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FE0" w:rsidRPr="0080571F" w:rsidRDefault="00560FE0" w:rsidP="00560FE0">
      <w:pPr>
        <w:tabs>
          <w:tab w:val="left" w:pos="66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B6322">
        <w:rPr>
          <w:rFonts w:ascii="Times New Roman" w:hAnsi="Times New Roman"/>
          <w:b/>
          <w:bCs/>
          <w:smallCaps/>
          <w:color w:val="000000" w:themeColor="text1"/>
          <w:sz w:val="24"/>
          <w:szCs w:val="24"/>
          <w:u w:val="single"/>
        </w:rPr>
        <w:t>ANEXO I</w:t>
      </w:r>
      <w:r>
        <w:rPr>
          <w:rFonts w:ascii="Times New Roman" w:hAnsi="Times New Roman"/>
          <w:b/>
          <w:bCs/>
          <w:smallCaps/>
          <w:color w:val="000000" w:themeColor="text1"/>
          <w:sz w:val="24"/>
          <w:szCs w:val="24"/>
          <w:u w:val="single"/>
        </w:rPr>
        <w:t>V</w:t>
      </w:r>
      <w:r w:rsidRPr="008B6322">
        <w:rPr>
          <w:rFonts w:ascii="Times New Roman" w:hAnsi="Times New Roman"/>
          <w:b/>
          <w:bCs/>
          <w:smallCaps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bCs/>
          <w:smallCaps/>
          <w:color w:val="000000" w:themeColor="text1"/>
          <w:sz w:val="24"/>
          <w:szCs w:val="24"/>
          <w:u w:val="single"/>
        </w:rPr>
        <w:t xml:space="preserve">- </w:t>
      </w:r>
      <w:r w:rsidRPr="0080571F">
        <w:rPr>
          <w:rFonts w:ascii="Times New Roman" w:hAnsi="Times New Roman" w:cs="Times New Roman"/>
          <w:b/>
          <w:bCs/>
          <w:sz w:val="24"/>
          <w:szCs w:val="24"/>
          <w:u w:val="single"/>
        </w:rPr>
        <w:t>LISTA DE VERIFICAÇÃO</w:t>
      </w:r>
    </w:p>
    <w:p w:rsidR="00560FE0" w:rsidRPr="008B6322" w:rsidRDefault="00560FE0" w:rsidP="00560FE0">
      <w:pPr>
        <w:ind w:left="-63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6322">
        <w:rPr>
          <w:rFonts w:ascii="Times New Roman" w:hAnsi="Times New Roman" w:cs="Times New Roman"/>
          <w:b/>
          <w:bCs/>
          <w:sz w:val="24"/>
          <w:szCs w:val="24"/>
        </w:rPr>
        <w:t>CONTRATAÇÃO DIRETA</w:t>
      </w:r>
      <w:r w:rsidR="00F150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B6322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F15028">
        <w:rPr>
          <w:rFonts w:ascii="Times New Roman" w:hAnsi="Times New Roman" w:cs="Times New Roman"/>
          <w:b/>
          <w:bCs/>
          <w:sz w:val="24"/>
          <w:szCs w:val="24"/>
        </w:rPr>
        <w:t>COVID-19</w:t>
      </w:r>
    </w:p>
    <w:p w:rsidR="00560FE0" w:rsidRPr="008B6322" w:rsidRDefault="00F15028" w:rsidP="00560FE0">
      <w:pPr>
        <w:ind w:left="-63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AQUISIÇÃO DE BENS</w:t>
      </w:r>
    </w:p>
    <w:p w:rsidR="00560FE0" w:rsidRPr="008B6322" w:rsidRDefault="00560FE0" w:rsidP="00560FE0">
      <w:pPr>
        <w:ind w:left="-63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6322">
        <w:rPr>
          <w:rFonts w:ascii="Times New Roman" w:hAnsi="Times New Roman" w:cs="Times New Roman"/>
          <w:b/>
          <w:bCs/>
          <w:sz w:val="24"/>
          <w:szCs w:val="24"/>
        </w:rPr>
        <w:t>ART. 4º DA LEI 13.979/2020</w:t>
      </w:r>
    </w:p>
    <w:p w:rsidR="00560FE0" w:rsidRPr="008B6322" w:rsidRDefault="00560FE0" w:rsidP="00560FE0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B632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A lista de verificação representa os requisitos mínimos a serem analisados pela área técnica e não dispensa a necessidade de se verificar as peculiaridades do caso concreto para tratamento de questões as quais, pela sua especificidade, não poderiam ser abordadas em uma lista geral. </w:t>
      </w:r>
    </w:p>
    <w:p w:rsidR="00560FE0" w:rsidRPr="008B6322" w:rsidRDefault="00560FE0" w:rsidP="00560FE0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B6322">
        <w:rPr>
          <w:rFonts w:ascii="Times New Roman" w:hAnsi="Times New Roman"/>
          <w:bCs/>
          <w:color w:val="000000" w:themeColor="text1"/>
          <w:sz w:val="24"/>
          <w:szCs w:val="24"/>
        </w:rPr>
        <w:t>Recomenda-se a juntada da lista preenchida nos autos e a cientificação dos seus termos aos órgãos assessorados respectivos.</w:t>
      </w:r>
    </w:p>
    <w:p w:rsidR="00560FE0" w:rsidRPr="008B6322" w:rsidRDefault="00560FE0" w:rsidP="00560FE0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B6322">
        <w:rPr>
          <w:rFonts w:ascii="Times New Roman" w:hAnsi="Times New Roman"/>
          <w:bCs/>
          <w:color w:val="000000" w:themeColor="text1"/>
          <w:sz w:val="24"/>
          <w:szCs w:val="24"/>
        </w:rPr>
        <w:t>Na utilização da presente lista, deverá o servidor responsável analisar e verificar se eventual RESPOSTA NEGATIVA é causa para devolução do processo para complementação da instrução ou se pode ser objeto de ressalva.</w:t>
      </w:r>
    </w:p>
    <w:p w:rsidR="00560FE0" w:rsidRPr="008B6322" w:rsidRDefault="00560FE0" w:rsidP="00560FE0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left="-142" w:hanging="567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B6322">
        <w:rPr>
          <w:rFonts w:ascii="Times New Roman" w:hAnsi="Times New Roman"/>
          <w:bCs/>
          <w:color w:val="000000" w:themeColor="text1"/>
          <w:sz w:val="24"/>
          <w:szCs w:val="24"/>
        </w:rPr>
        <w:t>Na 2ª coluna, preencher apenas com as letras “S”, “N”, “N.A.”, sendo: S – SIM, N – NÃO, N.A. – NÃO SE APLICA.</w:t>
      </w:r>
    </w:p>
    <w:p w:rsidR="00560FE0" w:rsidRPr="008B6322" w:rsidRDefault="00560FE0" w:rsidP="00560F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</w:p>
    <w:tbl>
      <w:tblPr>
        <w:tblW w:w="1009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35"/>
        <w:gridCol w:w="709"/>
        <w:gridCol w:w="849"/>
      </w:tblGrid>
      <w:tr w:rsidR="00560FE0" w:rsidRPr="008B6322" w:rsidTr="00125EE3">
        <w:trPr>
          <w:trHeight w:val="561"/>
        </w:trPr>
        <w:tc>
          <w:tcPr>
            <w:tcW w:w="8535" w:type="dxa"/>
            <w:shd w:val="clear" w:color="auto" w:fill="BFBFBF"/>
            <w:vAlign w:val="center"/>
          </w:tcPr>
          <w:p w:rsidR="00560FE0" w:rsidRPr="008B6322" w:rsidRDefault="00560FE0" w:rsidP="00125EE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6322">
              <w:rPr>
                <w:rFonts w:ascii="Ecofont_Spranq_eco_Sans" w:hAnsi="Ecofont_Spranq_eco_Sans" w:cs="Arial"/>
                <w:b/>
                <w:bCs/>
                <w:sz w:val="24"/>
                <w:szCs w:val="24"/>
              </w:rPr>
              <w:t>ATOS ADMINISTRATIVOS E DOCUMENTOS A SEREM VERIFICADOS</w:t>
            </w:r>
          </w:p>
        </w:tc>
        <w:tc>
          <w:tcPr>
            <w:tcW w:w="709" w:type="dxa"/>
            <w:shd w:val="clear" w:color="auto" w:fill="BFBFBF"/>
            <w:vAlign w:val="center"/>
          </w:tcPr>
          <w:p w:rsidR="00560FE0" w:rsidRPr="008B6322" w:rsidRDefault="00560FE0" w:rsidP="00125EE3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8B6322">
              <w:rPr>
                <w:b/>
                <w:bCs/>
              </w:rPr>
              <w:t>S/N/NA</w:t>
            </w:r>
          </w:p>
        </w:tc>
        <w:tc>
          <w:tcPr>
            <w:tcW w:w="849" w:type="dxa"/>
            <w:shd w:val="clear" w:color="auto" w:fill="BFBFBF"/>
            <w:vAlign w:val="center"/>
          </w:tcPr>
          <w:p w:rsidR="00560FE0" w:rsidRPr="008B6322" w:rsidRDefault="00560FE0" w:rsidP="00125EE3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8B6322">
              <w:rPr>
                <w:b/>
                <w:bCs/>
              </w:rPr>
              <w:t>Fls.</w:t>
            </w:r>
          </w:p>
        </w:tc>
      </w:tr>
      <w:tr w:rsidR="00560FE0" w:rsidRPr="008B6322" w:rsidTr="00125EE3">
        <w:tc>
          <w:tcPr>
            <w:tcW w:w="8535" w:type="dxa"/>
          </w:tcPr>
          <w:p w:rsidR="00560FE0" w:rsidRPr="001648B7" w:rsidRDefault="00560FE0" w:rsidP="00F15028">
            <w:pPr>
              <w:pStyle w:val="NormalWeb"/>
              <w:numPr>
                <w:ilvl w:val="0"/>
                <w:numId w:val="1"/>
              </w:numPr>
              <w:spacing w:before="120" w:beforeAutospacing="0" w:after="120" w:afterAutospacing="0"/>
              <w:jc w:val="both"/>
            </w:pPr>
            <w:r w:rsidRPr="001648B7">
              <w:t>Autuação, protocolo e numeração do processo administrativo (artigo 38, “caput”, da Lei 8.666/1993).</w:t>
            </w:r>
          </w:p>
          <w:p w:rsidR="00560FE0" w:rsidRPr="001648B7" w:rsidRDefault="00560FE0" w:rsidP="00F15028">
            <w:pPr>
              <w:pStyle w:val="NormalWeb"/>
              <w:numPr>
                <w:ilvl w:val="0"/>
                <w:numId w:val="1"/>
              </w:numPr>
              <w:spacing w:before="120" w:beforeAutospacing="0" w:after="120" w:afterAutospacing="0"/>
              <w:jc w:val="both"/>
            </w:pPr>
            <w:r w:rsidRPr="001648B7">
              <w:t>Solicitação ou requisição da compra, elaborada pelo agente ou setor competente, indicando o objeto da aquisição (artigo 38, “caput”, da Lei 8.666/1993).</w:t>
            </w:r>
          </w:p>
          <w:p w:rsidR="00F15028" w:rsidRPr="001648B7" w:rsidRDefault="00F15028" w:rsidP="00F15028">
            <w:pPr>
              <w:pStyle w:val="NormalWeb"/>
              <w:numPr>
                <w:ilvl w:val="0"/>
                <w:numId w:val="1"/>
              </w:numPr>
              <w:spacing w:before="120" w:beforeAutospacing="0" w:after="120" w:afterAutospacing="0"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1648B7">
              <w:rPr>
                <w:sz w:val="22"/>
                <w:szCs w:val="22"/>
                <w:lang w:eastAsia="en-US"/>
              </w:rPr>
              <w:t>Justificativa de que a contratação a ser realizada objetiva atender necessidade pública relacionada ao enfrentamento da situação de emergência em saúde da pandemia de coronavírus</w:t>
            </w:r>
          </w:p>
          <w:p w:rsidR="00F15028" w:rsidRPr="001648B7" w:rsidRDefault="00F15028" w:rsidP="00F15028">
            <w:pPr>
              <w:pStyle w:val="NormalWeb"/>
              <w:numPr>
                <w:ilvl w:val="0"/>
                <w:numId w:val="1"/>
              </w:numPr>
              <w:spacing w:before="120" w:beforeAutospacing="0" w:after="120" w:afterAutospacing="0"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1648B7">
              <w:rPr>
                <w:sz w:val="22"/>
                <w:szCs w:val="22"/>
                <w:lang w:eastAsia="en-US"/>
              </w:rPr>
              <w:t>Termo de referência simplificado assinado pela autoridade competente (art. 4º-E, da Lei 13.979/20) que contenha no mínimo:</w:t>
            </w:r>
          </w:p>
          <w:p w:rsidR="00F15028" w:rsidRPr="001648B7" w:rsidRDefault="00F15028" w:rsidP="00F15028">
            <w:pPr>
              <w:pStyle w:val="NormalWeb"/>
              <w:numPr>
                <w:ilvl w:val="1"/>
                <w:numId w:val="1"/>
              </w:numPr>
              <w:spacing w:before="120" w:beforeAutospacing="0" w:after="120" w:afterAutospacing="0" w:line="256" w:lineRule="auto"/>
              <w:ind w:left="493" w:firstLine="0"/>
              <w:jc w:val="both"/>
              <w:rPr>
                <w:sz w:val="22"/>
                <w:szCs w:val="22"/>
                <w:lang w:eastAsia="en-US"/>
              </w:rPr>
            </w:pPr>
            <w:r w:rsidRPr="001648B7">
              <w:rPr>
                <w:sz w:val="22"/>
                <w:szCs w:val="22"/>
                <w:lang w:eastAsia="en-US"/>
              </w:rPr>
              <w:t>Declaração do objeto</w:t>
            </w:r>
          </w:p>
          <w:p w:rsidR="00F15028" w:rsidRPr="001648B7" w:rsidRDefault="00F15028" w:rsidP="00F15028">
            <w:pPr>
              <w:pStyle w:val="NormalWeb"/>
              <w:numPr>
                <w:ilvl w:val="1"/>
                <w:numId w:val="1"/>
              </w:numPr>
              <w:spacing w:before="120" w:beforeAutospacing="0" w:after="120" w:afterAutospacing="0" w:line="256" w:lineRule="auto"/>
              <w:ind w:left="493" w:firstLine="0"/>
              <w:jc w:val="both"/>
              <w:rPr>
                <w:sz w:val="22"/>
                <w:szCs w:val="22"/>
                <w:lang w:eastAsia="en-US"/>
              </w:rPr>
            </w:pPr>
            <w:r w:rsidRPr="001648B7">
              <w:rPr>
                <w:sz w:val="22"/>
                <w:szCs w:val="22"/>
                <w:lang w:eastAsia="en-US"/>
              </w:rPr>
              <w:t>Fundamentação simplificada da contratação</w:t>
            </w:r>
          </w:p>
          <w:p w:rsidR="00F15028" w:rsidRPr="001648B7" w:rsidRDefault="00F15028" w:rsidP="00F15028">
            <w:pPr>
              <w:pStyle w:val="NormalWeb"/>
              <w:numPr>
                <w:ilvl w:val="1"/>
                <w:numId w:val="1"/>
              </w:numPr>
              <w:spacing w:before="120" w:beforeAutospacing="0" w:after="120" w:afterAutospacing="0" w:line="256" w:lineRule="auto"/>
              <w:ind w:left="493" w:firstLine="0"/>
              <w:jc w:val="both"/>
              <w:rPr>
                <w:sz w:val="22"/>
                <w:szCs w:val="22"/>
                <w:lang w:eastAsia="en-US"/>
              </w:rPr>
            </w:pPr>
            <w:r w:rsidRPr="001648B7">
              <w:rPr>
                <w:sz w:val="22"/>
                <w:szCs w:val="22"/>
                <w:lang w:eastAsia="en-US"/>
              </w:rPr>
              <w:t>Descrição resumida da solução apresentada</w:t>
            </w:r>
          </w:p>
          <w:p w:rsidR="00F15028" w:rsidRPr="001648B7" w:rsidRDefault="00F15028" w:rsidP="00F15028">
            <w:pPr>
              <w:pStyle w:val="NormalWeb"/>
              <w:numPr>
                <w:ilvl w:val="1"/>
                <w:numId w:val="1"/>
              </w:numPr>
              <w:spacing w:before="120" w:beforeAutospacing="0" w:after="120" w:afterAutospacing="0" w:line="256" w:lineRule="auto"/>
              <w:ind w:left="493" w:firstLine="0"/>
              <w:jc w:val="both"/>
              <w:rPr>
                <w:sz w:val="22"/>
                <w:szCs w:val="22"/>
                <w:lang w:eastAsia="en-US"/>
              </w:rPr>
            </w:pPr>
            <w:r w:rsidRPr="001648B7">
              <w:rPr>
                <w:sz w:val="22"/>
                <w:szCs w:val="22"/>
                <w:lang w:eastAsia="en-US"/>
              </w:rPr>
              <w:t>Requisitos da contratação</w:t>
            </w:r>
          </w:p>
          <w:p w:rsidR="00F15028" w:rsidRPr="001648B7" w:rsidRDefault="00F15028" w:rsidP="00F15028">
            <w:pPr>
              <w:pStyle w:val="NormalWeb"/>
              <w:numPr>
                <w:ilvl w:val="1"/>
                <w:numId w:val="1"/>
              </w:numPr>
              <w:spacing w:before="120" w:beforeAutospacing="0" w:after="120" w:afterAutospacing="0" w:line="256" w:lineRule="auto"/>
              <w:ind w:left="493" w:firstLine="0"/>
              <w:jc w:val="both"/>
              <w:rPr>
                <w:sz w:val="22"/>
                <w:szCs w:val="22"/>
                <w:lang w:eastAsia="en-US"/>
              </w:rPr>
            </w:pPr>
            <w:r w:rsidRPr="001648B7">
              <w:rPr>
                <w:sz w:val="22"/>
                <w:szCs w:val="22"/>
                <w:lang w:eastAsia="en-US"/>
              </w:rPr>
              <w:t>Critérios de medição e pagamento</w:t>
            </w:r>
          </w:p>
          <w:p w:rsidR="00F15028" w:rsidRPr="001648B7" w:rsidRDefault="00F15028" w:rsidP="00F15028">
            <w:pPr>
              <w:pStyle w:val="NormalWeb"/>
              <w:numPr>
                <w:ilvl w:val="1"/>
                <w:numId w:val="1"/>
              </w:numPr>
              <w:spacing w:before="120" w:beforeAutospacing="0" w:after="120" w:afterAutospacing="0" w:line="256" w:lineRule="auto"/>
              <w:ind w:left="493" w:firstLine="0"/>
              <w:jc w:val="both"/>
              <w:rPr>
                <w:sz w:val="22"/>
                <w:szCs w:val="22"/>
                <w:lang w:eastAsia="en-US"/>
              </w:rPr>
            </w:pPr>
            <w:r w:rsidRPr="001648B7">
              <w:rPr>
                <w:sz w:val="22"/>
                <w:szCs w:val="22"/>
                <w:lang w:eastAsia="en-US"/>
              </w:rPr>
              <w:t>Estimativa de preços</w:t>
            </w:r>
          </w:p>
          <w:p w:rsidR="00F15028" w:rsidRPr="001648B7" w:rsidRDefault="00F15028" w:rsidP="00F15028">
            <w:pPr>
              <w:pStyle w:val="NormalWeb"/>
              <w:numPr>
                <w:ilvl w:val="2"/>
                <w:numId w:val="1"/>
              </w:numPr>
              <w:spacing w:before="120" w:beforeAutospacing="0" w:after="120" w:afterAutospacing="0" w:line="256" w:lineRule="auto"/>
              <w:ind w:left="493" w:firstLine="0"/>
              <w:jc w:val="both"/>
              <w:rPr>
                <w:sz w:val="22"/>
                <w:szCs w:val="22"/>
                <w:lang w:eastAsia="en-US"/>
              </w:rPr>
            </w:pPr>
            <w:r w:rsidRPr="001648B7">
              <w:rPr>
                <w:sz w:val="22"/>
                <w:szCs w:val="22"/>
                <w:lang w:eastAsia="en-US"/>
              </w:rPr>
              <w:t>Inexistindo estimativa de preços, justificativa da autoridade competente (artigo 4º-E, § 1º, VI, e § 2º, da Lei Federal n. 13.979/2020)</w:t>
            </w:r>
          </w:p>
          <w:p w:rsidR="00F15028" w:rsidRPr="001648B7" w:rsidRDefault="00F15028" w:rsidP="00F15028">
            <w:pPr>
              <w:pStyle w:val="NormalWeb"/>
              <w:numPr>
                <w:ilvl w:val="2"/>
                <w:numId w:val="1"/>
              </w:numPr>
              <w:spacing w:before="120" w:beforeAutospacing="0" w:after="120" w:afterAutospacing="0" w:line="256" w:lineRule="auto"/>
              <w:ind w:left="493" w:firstLine="0"/>
              <w:jc w:val="both"/>
              <w:rPr>
                <w:sz w:val="22"/>
                <w:szCs w:val="22"/>
                <w:lang w:eastAsia="en-US"/>
              </w:rPr>
            </w:pPr>
            <w:r w:rsidRPr="001648B7">
              <w:rPr>
                <w:sz w:val="22"/>
                <w:szCs w:val="22"/>
                <w:lang w:eastAsia="en-US"/>
              </w:rPr>
              <w:t>Havendo contratação por valor superior ao estimado, justificativa da autoridade competente (art. 4º-E, §3º, da Lei Federal n. 13.979/2020)</w:t>
            </w:r>
          </w:p>
          <w:p w:rsidR="00F15028" w:rsidRPr="001648B7" w:rsidRDefault="00F15028" w:rsidP="00F15028">
            <w:pPr>
              <w:pStyle w:val="NormalWeb"/>
              <w:numPr>
                <w:ilvl w:val="1"/>
                <w:numId w:val="1"/>
              </w:numPr>
              <w:spacing w:before="120" w:beforeAutospacing="0" w:after="120" w:afterAutospacing="0" w:line="256" w:lineRule="auto"/>
              <w:ind w:left="493" w:firstLine="0"/>
              <w:jc w:val="both"/>
              <w:rPr>
                <w:sz w:val="22"/>
                <w:szCs w:val="22"/>
                <w:lang w:eastAsia="en-US"/>
              </w:rPr>
            </w:pPr>
            <w:r w:rsidRPr="001648B7">
              <w:rPr>
                <w:sz w:val="22"/>
                <w:szCs w:val="22"/>
                <w:lang w:eastAsia="en-US"/>
              </w:rPr>
              <w:t>Adequação orçamentária (art. 4º-E, § 1º, VII, da Lei Federal n. 13.979/2020)</w:t>
            </w:r>
          </w:p>
          <w:p w:rsidR="00F15028" w:rsidRPr="001648B7" w:rsidRDefault="00F15028" w:rsidP="00F15028">
            <w:pPr>
              <w:pStyle w:val="NormalWeb"/>
              <w:spacing w:before="120" w:beforeAutospacing="0" w:after="120" w:afterAutospacing="0"/>
              <w:ind w:left="396"/>
              <w:jc w:val="both"/>
            </w:pPr>
          </w:p>
          <w:p w:rsidR="00560FE0" w:rsidRPr="001648B7" w:rsidRDefault="00560FE0" w:rsidP="00F15028">
            <w:pPr>
              <w:pStyle w:val="PargrafodaLista"/>
              <w:numPr>
                <w:ilvl w:val="0"/>
                <w:numId w:val="1"/>
              </w:num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8B7">
              <w:rPr>
                <w:rFonts w:ascii="Times New Roman" w:hAnsi="Times New Roman" w:cs="Times New Roman"/>
                <w:sz w:val="24"/>
                <w:szCs w:val="24"/>
              </w:rPr>
              <w:t xml:space="preserve">REGULARIDADE DO FORNECEDOR (REGRA): </w:t>
            </w:r>
          </w:p>
          <w:p w:rsidR="00560FE0" w:rsidRPr="001648B7" w:rsidRDefault="00560FE0" w:rsidP="00F15028">
            <w:pPr>
              <w:pStyle w:val="PargrafodaLista"/>
              <w:numPr>
                <w:ilvl w:val="1"/>
                <w:numId w:val="1"/>
              </w:num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8B7">
              <w:rPr>
                <w:rFonts w:ascii="Times New Roman" w:hAnsi="Times New Roman" w:cs="Times New Roman"/>
                <w:sz w:val="24"/>
                <w:szCs w:val="24"/>
              </w:rPr>
              <w:t xml:space="preserve"> regularidade fiscal; </w:t>
            </w:r>
          </w:p>
          <w:p w:rsidR="00560FE0" w:rsidRPr="001648B7" w:rsidRDefault="00560FE0" w:rsidP="00F15028">
            <w:pPr>
              <w:pStyle w:val="PargrafodaLista"/>
              <w:numPr>
                <w:ilvl w:val="1"/>
                <w:numId w:val="1"/>
              </w:num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8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regularidade trabalhista (CNDT)</w:t>
            </w:r>
          </w:p>
          <w:p w:rsidR="00560FE0" w:rsidRPr="001648B7" w:rsidRDefault="00560FE0" w:rsidP="00F15028">
            <w:pPr>
              <w:pStyle w:val="PargrafodaLista"/>
              <w:numPr>
                <w:ilvl w:val="1"/>
                <w:numId w:val="1"/>
              </w:num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8B7">
              <w:rPr>
                <w:rFonts w:ascii="Times New Roman" w:hAnsi="Times New Roman" w:cs="Times New Roman"/>
                <w:sz w:val="24"/>
                <w:szCs w:val="24"/>
              </w:rPr>
              <w:t xml:space="preserve"> regularidade com a Seguridade Social (INSS ou equivalente);</w:t>
            </w:r>
          </w:p>
          <w:p w:rsidR="00560FE0" w:rsidRPr="001648B7" w:rsidRDefault="00560FE0" w:rsidP="00F15028">
            <w:pPr>
              <w:pStyle w:val="PargrafodaLista"/>
              <w:numPr>
                <w:ilvl w:val="1"/>
                <w:numId w:val="1"/>
              </w:num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8B7">
              <w:rPr>
                <w:rFonts w:ascii="Times New Roman" w:hAnsi="Times New Roman" w:cs="Times New Roman"/>
                <w:sz w:val="24"/>
                <w:szCs w:val="24"/>
              </w:rPr>
              <w:t>declaração de que a contratada não emprega menor de 18 anos em trabalho noturno, perigoso ou insalubre e não emprega menor de 16 anos, salvo menor, a partir de 14 anos, na condição de aprendiz (artigo 7°, XXXIII, da Constituição);</w:t>
            </w:r>
          </w:p>
          <w:p w:rsidR="00560FE0" w:rsidRPr="001648B7" w:rsidRDefault="00560FE0" w:rsidP="00F15028">
            <w:pPr>
              <w:pStyle w:val="PargrafodaLista"/>
              <w:numPr>
                <w:ilvl w:val="1"/>
                <w:numId w:val="1"/>
              </w:num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8B7">
              <w:rPr>
                <w:rFonts w:ascii="Times New Roman" w:hAnsi="Times New Roman" w:cs="Times New Roman"/>
                <w:sz w:val="24"/>
                <w:szCs w:val="24"/>
              </w:rPr>
              <w:t>consulta de registro de penalidades: (a) Cadastro Nacional de Empresas Inidôneas e Suspensas – CEIS (http://www.portaltransparencia.gov.br); (B) Condenações Cíveis por Atos de Improbidade Administrativa e Inelegibilidade – CNIA, em nome da empresa e do sócio majoritário  (</w:t>
            </w:r>
            <w:hyperlink r:id="rId7" w:history="1">
              <w:r w:rsidRPr="001648B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http://www.cnj.jus.br/improbidade_adm/consultar_requerido.php</w:t>
              </w:r>
            </w:hyperlink>
            <w:r w:rsidRPr="001648B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560FE0" w:rsidRPr="001648B7" w:rsidRDefault="00560FE0" w:rsidP="00F15028">
            <w:pPr>
              <w:pStyle w:val="PargrafodaLista"/>
              <w:numPr>
                <w:ilvl w:val="1"/>
                <w:numId w:val="1"/>
              </w:num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8B7">
              <w:rPr>
                <w:rFonts w:ascii="Times New Roman" w:hAnsi="Times New Roman" w:cs="Times New Roman"/>
                <w:sz w:val="24"/>
                <w:szCs w:val="24"/>
              </w:rPr>
              <w:t>Em caso de não apresentação dos requisitos acima, justificativa da autoridade competente e documentação comprobatória das situações expostas abaixo.</w:t>
            </w:r>
          </w:p>
          <w:p w:rsidR="00560FE0" w:rsidRPr="001648B7" w:rsidRDefault="00560FE0" w:rsidP="00125EE3">
            <w:pPr>
              <w:pStyle w:val="NormalWeb"/>
              <w:spacing w:before="120" w:beforeAutospacing="0" w:after="120" w:afterAutospacing="0"/>
              <w:jc w:val="both"/>
              <w:rPr>
                <w:b/>
                <w:bCs/>
                <w:color w:val="FF0000"/>
              </w:rPr>
            </w:pPr>
            <w:permStart w:id="1441541318" w:edGrp="everyone"/>
            <w:r w:rsidRPr="001648B7">
              <w:rPr>
                <w:b/>
                <w:bCs/>
                <w:color w:val="FF0000"/>
              </w:rPr>
              <w:t>Nota 1</w:t>
            </w:r>
            <w:r w:rsidRPr="001648B7">
              <w:rPr>
                <w:color w:val="FF0000"/>
              </w:rPr>
              <w:t xml:space="preserve">: </w:t>
            </w:r>
            <w:r w:rsidRPr="001648B7">
              <w:rPr>
                <w:b/>
                <w:bCs/>
                <w:color w:val="FF0000"/>
              </w:rPr>
              <w:t>EXCEPCIONALMENTE</w:t>
            </w:r>
            <w:r w:rsidRPr="001648B7">
              <w:rPr>
                <w:color w:val="FF0000"/>
              </w:rPr>
              <w:t>, e desde que seja comprovadamente, a “</w:t>
            </w:r>
            <w:r w:rsidRPr="001648B7">
              <w:rPr>
                <w:b/>
                <w:bCs/>
                <w:color w:val="FF0000"/>
              </w:rPr>
              <w:t>ÚNICA”</w:t>
            </w:r>
            <w:r w:rsidRPr="001648B7">
              <w:rPr>
                <w:color w:val="FF0000"/>
              </w:rPr>
              <w:t xml:space="preserve"> fornecedora do bem ou serviço a ser adquirido, poderão ser contratadas empresas que estejam com inidoneidade declarada ou com o direito de participar de licitação ou contratar com o Poder Público suspenso (art. 4º, §3º, da Lei 13.979/20).</w:t>
            </w:r>
          </w:p>
          <w:p w:rsidR="00560FE0" w:rsidRPr="001648B7" w:rsidRDefault="00560FE0" w:rsidP="00125EE3">
            <w:pPr>
              <w:pStyle w:val="NormalWeb"/>
              <w:spacing w:before="120" w:beforeAutospacing="0" w:after="120" w:afterAutospacing="0"/>
              <w:jc w:val="both"/>
              <w:rPr>
                <w:b/>
                <w:bCs/>
                <w:color w:val="FF0000"/>
              </w:rPr>
            </w:pPr>
            <w:r w:rsidRPr="001648B7">
              <w:rPr>
                <w:b/>
                <w:bCs/>
                <w:color w:val="FF0000"/>
              </w:rPr>
              <w:t>Nota 2: A</w:t>
            </w:r>
            <w:r w:rsidRPr="001648B7">
              <w:rPr>
                <w:color w:val="FF0000"/>
              </w:rPr>
              <w:t xml:space="preserve"> lei </w:t>
            </w:r>
            <w:r w:rsidRPr="001648B7">
              <w:rPr>
                <w:b/>
                <w:bCs/>
                <w:color w:val="FF0000"/>
              </w:rPr>
              <w:t>não dispensou</w:t>
            </w:r>
            <w:r w:rsidRPr="001648B7">
              <w:rPr>
                <w:color w:val="FF0000"/>
              </w:rPr>
              <w:t xml:space="preserve"> a prova de regularidade relativa à Seguridade Social nem o cumprimento do disposto no inciso XXXIII do caput do art. 7º da Constituição Federal (art. 4º-F, da Lei 13.979/20).</w:t>
            </w:r>
          </w:p>
          <w:p w:rsidR="00560FE0" w:rsidRPr="001648B7" w:rsidRDefault="00560FE0" w:rsidP="00125EE3">
            <w:pPr>
              <w:pStyle w:val="NormalWeb"/>
              <w:spacing w:before="120" w:beforeAutospacing="0" w:after="120" w:afterAutospacing="0"/>
              <w:jc w:val="both"/>
              <w:rPr>
                <w:b/>
                <w:bCs/>
                <w:color w:val="FF0000"/>
              </w:rPr>
            </w:pPr>
            <w:r w:rsidRPr="001648B7">
              <w:rPr>
                <w:b/>
                <w:bCs/>
                <w:color w:val="FF0000"/>
              </w:rPr>
              <w:t xml:space="preserve">Nota 3: </w:t>
            </w:r>
            <w:r w:rsidRPr="001648B7">
              <w:rPr>
                <w:color w:val="FF0000"/>
              </w:rPr>
              <w:t>Dispensou-se</w:t>
            </w:r>
            <w:r w:rsidRPr="001648B7">
              <w:rPr>
                <w:b/>
                <w:bCs/>
                <w:color w:val="FF0000"/>
              </w:rPr>
              <w:t xml:space="preserve"> </w:t>
            </w:r>
            <w:r w:rsidRPr="001648B7">
              <w:rPr>
                <w:color w:val="FF0000"/>
              </w:rPr>
              <w:t xml:space="preserve">a necessidade de apresentação da documentação relativa à regularidade fiscal e trabalhista (e mesmo cumprimento de outro requisito de habilitação), </w:t>
            </w:r>
            <w:r w:rsidRPr="001648B7">
              <w:rPr>
                <w:b/>
                <w:bCs/>
                <w:color w:val="FF0000"/>
              </w:rPr>
              <w:t>EXCEPCIONALMENTE e mediante justificativa da autoridade competente</w:t>
            </w:r>
            <w:r w:rsidRPr="001648B7">
              <w:rPr>
                <w:color w:val="FF0000"/>
              </w:rPr>
              <w:t xml:space="preserve">, quando houver </w:t>
            </w:r>
            <w:r w:rsidRPr="001648B7">
              <w:rPr>
                <w:b/>
                <w:bCs/>
                <w:color w:val="FF0000"/>
              </w:rPr>
              <w:t>“restrição de fornecedores ou prestadores de serviço”.</w:t>
            </w:r>
          </w:p>
          <w:p w:rsidR="00F15028" w:rsidRPr="001648B7" w:rsidRDefault="00F15028" w:rsidP="00125EE3">
            <w:pPr>
              <w:pStyle w:val="NormalWeb"/>
              <w:spacing w:before="120" w:beforeAutospacing="0" w:after="120" w:afterAutospacing="0"/>
              <w:jc w:val="both"/>
              <w:rPr>
                <w:b/>
                <w:bCs/>
                <w:color w:val="FF0000"/>
              </w:rPr>
            </w:pPr>
          </w:p>
          <w:p w:rsidR="00F15028" w:rsidRPr="001648B7" w:rsidRDefault="00F15028" w:rsidP="00125EE3">
            <w:pPr>
              <w:pStyle w:val="NormalWeb"/>
              <w:spacing w:before="120" w:beforeAutospacing="0" w:after="120" w:afterAutospacing="0"/>
              <w:jc w:val="both"/>
              <w:rPr>
                <w:b/>
                <w:bCs/>
                <w:color w:val="FF0000"/>
              </w:rPr>
            </w:pPr>
            <w:r w:rsidRPr="001648B7">
              <w:rPr>
                <w:b/>
                <w:bCs/>
                <w:color w:val="FF0000"/>
              </w:rPr>
              <w:t>OU (redação para as hipóteses referidas nas Notas</w:t>
            </w:r>
            <w:r w:rsidR="001648B7">
              <w:rPr>
                <w:b/>
                <w:bCs/>
                <w:color w:val="FF0000"/>
              </w:rPr>
              <w:t xml:space="preserve"> acima)</w:t>
            </w:r>
            <w:r w:rsidRPr="001648B7">
              <w:rPr>
                <w:b/>
                <w:bCs/>
                <w:color w:val="FF0000"/>
              </w:rPr>
              <w:t>:</w:t>
            </w:r>
          </w:p>
          <w:permEnd w:id="1441541318"/>
          <w:p w:rsidR="00F15028" w:rsidRPr="001648B7" w:rsidRDefault="00F15028" w:rsidP="00125EE3">
            <w:pPr>
              <w:pStyle w:val="NormalWeb"/>
              <w:spacing w:before="120" w:beforeAutospacing="0" w:after="120" w:afterAutospacing="0"/>
              <w:jc w:val="both"/>
              <w:rPr>
                <w:b/>
                <w:bCs/>
                <w:color w:val="FF0000"/>
              </w:rPr>
            </w:pPr>
          </w:p>
          <w:p w:rsidR="00F15028" w:rsidRPr="001648B7" w:rsidRDefault="00F15028" w:rsidP="00F15028">
            <w:pPr>
              <w:pStyle w:val="NormalWeb"/>
              <w:spacing w:before="120" w:beforeAutospacing="0" w:after="120" w:afterAutospacing="0" w:line="256" w:lineRule="auto"/>
              <w:ind w:left="68"/>
              <w:jc w:val="both"/>
              <w:rPr>
                <w:sz w:val="22"/>
                <w:szCs w:val="22"/>
                <w:lang w:eastAsia="en-US"/>
              </w:rPr>
            </w:pPr>
            <w:r w:rsidRPr="001648B7">
              <w:rPr>
                <w:sz w:val="22"/>
                <w:szCs w:val="22"/>
                <w:lang w:eastAsia="en-US"/>
              </w:rPr>
              <w:t>5 Regularidade do Fornecedor (PARCIAL OU EXCEPCIONAL):</w:t>
            </w:r>
          </w:p>
          <w:p w:rsidR="00F15028" w:rsidRPr="001648B7" w:rsidRDefault="00F15028" w:rsidP="00F15028">
            <w:pPr>
              <w:pStyle w:val="NormalWeb"/>
              <w:numPr>
                <w:ilvl w:val="1"/>
                <w:numId w:val="3"/>
              </w:numPr>
              <w:spacing w:before="120" w:beforeAutospacing="0" w:after="120" w:afterAutospacing="0" w:line="256" w:lineRule="auto"/>
              <w:ind w:left="493"/>
              <w:jc w:val="both"/>
              <w:rPr>
                <w:sz w:val="22"/>
                <w:szCs w:val="22"/>
                <w:lang w:eastAsia="en-US"/>
              </w:rPr>
            </w:pPr>
            <w:r w:rsidRPr="001648B7">
              <w:rPr>
                <w:sz w:val="22"/>
                <w:szCs w:val="22"/>
                <w:lang w:eastAsia="en-US"/>
              </w:rPr>
              <w:t>Regularidade relativa à Seguridade Social (INSS ou equivalente)</w:t>
            </w:r>
          </w:p>
          <w:p w:rsidR="00F15028" w:rsidRPr="001648B7" w:rsidRDefault="00F15028" w:rsidP="00F15028">
            <w:pPr>
              <w:pStyle w:val="NormalWeb"/>
              <w:numPr>
                <w:ilvl w:val="1"/>
                <w:numId w:val="3"/>
              </w:numPr>
              <w:spacing w:before="120" w:beforeAutospacing="0" w:after="120" w:afterAutospacing="0" w:line="256" w:lineRule="auto"/>
              <w:ind w:left="493"/>
              <w:jc w:val="both"/>
              <w:rPr>
                <w:sz w:val="22"/>
                <w:szCs w:val="22"/>
                <w:lang w:eastAsia="en-US"/>
              </w:rPr>
            </w:pPr>
            <w:r w:rsidRPr="001648B7">
              <w:rPr>
                <w:sz w:val="22"/>
                <w:szCs w:val="22"/>
                <w:lang w:eastAsia="en-US"/>
              </w:rPr>
              <w:t>Declaração de que a contratada não emprega menor de 18 anos em trabalho noturno, perigoso ou insalubre e não emprega menor de 16 anos, salvo menor, a partir de 14 anos, na condição de aprendiz (artigo 7°, XXXIII, da Constituição)</w:t>
            </w:r>
          </w:p>
          <w:p w:rsidR="00F15028" w:rsidRPr="001648B7" w:rsidRDefault="00F15028" w:rsidP="00F15028">
            <w:pPr>
              <w:pStyle w:val="NormalWeb"/>
              <w:numPr>
                <w:ilvl w:val="1"/>
                <w:numId w:val="3"/>
              </w:numPr>
              <w:spacing w:before="120" w:beforeAutospacing="0" w:after="120" w:afterAutospacing="0" w:line="256" w:lineRule="auto"/>
              <w:ind w:left="493"/>
              <w:jc w:val="both"/>
              <w:rPr>
                <w:sz w:val="22"/>
                <w:szCs w:val="22"/>
                <w:lang w:eastAsia="en-US"/>
              </w:rPr>
            </w:pPr>
            <w:r w:rsidRPr="001648B7">
              <w:rPr>
                <w:sz w:val="22"/>
                <w:szCs w:val="22"/>
                <w:lang w:eastAsia="en-US"/>
              </w:rPr>
              <w:t>Justificativa da autoridade competente sobre a situação de restrição de fornecedores ou de prestadores de serviço, de modo a dispensar a apresentação de documentação relativa à regularidade fiscal e trabalhista ou, ainda, o cumprimento de um ou mais requisitos de habilitação (artigo 4º-F, da Lei Federal n. 13.979/20)</w:t>
            </w:r>
          </w:p>
          <w:p w:rsidR="00F15028" w:rsidRPr="001648B7" w:rsidRDefault="00F15028" w:rsidP="00F15028">
            <w:pPr>
              <w:pStyle w:val="NormalWeb"/>
              <w:spacing w:before="120" w:beforeAutospacing="0" w:after="120" w:afterAutospacing="0"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1648B7">
              <w:rPr>
                <w:sz w:val="22"/>
                <w:szCs w:val="22"/>
                <w:lang w:eastAsia="en-US"/>
              </w:rPr>
              <w:t>Nota: No caso do item 5.3., deverá ser feita a verificação conforme documentação exigida pela Contratante</w:t>
            </w:r>
          </w:p>
          <w:p w:rsidR="00F15028" w:rsidRPr="001648B7" w:rsidRDefault="00F15028" w:rsidP="00F15028">
            <w:pPr>
              <w:pStyle w:val="NormalWeb"/>
              <w:spacing w:before="120" w:beforeAutospacing="0" w:after="120" w:afterAutospacing="0"/>
              <w:jc w:val="both"/>
              <w:rPr>
                <w:color w:val="FF0000"/>
              </w:rPr>
            </w:pPr>
            <w:r w:rsidRPr="001648B7">
              <w:rPr>
                <w:sz w:val="22"/>
                <w:szCs w:val="22"/>
                <w:lang w:eastAsia="en-US"/>
              </w:rPr>
              <w:t xml:space="preserve"> 5.4 Na hipótese de contratação de empresa com inidoneidade declarada ou com o direito de participar de licitação ou contratar com o Poder Público suspenso (artigo 4º, § 3º, da Lei Federal n. 13.979/20), prova de que se trata da única fornecedora de bem, serviço e insumo necessário ao enfrentamento do coronavírus (artigo 4º, § 3º, da Lei Federal n. 13.979/20</w:t>
            </w:r>
          </w:p>
          <w:p w:rsidR="00F15028" w:rsidRPr="001648B7" w:rsidRDefault="00560FE0" w:rsidP="00F15028">
            <w:pPr>
              <w:pStyle w:val="NormalWeb"/>
              <w:numPr>
                <w:ilvl w:val="0"/>
                <w:numId w:val="3"/>
              </w:numPr>
              <w:spacing w:before="120" w:beforeAutospacing="0" w:after="120" w:afterAutospacing="0"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1648B7">
              <w:t>Juntada da minuta de termo de contrato (se for o caso)</w:t>
            </w:r>
            <w:r w:rsidR="00F15028" w:rsidRPr="001648B7">
              <w:t xml:space="preserve">, </w:t>
            </w:r>
            <w:r w:rsidR="00F15028" w:rsidRPr="001648B7">
              <w:rPr>
                <w:sz w:val="22"/>
                <w:szCs w:val="22"/>
                <w:lang w:eastAsia="en-US"/>
              </w:rPr>
              <w:t>conforme adaptação da minuta padronizada confeccionada pela PGE-MS</w:t>
            </w:r>
          </w:p>
          <w:p w:rsidR="00560FE0" w:rsidRPr="001648B7" w:rsidRDefault="00F15028" w:rsidP="00F15028">
            <w:pPr>
              <w:pStyle w:val="NormalWeb"/>
              <w:numPr>
                <w:ilvl w:val="0"/>
                <w:numId w:val="1"/>
              </w:numPr>
              <w:spacing w:before="120" w:beforeAutospacing="0" w:after="120" w:afterAutospacing="0"/>
              <w:jc w:val="both"/>
            </w:pPr>
            <w:r w:rsidRPr="001648B7">
              <w:lastRenderedPageBreak/>
              <w:t xml:space="preserve">Juntada do </w:t>
            </w:r>
            <w:r w:rsidR="00560FE0" w:rsidRPr="001648B7">
              <w:t xml:space="preserve">Parecer jurídico </w:t>
            </w:r>
            <w:r w:rsidRPr="001648B7">
              <w:t>quanto à dispensa de licitação, emitida pelo setor jurídico do órgão contratante;</w:t>
            </w:r>
          </w:p>
          <w:p w:rsidR="00560FE0" w:rsidRPr="001648B7" w:rsidRDefault="00560FE0" w:rsidP="00F15028">
            <w:pPr>
              <w:pStyle w:val="NormalWeb"/>
              <w:numPr>
                <w:ilvl w:val="0"/>
                <w:numId w:val="1"/>
              </w:numPr>
              <w:spacing w:before="120" w:beforeAutospacing="0" w:after="120" w:afterAutospacing="0"/>
              <w:jc w:val="both"/>
            </w:pPr>
            <w:r w:rsidRPr="001648B7">
              <w:t>Disponibilização, em sítio oficial específico na rede mundial de computadores (internet), contendo, no que couber, além das informações previstas no § 3º do art. 8º da Lei nº 12.527, de 18 de novembro de 2011, o nome do contratado, o número de sua inscrição na Receita Federal do Brasil, o prazo contratual, o valor e o respectivo processo de contratação ou aquisição (art. 4º, § 2º, da Lei 13.979/2020);</w:t>
            </w:r>
          </w:p>
        </w:tc>
        <w:tc>
          <w:tcPr>
            <w:tcW w:w="709" w:type="dxa"/>
          </w:tcPr>
          <w:p w:rsidR="0023243A" w:rsidRDefault="0023243A" w:rsidP="00125EE3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ermStart w:id="2142900474" w:edGrp="everyone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                   </w:t>
            </w:r>
          </w:p>
          <w:p w:rsidR="00560FE0" w:rsidRPr="008B6322" w:rsidRDefault="0023243A" w:rsidP="00125EE3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</w:t>
            </w:r>
            <w:permEnd w:id="2142900474"/>
          </w:p>
        </w:tc>
        <w:tc>
          <w:tcPr>
            <w:tcW w:w="849" w:type="dxa"/>
          </w:tcPr>
          <w:p w:rsidR="00560FE0" w:rsidRPr="008B6322" w:rsidRDefault="0023243A" w:rsidP="00125EE3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ermStart w:id="2045464510" w:edGrp="everyone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</w:t>
            </w:r>
          </w:p>
          <w:p w:rsidR="00560FE0" w:rsidRPr="008B6322" w:rsidRDefault="00560FE0" w:rsidP="00125EE3">
            <w:pPr>
              <w:spacing w:after="12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ermEnd w:id="2045464510"/>
          <w:p w:rsidR="00560FE0" w:rsidRPr="008B6322" w:rsidRDefault="00560FE0" w:rsidP="00125EE3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60FE0" w:rsidRPr="008B6322" w:rsidRDefault="00560FE0" w:rsidP="00125EE3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560FE0" w:rsidRPr="008B6322" w:rsidRDefault="00560FE0" w:rsidP="00560FE0">
      <w:pPr>
        <w:spacing w:after="120"/>
        <w:ind w:left="-993"/>
        <w:rPr>
          <w:rFonts w:ascii="Times New Roman" w:hAnsi="Times New Roman"/>
          <w:b/>
          <w:bCs/>
          <w:sz w:val="24"/>
          <w:szCs w:val="24"/>
        </w:rPr>
      </w:pPr>
    </w:p>
    <w:p w:rsidR="00560FE0" w:rsidRPr="008B6322" w:rsidRDefault="00560FE0" w:rsidP="00560FE0">
      <w:pPr>
        <w:spacing w:after="120"/>
        <w:ind w:left="-993"/>
        <w:rPr>
          <w:rFonts w:ascii="Times New Roman" w:hAnsi="Times New Roman"/>
          <w:b/>
          <w:bCs/>
          <w:sz w:val="24"/>
          <w:szCs w:val="24"/>
        </w:rPr>
      </w:pPr>
      <w:r w:rsidRPr="008B6322">
        <w:rPr>
          <w:rFonts w:ascii="Times New Roman" w:hAnsi="Times New Roman"/>
          <w:b/>
          <w:bCs/>
          <w:sz w:val="24"/>
          <w:szCs w:val="24"/>
        </w:rPr>
        <w:t xml:space="preserve">Identificação do servidor responsável </w:t>
      </w:r>
      <w:r>
        <w:rPr>
          <w:rFonts w:ascii="Times New Roman" w:hAnsi="Times New Roman"/>
          <w:b/>
          <w:bCs/>
          <w:sz w:val="24"/>
          <w:szCs w:val="24"/>
        </w:rPr>
        <w:t>pela análise do processo</w:t>
      </w:r>
      <w:r w:rsidRPr="008B6322">
        <w:rPr>
          <w:rFonts w:ascii="Times New Roman" w:hAnsi="Times New Roman"/>
          <w:b/>
          <w:bCs/>
          <w:sz w:val="24"/>
          <w:szCs w:val="24"/>
        </w:rPr>
        <w:t>:</w:t>
      </w:r>
      <w:permStart w:id="115637513" w:edGrp="everyone"/>
      <w:r w:rsidR="001572B9">
        <w:rPr>
          <w:rFonts w:ascii="Times New Roman" w:hAnsi="Times New Roman"/>
          <w:b/>
          <w:bCs/>
          <w:sz w:val="24"/>
          <w:szCs w:val="24"/>
        </w:rPr>
        <w:t xml:space="preserve"> </w:t>
      </w:r>
      <w:bookmarkStart w:id="0" w:name="_GoBack"/>
      <w:bookmarkEnd w:id="0"/>
      <w:r w:rsidR="001572B9">
        <w:rPr>
          <w:rFonts w:ascii="Times New Roman" w:hAnsi="Times New Roman"/>
          <w:b/>
          <w:bCs/>
          <w:sz w:val="24"/>
          <w:szCs w:val="24"/>
        </w:rPr>
        <w:t xml:space="preserve">  </w:t>
      </w:r>
      <w:permEnd w:id="115637513"/>
    </w:p>
    <w:p w:rsidR="00560FE0" w:rsidRPr="008B6322" w:rsidRDefault="00560FE0" w:rsidP="00560FE0">
      <w:pPr>
        <w:spacing w:after="120"/>
        <w:ind w:left="-993"/>
        <w:rPr>
          <w:rFonts w:ascii="Times New Roman" w:hAnsi="Times New Roman"/>
          <w:b/>
          <w:bCs/>
          <w:sz w:val="24"/>
          <w:szCs w:val="24"/>
        </w:rPr>
      </w:pPr>
      <w:r w:rsidRPr="008B6322">
        <w:rPr>
          <w:rFonts w:ascii="Times New Roman" w:hAnsi="Times New Roman"/>
          <w:b/>
          <w:bCs/>
          <w:sz w:val="24"/>
          <w:szCs w:val="24"/>
        </w:rPr>
        <w:t xml:space="preserve">Órgão/unidade administrativa:  </w:t>
      </w:r>
      <w:permStart w:id="1468038965" w:edGrp="everyone"/>
      <w:proofErr w:type="gramStart"/>
      <w:r w:rsidRPr="008B6322">
        <w:rPr>
          <w:rFonts w:ascii="Times New Roman" w:hAnsi="Times New Roman"/>
          <w:b/>
          <w:bCs/>
          <w:sz w:val="24"/>
          <w:szCs w:val="24"/>
        </w:rPr>
        <w:t>[  ]</w:t>
      </w:r>
      <w:permEnd w:id="1468038965"/>
      <w:proofErr w:type="gramEnd"/>
    </w:p>
    <w:p w:rsidR="00560FE0" w:rsidRPr="008B6322" w:rsidRDefault="00560FE0" w:rsidP="00560FE0">
      <w:pPr>
        <w:spacing w:after="120"/>
        <w:ind w:left="-993"/>
        <w:rPr>
          <w:rFonts w:ascii="Times New Roman" w:hAnsi="Times New Roman"/>
          <w:b/>
          <w:bCs/>
          <w:sz w:val="24"/>
          <w:szCs w:val="24"/>
        </w:rPr>
      </w:pPr>
      <w:r w:rsidRPr="008B6322">
        <w:rPr>
          <w:rFonts w:ascii="Times New Roman" w:hAnsi="Times New Roman"/>
          <w:b/>
          <w:bCs/>
          <w:sz w:val="24"/>
          <w:szCs w:val="24"/>
        </w:rPr>
        <w:t xml:space="preserve">Nome: </w:t>
      </w:r>
      <w:permStart w:id="986122895" w:edGrp="everyone"/>
      <w:r w:rsidRPr="008B6322">
        <w:rPr>
          <w:rFonts w:ascii="Times New Roman" w:hAnsi="Times New Roman"/>
          <w:b/>
          <w:bCs/>
          <w:sz w:val="24"/>
          <w:szCs w:val="24"/>
        </w:rPr>
        <w:t>[  ]</w:t>
      </w:r>
      <w:permEnd w:id="986122895"/>
    </w:p>
    <w:p w:rsidR="00560FE0" w:rsidRPr="008B6322" w:rsidRDefault="00560FE0" w:rsidP="00560FE0">
      <w:pPr>
        <w:spacing w:after="120"/>
        <w:ind w:left="-993"/>
        <w:rPr>
          <w:rFonts w:ascii="Times New Roman" w:hAnsi="Times New Roman"/>
          <w:b/>
          <w:bCs/>
          <w:sz w:val="24"/>
          <w:szCs w:val="24"/>
        </w:rPr>
      </w:pPr>
      <w:r w:rsidRPr="008B6322">
        <w:rPr>
          <w:rFonts w:ascii="Times New Roman" w:hAnsi="Times New Roman"/>
          <w:b/>
          <w:bCs/>
          <w:sz w:val="24"/>
          <w:szCs w:val="24"/>
        </w:rPr>
        <w:t xml:space="preserve">Cargo: </w:t>
      </w:r>
      <w:permStart w:id="63770961" w:edGrp="everyone"/>
      <w:r w:rsidRPr="008B6322">
        <w:rPr>
          <w:rFonts w:ascii="Times New Roman" w:hAnsi="Times New Roman"/>
          <w:b/>
          <w:bCs/>
          <w:sz w:val="24"/>
          <w:szCs w:val="24"/>
        </w:rPr>
        <w:t>[   ]</w:t>
      </w:r>
      <w:permEnd w:id="63770961"/>
    </w:p>
    <w:p w:rsidR="00560FE0" w:rsidRPr="008B6322" w:rsidRDefault="00560FE0" w:rsidP="00560FE0">
      <w:pPr>
        <w:spacing w:after="120"/>
        <w:ind w:left="-993" w:firstLine="993"/>
        <w:rPr>
          <w:rFonts w:ascii="Times New Roman" w:hAnsi="Times New Roman"/>
          <w:b/>
          <w:bCs/>
          <w:sz w:val="24"/>
          <w:szCs w:val="24"/>
        </w:rPr>
      </w:pPr>
      <w:r w:rsidRPr="008B6322">
        <w:rPr>
          <w:rFonts w:ascii="Times New Roman" w:hAnsi="Times New Roman"/>
          <w:b/>
          <w:bCs/>
          <w:sz w:val="24"/>
          <w:szCs w:val="24"/>
        </w:rPr>
        <w:t xml:space="preserve">Campo grande, </w:t>
      </w:r>
      <w:permStart w:id="334068817" w:edGrp="everyone"/>
      <w:r w:rsidRPr="008B6322">
        <w:rPr>
          <w:rFonts w:ascii="Times New Roman" w:hAnsi="Times New Roman"/>
          <w:b/>
          <w:bCs/>
          <w:sz w:val="24"/>
          <w:szCs w:val="24"/>
        </w:rPr>
        <w:t>[data]</w:t>
      </w:r>
      <w:permEnd w:id="334068817"/>
    </w:p>
    <w:p w:rsidR="00560FE0" w:rsidRPr="008B6322" w:rsidRDefault="00560FE0" w:rsidP="00560FE0">
      <w:pPr>
        <w:spacing w:after="120"/>
        <w:rPr>
          <w:rFonts w:cstheme="minorHAnsi"/>
          <w:bCs/>
          <w:color w:val="000000" w:themeColor="text1"/>
          <w:sz w:val="24"/>
          <w:szCs w:val="24"/>
        </w:rPr>
      </w:pPr>
      <w:r w:rsidRPr="008B6322">
        <w:rPr>
          <w:rFonts w:ascii="Times New Roman" w:hAnsi="Times New Roman"/>
          <w:b/>
          <w:bCs/>
          <w:sz w:val="24"/>
          <w:szCs w:val="24"/>
        </w:rPr>
        <w:t xml:space="preserve">Assinatura: </w:t>
      </w:r>
      <w:r w:rsidRPr="008B6322">
        <w:rPr>
          <w:rFonts w:ascii="Times New Roman" w:hAnsi="Times New Roman"/>
          <w:b/>
          <w:bCs/>
          <w:sz w:val="24"/>
          <w:szCs w:val="24"/>
        </w:rPr>
        <w:tab/>
        <w:t xml:space="preserve">  </w:t>
      </w:r>
      <w:permStart w:id="793803788" w:edGrp="everyone"/>
      <w:r w:rsidRPr="008B6322">
        <w:rPr>
          <w:rFonts w:ascii="Times New Roman" w:hAnsi="Times New Roman"/>
          <w:b/>
          <w:bCs/>
          <w:sz w:val="24"/>
          <w:szCs w:val="24"/>
        </w:rPr>
        <w:t xml:space="preserve"> __________________________</w:t>
      </w:r>
      <w:permEnd w:id="793803788"/>
    </w:p>
    <w:p w:rsidR="007111FD" w:rsidRDefault="007111FD"/>
    <w:sectPr w:rsidR="007111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F38" w:rsidRDefault="00FE5F38" w:rsidP="00FE5F38">
      <w:pPr>
        <w:spacing w:after="0" w:line="240" w:lineRule="auto"/>
      </w:pPr>
      <w:r>
        <w:separator/>
      </w:r>
    </w:p>
  </w:endnote>
  <w:endnote w:type="continuationSeparator" w:id="0">
    <w:p w:rsidR="00FE5F38" w:rsidRDefault="00FE5F38" w:rsidP="00FE5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F38" w:rsidRDefault="00FE5F3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F38" w:rsidRDefault="00FE5F38">
    <w:pPr>
      <w:pStyle w:val="Rodap"/>
    </w:pPr>
    <w:permStart w:id="647900527" w:edGrp="everyone"/>
    <w:r>
      <w:t xml:space="preserve">          </w:t>
    </w:r>
    <w:permEnd w:id="647900527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F38" w:rsidRDefault="00FE5F3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F38" w:rsidRDefault="00FE5F38" w:rsidP="00FE5F38">
      <w:pPr>
        <w:spacing w:after="0" w:line="240" w:lineRule="auto"/>
      </w:pPr>
      <w:r>
        <w:separator/>
      </w:r>
    </w:p>
  </w:footnote>
  <w:footnote w:type="continuationSeparator" w:id="0">
    <w:p w:rsidR="00FE5F38" w:rsidRDefault="00FE5F38" w:rsidP="00FE5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F38" w:rsidRDefault="00FE5F3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F38" w:rsidRDefault="00FE5F38">
    <w:pPr>
      <w:pStyle w:val="Cabealho"/>
    </w:pPr>
    <w:permStart w:id="1901017658" w:edGrp="everyone"/>
    <w:r>
      <w:t xml:space="preserve">          </w:t>
    </w:r>
    <w:permEnd w:id="1901017658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F38" w:rsidRDefault="00FE5F3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F538E"/>
    <w:multiLevelType w:val="hybridMultilevel"/>
    <w:tmpl w:val="625A6FD8"/>
    <w:lvl w:ilvl="0" w:tplc="04160017">
      <w:start w:val="1"/>
      <w:numFmt w:val="lowerLetter"/>
      <w:lvlText w:val="%1)"/>
      <w:lvlJc w:val="left"/>
      <w:pPr>
        <w:ind w:left="-272" w:hanging="360"/>
      </w:pPr>
    </w:lvl>
    <w:lvl w:ilvl="1" w:tplc="04160019" w:tentative="1">
      <w:start w:val="1"/>
      <w:numFmt w:val="lowerLetter"/>
      <w:lvlText w:val="%2."/>
      <w:lvlJc w:val="left"/>
      <w:pPr>
        <w:ind w:left="448" w:hanging="360"/>
      </w:pPr>
    </w:lvl>
    <w:lvl w:ilvl="2" w:tplc="0416001B" w:tentative="1">
      <w:start w:val="1"/>
      <w:numFmt w:val="lowerRoman"/>
      <w:lvlText w:val="%3."/>
      <w:lvlJc w:val="right"/>
      <w:pPr>
        <w:ind w:left="1168" w:hanging="180"/>
      </w:pPr>
    </w:lvl>
    <w:lvl w:ilvl="3" w:tplc="0416000F" w:tentative="1">
      <w:start w:val="1"/>
      <w:numFmt w:val="decimal"/>
      <w:lvlText w:val="%4."/>
      <w:lvlJc w:val="left"/>
      <w:pPr>
        <w:ind w:left="1888" w:hanging="360"/>
      </w:pPr>
    </w:lvl>
    <w:lvl w:ilvl="4" w:tplc="04160019" w:tentative="1">
      <w:start w:val="1"/>
      <w:numFmt w:val="lowerLetter"/>
      <w:lvlText w:val="%5."/>
      <w:lvlJc w:val="left"/>
      <w:pPr>
        <w:ind w:left="2608" w:hanging="360"/>
      </w:pPr>
    </w:lvl>
    <w:lvl w:ilvl="5" w:tplc="0416001B" w:tentative="1">
      <w:start w:val="1"/>
      <w:numFmt w:val="lowerRoman"/>
      <w:lvlText w:val="%6."/>
      <w:lvlJc w:val="right"/>
      <w:pPr>
        <w:ind w:left="3328" w:hanging="180"/>
      </w:pPr>
    </w:lvl>
    <w:lvl w:ilvl="6" w:tplc="0416000F" w:tentative="1">
      <w:start w:val="1"/>
      <w:numFmt w:val="decimal"/>
      <w:lvlText w:val="%7."/>
      <w:lvlJc w:val="left"/>
      <w:pPr>
        <w:ind w:left="4048" w:hanging="360"/>
      </w:pPr>
    </w:lvl>
    <w:lvl w:ilvl="7" w:tplc="04160019" w:tentative="1">
      <w:start w:val="1"/>
      <w:numFmt w:val="lowerLetter"/>
      <w:lvlText w:val="%8."/>
      <w:lvlJc w:val="left"/>
      <w:pPr>
        <w:ind w:left="4768" w:hanging="360"/>
      </w:pPr>
    </w:lvl>
    <w:lvl w:ilvl="8" w:tplc="0416001B" w:tentative="1">
      <w:start w:val="1"/>
      <w:numFmt w:val="lowerRoman"/>
      <w:lvlText w:val="%9."/>
      <w:lvlJc w:val="right"/>
      <w:pPr>
        <w:ind w:left="5488" w:hanging="180"/>
      </w:pPr>
    </w:lvl>
  </w:abstractNum>
  <w:abstractNum w:abstractNumId="1" w15:restartNumberingAfterBreak="0">
    <w:nsid w:val="78B04478"/>
    <w:multiLevelType w:val="multilevel"/>
    <w:tmpl w:val="F4B8F5C6"/>
    <w:lvl w:ilvl="0">
      <w:start w:val="1"/>
      <w:numFmt w:val="decimal"/>
      <w:lvlText w:val="%1.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6" w:hanging="39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FE0"/>
    <w:rsid w:val="001572B9"/>
    <w:rsid w:val="001648B7"/>
    <w:rsid w:val="0023243A"/>
    <w:rsid w:val="00560FE0"/>
    <w:rsid w:val="007111FD"/>
    <w:rsid w:val="00F15028"/>
    <w:rsid w:val="00FE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BD153"/>
  <w15:chartTrackingRefBased/>
  <w15:docId w15:val="{99CC5568-49DF-40DD-BD61-9EB11A2A5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0FE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Segundo,Texto"/>
    <w:basedOn w:val="Normal"/>
    <w:link w:val="PargrafodaListaChar"/>
    <w:uiPriority w:val="34"/>
    <w:qFormat/>
    <w:rsid w:val="00560FE0"/>
    <w:pPr>
      <w:ind w:left="720"/>
      <w:contextualSpacing/>
    </w:pPr>
  </w:style>
  <w:style w:type="character" w:customStyle="1" w:styleId="PargrafodaListaChar">
    <w:name w:val="Parágrafo da Lista Char"/>
    <w:aliases w:val="Segundo Char,Texto Char"/>
    <w:link w:val="PargrafodaLista"/>
    <w:uiPriority w:val="34"/>
    <w:qFormat/>
    <w:locked/>
    <w:rsid w:val="00560FE0"/>
  </w:style>
  <w:style w:type="character" w:styleId="Hyperlink">
    <w:name w:val="Hyperlink"/>
    <w:basedOn w:val="Fontepargpadro"/>
    <w:unhideWhenUsed/>
    <w:rsid w:val="00560FE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60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E5F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5F38"/>
  </w:style>
  <w:style w:type="paragraph" w:styleId="Rodap">
    <w:name w:val="footer"/>
    <w:basedOn w:val="Normal"/>
    <w:link w:val="RodapChar"/>
    <w:uiPriority w:val="99"/>
    <w:unhideWhenUsed/>
    <w:rsid w:val="00FE5F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5F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cnj.jus.br/improbidade_adm/consultar_requerido.php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912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Ivanildo Silva da Costa</dc:creator>
  <cp:keywords/>
  <dc:description/>
  <cp:lastModifiedBy>Andressa Rodrigues de Souza</cp:lastModifiedBy>
  <cp:revision>5</cp:revision>
  <dcterms:created xsi:type="dcterms:W3CDTF">2020-04-01T15:07:00Z</dcterms:created>
  <dcterms:modified xsi:type="dcterms:W3CDTF">2020-04-01T20:50:00Z</dcterms:modified>
</cp:coreProperties>
</file>