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7A9A" w14:textId="77777777" w:rsidR="008D2A75" w:rsidRPr="008D2A75" w:rsidRDefault="008D2A75" w:rsidP="008D2A75">
      <w:pPr>
        <w:widowControl w:val="0"/>
        <w:autoSpaceDE w:val="0"/>
        <w:autoSpaceDN w:val="0"/>
        <w:spacing w:before="10"/>
        <w:rPr>
          <w:rFonts w:ascii="Arial" w:hAnsi="Arial" w:cs="Arial"/>
          <w:b/>
          <w:sz w:val="22"/>
          <w:szCs w:val="22"/>
          <w:lang w:val="pt-PT" w:eastAsia="en-US"/>
        </w:rPr>
      </w:pPr>
    </w:p>
    <w:p w14:paraId="21D252AB" w14:textId="77777777" w:rsidR="008D2A75" w:rsidRPr="008D2A75" w:rsidRDefault="008D2A75" w:rsidP="008D2A75">
      <w:pPr>
        <w:widowControl w:val="0"/>
        <w:autoSpaceDE w:val="0"/>
        <w:autoSpaceDN w:val="0"/>
        <w:spacing w:line="360" w:lineRule="auto"/>
        <w:ind w:right="1564"/>
        <w:jc w:val="center"/>
        <w:rPr>
          <w:rFonts w:ascii="Arial" w:hAnsi="Arial" w:cs="Arial"/>
          <w:b/>
          <w:sz w:val="22"/>
          <w:szCs w:val="22"/>
          <w:lang w:val="pt-PT" w:eastAsia="en-US"/>
        </w:rPr>
      </w:pPr>
      <w:r w:rsidRPr="008D2A75">
        <w:rPr>
          <w:rFonts w:ascii="Arial" w:hAnsi="Arial" w:cs="Arial"/>
          <w:b/>
          <w:sz w:val="22"/>
          <w:szCs w:val="22"/>
          <w:lang w:val="pt-PT" w:eastAsia="en-US"/>
        </w:rPr>
        <w:t xml:space="preserve">MINUTA </w:t>
      </w:r>
    </w:p>
    <w:p w14:paraId="1CBA332E" w14:textId="77777777" w:rsidR="008D2A75" w:rsidRPr="008D2A75" w:rsidRDefault="008D2A75" w:rsidP="008D2A75">
      <w:pPr>
        <w:widowControl w:val="0"/>
        <w:autoSpaceDE w:val="0"/>
        <w:autoSpaceDN w:val="0"/>
        <w:spacing w:line="360" w:lineRule="auto"/>
        <w:ind w:right="1564"/>
        <w:jc w:val="center"/>
        <w:rPr>
          <w:rFonts w:ascii="Arial" w:hAnsi="Arial" w:cs="Arial"/>
          <w:b/>
          <w:sz w:val="22"/>
          <w:szCs w:val="22"/>
          <w:lang w:val="pt-PT" w:eastAsia="en-US"/>
        </w:rPr>
      </w:pPr>
      <w:r w:rsidRPr="008D2A75">
        <w:rPr>
          <w:rFonts w:ascii="Arial" w:hAnsi="Arial" w:cs="Arial"/>
          <w:b/>
          <w:sz w:val="22"/>
          <w:szCs w:val="22"/>
          <w:lang w:val="pt-PT" w:eastAsia="en-US"/>
        </w:rPr>
        <w:t>ACORDO DE COOPERAÇÃO TÉCNICA Nº XXXX/2023</w:t>
      </w:r>
    </w:p>
    <w:p w14:paraId="2E4A2302" w14:textId="77777777" w:rsidR="008D2A75" w:rsidRPr="008D2A75" w:rsidRDefault="008D2A75" w:rsidP="008D2A75">
      <w:pPr>
        <w:widowControl w:val="0"/>
        <w:autoSpaceDE w:val="0"/>
        <w:autoSpaceDN w:val="0"/>
        <w:spacing w:line="360" w:lineRule="auto"/>
        <w:rPr>
          <w:rFonts w:ascii="Arial" w:hAnsi="Arial" w:cs="Arial"/>
          <w:b/>
          <w:sz w:val="22"/>
          <w:szCs w:val="22"/>
          <w:lang w:val="pt-PT" w:eastAsia="en-US"/>
        </w:rPr>
      </w:pPr>
    </w:p>
    <w:p w14:paraId="6D2DDF83" w14:textId="77777777" w:rsidR="008D2A75" w:rsidRPr="008D2A75" w:rsidRDefault="008D2A75" w:rsidP="008D2A75">
      <w:pPr>
        <w:widowControl w:val="0"/>
        <w:autoSpaceDE w:val="0"/>
        <w:autoSpaceDN w:val="0"/>
        <w:spacing w:line="360" w:lineRule="auto"/>
        <w:ind w:left="3584" w:right="190"/>
        <w:jc w:val="both"/>
        <w:rPr>
          <w:rFonts w:ascii="Arial" w:hAnsi="Arial" w:cs="Arial"/>
          <w:sz w:val="22"/>
          <w:szCs w:val="22"/>
          <w:lang w:val="pt-PT" w:eastAsia="en-US"/>
        </w:rPr>
      </w:pPr>
      <w:r w:rsidRPr="008D2A75">
        <w:rPr>
          <w:rFonts w:ascii="Arial" w:hAnsi="Arial" w:cs="Arial"/>
          <w:sz w:val="22"/>
          <w:szCs w:val="22"/>
          <w:lang w:val="pt-PT" w:eastAsia="en-US"/>
        </w:rPr>
        <w:t>Acordo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Cooperação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Técnica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n.</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XXXX/2023</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que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entre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si celebram</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 xml:space="preserve">a </w:t>
      </w:r>
      <w:r w:rsidRPr="008D2A75">
        <w:rPr>
          <w:rFonts w:ascii="Arial" w:hAnsi="Arial" w:cs="Arial"/>
          <w:b/>
          <w:sz w:val="22"/>
          <w:szCs w:val="22"/>
          <w:lang w:val="pt-PT" w:eastAsia="en-US"/>
        </w:rPr>
        <w:t xml:space="preserve">Agência de Desenvolvimento Agrário e Extensão Rural (Agraer) </w:t>
      </w:r>
      <w:r w:rsidRPr="008D2A75">
        <w:rPr>
          <w:rFonts w:ascii="Arial" w:hAnsi="Arial" w:cs="Arial"/>
          <w:sz w:val="22"/>
          <w:szCs w:val="22"/>
          <w:lang w:val="pt-PT" w:eastAsia="en-US"/>
        </w:rPr>
        <w:t xml:space="preserve">e o </w:t>
      </w:r>
      <w:r w:rsidRPr="008D2A75">
        <w:rPr>
          <w:rFonts w:ascii="Arial" w:hAnsi="Arial" w:cs="Arial"/>
          <w:b/>
          <w:color w:val="FF0000"/>
          <w:sz w:val="22"/>
          <w:szCs w:val="22"/>
          <w:lang w:val="pt-PT" w:eastAsia="en-US"/>
        </w:rPr>
        <w:t>Município de XXXXXXXXX</w:t>
      </w:r>
      <w:r w:rsidRPr="008D2A75">
        <w:rPr>
          <w:rFonts w:ascii="Arial" w:hAnsi="Arial" w:cs="Arial"/>
          <w:sz w:val="22"/>
          <w:szCs w:val="22"/>
          <w:lang w:val="pt-PT" w:eastAsia="en-US"/>
        </w:rPr>
        <w:t xml:space="preserve">, </w:t>
      </w:r>
      <w:r w:rsidRPr="008D2A75">
        <w:rPr>
          <w:rFonts w:ascii="Arial" w:hAnsi="Arial" w:cs="Arial"/>
          <w:spacing w:val="-3"/>
          <w:sz w:val="22"/>
          <w:szCs w:val="22"/>
          <w:lang w:val="pt-PT" w:eastAsia="en-US"/>
        </w:rPr>
        <w:t xml:space="preserve">para </w:t>
      </w:r>
      <w:r w:rsidRPr="008D2A75">
        <w:rPr>
          <w:rFonts w:ascii="Arial" w:hAnsi="Arial" w:cs="Arial"/>
          <w:sz w:val="22"/>
          <w:szCs w:val="22"/>
          <w:lang w:val="pt-PT" w:eastAsia="en-US"/>
        </w:rPr>
        <w:t>fomentar a agricultura familiar e a atividade cooperativa local, na forma e condições abaixo</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estipuladas.</w:t>
      </w:r>
    </w:p>
    <w:p w14:paraId="13E491FD" w14:textId="77777777" w:rsidR="008D2A75" w:rsidRPr="008D2A75" w:rsidRDefault="008D2A75" w:rsidP="008D2A75">
      <w:pPr>
        <w:widowControl w:val="0"/>
        <w:autoSpaceDE w:val="0"/>
        <w:autoSpaceDN w:val="0"/>
        <w:spacing w:before="10" w:line="360" w:lineRule="auto"/>
        <w:rPr>
          <w:rFonts w:ascii="Arial" w:hAnsi="Arial" w:cs="Arial"/>
          <w:sz w:val="22"/>
          <w:szCs w:val="22"/>
          <w:lang w:val="pt-PT" w:eastAsia="en-US"/>
        </w:rPr>
      </w:pPr>
    </w:p>
    <w:p w14:paraId="42C151E1" w14:textId="77777777" w:rsidR="008D2A75" w:rsidRPr="008D2A75" w:rsidRDefault="008D2A75" w:rsidP="008D2A75">
      <w:pPr>
        <w:widowControl w:val="0"/>
        <w:autoSpaceDE w:val="0"/>
        <w:autoSpaceDN w:val="0"/>
        <w:spacing w:line="360" w:lineRule="auto"/>
        <w:ind w:left="181" w:right="189"/>
        <w:jc w:val="both"/>
        <w:rPr>
          <w:rFonts w:ascii="Arial" w:hAnsi="Arial" w:cs="Arial"/>
          <w:sz w:val="22"/>
          <w:szCs w:val="22"/>
          <w:lang w:val="pt-PT" w:eastAsia="en-US"/>
        </w:rPr>
      </w:pPr>
      <w:r w:rsidRPr="008D2A75">
        <w:rPr>
          <w:rFonts w:ascii="Arial" w:hAnsi="Arial" w:cs="Arial"/>
          <w:sz w:val="22"/>
          <w:szCs w:val="22"/>
          <w:lang w:val="pt-PT" w:eastAsia="en-US"/>
        </w:rPr>
        <w:t>A</w:t>
      </w:r>
      <w:r w:rsidRPr="008D2A75">
        <w:rPr>
          <w:rFonts w:ascii="Arial" w:hAnsi="Arial" w:cs="Arial"/>
          <w:spacing w:val="-14"/>
          <w:sz w:val="22"/>
          <w:szCs w:val="22"/>
          <w:lang w:val="pt-PT" w:eastAsia="en-US"/>
        </w:rPr>
        <w:t xml:space="preserve"> </w:t>
      </w:r>
      <w:r w:rsidRPr="008D2A75">
        <w:rPr>
          <w:rFonts w:ascii="Arial" w:hAnsi="Arial" w:cs="Arial"/>
          <w:b/>
          <w:sz w:val="22"/>
          <w:szCs w:val="22"/>
          <w:lang w:val="pt-PT" w:eastAsia="en-US"/>
        </w:rPr>
        <w:t>AGÊNCIA</w:t>
      </w:r>
      <w:r w:rsidRPr="008D2A75">
        <w:rPr>
          <w:rFonts w:ascii="Arial" w:hAnsi="Arial" w:cs="Arial"/>
          <w:b/>
          <w:spacing w:val="-13"/>
          <w:sz w:val="22"/>
          <w:szCs w:val="22"/>
          <w:lang w:val="pt-PT" w:eastAsia="en-US"/>
        </w:rPr>
        <w:t xml:space="preserve"> </w:t>
      </w:r>
      <w:r w:rsidRPr="008D2A75">
        <w:rPr>
          <w:rFonts w:ascii="Arial" w:hAnsi="Arial" w:cs="Arial"/>
          <w:b/>
          <w:sz w:val="22"/>
          <w:szCs w:val="22"/>
          <w:lang w:val="pt-PT" w:eastAsia="en-US"/>
        </w:rPr>
        <w:t>DE</w:t>
      </w:r>
      <w:r w:rsidRPr="008D2A75">
        <w:rPr>
          <w:rFonts w:ascii="Arial" w:hAnsi="Arial" w:cs="Arial"/>
          <w:b/>
          <w:spacing w:val="-6"/>
          <w:sz w:val="22"/>
          <w:szCs w:val="22"/>
          <w:lang w:val="pt-PT" w:eastAsia="en-US"/>
        </w:rPr>
        <w:t xml:space="preserve"> </w:t>
      </w:r>
      <w:r w:rsidRPr="008D2A75">
        <w:rPr>
          <w:rFonts w:ascii="Arial" w:hAnsi="Arial" w:cs="Arial"/>
          <w:b/>
          <w:sz w:val="22"/>
          <w:szCs w:val="22"/>
          <w:lang w:val="pt-PT" w:eastAsia="en-US"/>
        </w:rPr>
        <w:t>DESENVOLVIMENTO AGRÁRIO E EXTENSÃO RURAL (AGRAER)</w:t>
      </w:r>
      <w:r w:rsidRPr="008D2A75">
        <w:rPr>
          <w:rFonts w:ascii="Arial" w:hAnsi="Arial" w:cs="Arial"/>
          <w:sz w:val="22"/>
          <w:szCs w:val="22"/>
          <w:lang w:val="pt-PT" w:eastAsia="en-US"/>
        </w:rPr>
        <w:t>, pessoa jurídica de direito público interno, com sede na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Av.</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Desembargador</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José</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Nunes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Cunha,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Bloco</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12,</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Campo</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Grande</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MS,</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inscrito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no</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 xml:space="preserve">CNPJ 03.981.081/0001-46, doravante denominada </w:t>
      </w:r>
      <w:r w:rsidRPr="008D2A75">
        <w:rPr>
          <w:rFonts w:ascii="Arial" w:hAnsi="Arial" w:cs="Arial"/>
          <w:b/>
          <w:sz w:val="22"/>
          <w:szCs w:val="22"/>
          <w:lang w:val="pt-PT" w:eastAsia="en-US"/>
        </w:rPr>
        <w:t>COOPERANTE</w:t>
      </w:r>
      <w:r w:rsidRPr="008D2A75">
        <w:rPr>
          <w:rFonts w:ascii="Arial" w:hAnsi="Arial" w:cs="Arial"/>
          <w:sz w:val="22"/>
          <w:szCs w:val="22"/>
          <w:lang w:val="pt-PT" w:eastAsia="en-US"/>
        </w:rPr>
        <w:t xml:space="preserve">, representada pelo seu Diretor-Presidente </w:t>
      </w:r>
      <w:r w:rsidRPr="008D2A75">
        <w:rPr>
          <w:rFonts w:ascii="Arial" w:hAnsi="Arial" w:cs="Arial"/>
          <w:b/>
          <w:color w:val="FF0000"/>
          <w:sz w:val="22"/>
          <w:szCs w:val="22"/>
          <w:lang w:val="pt-PT" w:eastAsia="en-US"/>
        </w:rPr>
        <w:t>[NOME E MATRÍCULA FUNCIONAL]</w:t>
      </w:r>
      <w:r w:rsidRPr="008D2A75">
        <w:rPr>
          <w:rFonts w:ascii="Arial" w:hAnsi="Arial" w:cs="Arial"/>
          <w:sz w:val="22"/>
          <w:szCs w:val="22"/>
          <w:lang w:val="pt-PT" w:eastAsia="en-US"/>
        </w:rPr>
        <w:t xml:space="preserve">, com qualificação contida no Processo Administrativo </w:t>
      </w:r>
      <w:r w:rsidRPr="008D2A75">
        <w:rPr>
          <w:rFonts w:ascii="Arial" w:hAnsi="Arial" w:cs="Arial"/>
          <w:color w:val="FF0000"/>
          <w:sz w:val="22"/>
          <w:szCs w:val="22"/>
          <w:lang w:val="pt-PT" w:eastAsia="en-US"/>
        </w:rPr>
        <w:t>XXXX</w:t>
      </w:r>
      <w:r w:rsidRPr="008D2A75">
        <w:rPr>
          <w:rFonts w:ascii="Arial" w:hAnsi="Arial" w:cs="Arial"/>
          <w:sz w:val="22"/>
          <w:szCs w:val="22"/>
          <w:lang w:val="pt-PT" w:eastAsia="en-US"/>
        </w:rPr>
        <w:t>,</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nomeado</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pelo</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Decreto</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“P”</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 xml:space="preserve">nº </w:t>
      </w:r>
      <w:r w:rsidRPr="008D2A75">
        <w:rPr>
          <w:rFonts w:ascii="Arial" w:hAnsi="Arial" w:cs="Arial"/>
          <w:color w:val="FF0000"/>
          <w:sz w:val="22"/>
          <w:szCs w:val="22"/>
          <w:lang w:val="pt-PT" w:eastAsia="en-US"/>
        </w:rPr>
        <w:t>XXXX, de XXXX de XXXX</w:t>
      </w:r>
      <w:r w:rsidRPr="008D2A75">
        <w:rPr>
          <w:rFonts w:ascii="Arial" w:hAnsi="Arial" w:cs="Arial"/>
          <w:sz w:val="22"/>
          <w:szCs w:val="22"/>
          <w:lang w:val="pt-PT" w:eastAsia="en-US"/>
        </w:rPr>
        <w:t xml:space="preserve">, publicado no Diário Oficial do Estado n. </w:t>
      </w:r>
      <w:r w:rsidRPr="008D2A75">
        <w:rPr>
          <w:rFonts w:ascii="Arial" w:hAnsi="Arial" w:cs="Arial"/>
          <w:color w:val="FF0000"/>
          <w:sz w:val="22"/>
          <w:szCs w:val="22"/>
          <w:lang w:val="pt-PT" w:eastAsia="en-US"/>
        </w:rPr>
        <w:t>XXX</w:t>
      </w:r>
      <w:r w:rsidRPr="008D2A75">
        <w:rPr>
          <w:rFonts w:ascii="Arial" w:hAnsi="Arial" w:cs="Arial"/>
          <w:sz w:val="22"/>
          <w:szCs w:val="22"/>
          <w:lang w:val="pt-PT" w:eastAsia="en-US"/>
        </w:rPr>
        <w:t xml:space="preserve"> de </w:t>
      </w:r>
      <w:r w:rsidRPr="008D2A75">
        <w:rPr>
          <w:rFonts w:ascii="Arial" w:hAnsi="Arial" w:cs="Arial"/>
          <w:color w:val="FF0000"/>
          <w:sz w:val="22"/>
          <w:szCs w:val="22"/>
          <w:lang w:val="pt-PT" w:eastAsia="en-US"/>
        </w:rPr>
        <w:t>XXX</w:t>
      </w:r>
      <w:r w:rsidRPr="008D2A75">
        <w:rPr>
          <w:rFonts w:ascii="Arial" w:hAnsi="Arial" w:cs="Arial"/>
          <w:sz w:val="22"/>
          <w:szCs w:val="22"/>
          <w:lang w:val="pt-PT" w:eastAsia="en-US"/>
        </w:rPr>
        <w:t xml:space="preserve">, e o </w:t>
      </w:r>
      <w:r w:rsidRPr="008D2A75">
        <w:rPr>
          <w:rFonts w:ascii="Arial" w:hAnsi="Arial" w:cs="Arial"/>
          <w:b/>
          <w:sz w:val="22"/>
          <w:szCs w:val="22"/>
          <w:lang w:val="pt-PT" w:eastAsia="en-US"/>
        </w:rPr>
        <w:t xml:space="preserve">Município de </w:t>
      </w:r>
      <w:r w:rsidRPr="008D2A75">
        <w:rPr>
          <w:rFonts w:ascii="Arial" w:hAnsi="Arial" w:cs="Arial"/>
          <w:b/>
          <w:color w:val="FF0000"/>
          <w:sz w:val="22"/>
          <w:szCs w:val="22"/>
          <w:lang w:val="pt-PT" w:eastAsia="en-US"/>
        </w:rPr>
        <w:t>XXXXXX</w:t>
      </w:r>
      <w:r w:rsidRPr="008D2A75">
        <w:rPr>
          <w:rFonts w:ascii="Arial" w:hAnsi="Arial" w:cs="Arial"/>
          <w:b/>
          <w:sz w:val="22"/>
          <w:szCs w:val="22"/>
          <w:lang w:val="pt-PT" w:eastAsia="en-US"/>
        </w:rPr>
        <w:t xml:space="preserve"> </w:t>
      </w:r>
      <w:r w:rsidRPr="008D2A75">
        <w:rPr>
          <w:rFonts w:ascii="Arial" w:hAnsi="Arial" w:cs="Arial"/>
          <w:sz w:val="22"/>
          <w:szCs w:val="22"/>
          <w:lang w:val="pt-PT" w:eastAsia="en-US"/>
        </w:rPr>
        <w:t xml:space="preserve">pessoa jurídica, inscrita no CNPJ sob o nº </w:t>
      </w:r>
      <w:r w:rsidRPr="008D2A75">
        <w:rPr>
          <w:rFonts w:ascii="Arial" w:hAnsi="Arial" w:cs="Arial"/>
          <w:color w:val="FF0000"/>
          <w:sz w:val="22"/>
          <w:szCs w:val="22"/>
          <w:lang w:val="pt-PT" w:eastAsia="en-US"/>
        </w:rPr>
        <w:t>XXXXXXX</w:t>
      </w:r>
      <w:r w:rsidRPr="008D2A75">
        <w:rPr>
          <w:rFonts w:ascii="Arial" w:hAnsi="Arial" w:cs="Arial"/>
          <w:sz w:val="22"/>
          <w:szCs w:val="22"/>
          <w:lang w:val="pt-PT" w:eastAsia="en-US"/>
        </w:rPr>
        <w:t>, com sede</w:t>
      </w:r>
      <w:r w:rsidRPr="008D2A75">
        <w:rPr>
          <w:rFonts w:ascii="Arial" w:hAnsi="Arial" w:cs="Arial"/>
          <w:spacing w:val="-38"/>
          <w:sz w:val="22"/>
          <w:szCs w:val="22"/>
          <w:lang w:val="pt-PT" w:eastAsia="en-US"/>
        </w:rPr>
        <w:t xml:space="preserve"> </w:t>
      </w:r>
      <w:r w:rsidRPr="008D2A75">
        <w:rPr>
          <w:rFonts w:ascii="Arial" w:hAnsi="Arial" w:cs="Arial"/>
          <w:sz w:val="22"/>
          <w:szCs w:val="22"/>
          <w:lang w:val="pt-PT" w:eastAsia="en-US"/>
        </w:rPr>
        <w:t xml:space="preserve">na </w:t>
      </w:r>
      <w:r w:rsidRPr="008D2A75">
        <w:rPr>
          <w:rFonts w:ascii="Arial" w:hAnsi="Arial" w:cs="Arial"/>
          <w:color w:val="FF0000"/>
          <w:sz w:val="22"/>
          <w:szCs w:val="22"/>
          <w:lang w:val="pt-PT" w:eastAsia="en-US"/>
        </w:rPr>
        <w:t>XXXXXX</w:t>
      </w:r>
      <w:r w:rsidRPr="008D2A75">
        <w:rPr>
          <w:rFonts w:ascii="Arial" w:hAnsi="Arial" w:cs="Arial"/>
          <w:sz w:val="22"/>
          <w:szCs w:val="22"/>
          <w:lang w:val="pt-PT" w:eastAsia="en-US"/>
        </w:rPr>
        <w:t xml:space="preserve">, neste ato representada por seu prefeito </w:t>
      </w:r>
      <w:r w:rsidRPr="008D2A75">
        <w:rPr>
          <w:rFonts w:ascii="Arial" w:hAnsi="Arial" w:cs="Arial"/>
          <w:b/>
          <w:color w:val="FF0000"/>
          <w:sz w:val="22"/>
          <w:szCs w:val="22"/>
          <w:lang w:val="pt-PT" w:eastAsia="en-US"/>
        </w:rPr>
        <w:t>[NOME E MATRÍCULA FUNCIONAL]</w:t>
      </w:r>
      <w:r w:rsidRPr="008D2A75">
        <w:rPr>
          <w:rFonts w:ascii="Arial" w:hAnsi="Arial" w:cs="Arial"/>
          <w:sz w:val="22"/>
          <w:szCs w:val="22"/>
          <w:lang w:val="pt-PT" w:eastAsia="en-US"/>
        </w:rPr>
        <w:t>, com qualificação disposta no Processo Administrativo XXXX,</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doravante</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denominado</w:t>
      </w:r>
      <w:r w:rsidRPr="008D2A75">
        <w:rPr>
          <w:rFonts w:ascii="Arial" w:hAnsi="Arial" w:cs="Arial"/>
          <w:spacing w:val="-10"/>
          <w:sz w:val="22"/>
          <w:szCs w:val="22"/>
          <w:lang w:val="pt-PT" w:eastAsia="en-US"/>
        </w:rPr>
        <w:t xml:space="preserve"> </w:t>
      </w:r>
      <w:r w:rsidRPr="008D2A75">
        <w:rPr>
          <w:rFonts w:ascii="Arial" w:hAnsi="Arial" w:cs="Arial"/>
          <w:b/>
          <w:sz w:val="22"/>
          <w:szCs w:val="22"/>
          <w:lang w:val="pt-PT" w:eastAsia="en-US"/>
        </w:rPr>
        <w:t>COOPERADO</w:t>
      </w:r>
      <w:r w:rsidRPr="008D2A75">
        <w:rPr>
          <w:rFonts w:ascii="Arial" w:hAnsi="Arial" w:cs="Arial"/>
          <w:sz w:val="22"/>
          <w:szCs w:val="22"/>
          <w:lang w:val="pt-PT" w:eastAsia="en-US"/>
        </w:rPr>
        <w:t>,</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resolvem</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celebrar</w:t>
      </w:r>
      <w:r w:rsidRPr="008D2A75">
        <w:rPr>
          <w:rFonts w:ascii="Arial" w:hAnsi="Arial" w:cs="Arial"/>
          <w:spacing w:val="-14"/>
          <w:sz w:val="22"/>
          <w:szCs w:val="22"/>
          <w:lang w:val="pt-PT" w:eastAsia="en-US"/>
        </w:rPr>
        <w:t xml:space="preserve"> </w:t>
      </w:r>
      <w:r w:rsidRPr="008D2A75">
        <w:rPr>
          <w:rFonts w:ascii="Arial" w:hAnsi="Arial" w:cs="Arial"/>
          <w:sz w:val="22"/>
          <w:szCs w:val="22"/>
          <w:lang w:val="pt-PT" w:eastAsia="en-US"/>
        </w:rPr>
        <w:t>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presente</w:t>
      </w:r>
      <w:r w:rsidRPr="008D2A75">
        <w:rPr>
          <w:rFonts w:ascii="Arial" w:hAnsi="Arial" w:cs="Arial"/>
          <w:spacing w:val="-9"/>
          <w:sz w:val="22"/>
          <w:szCs w:val="22"/>
          <w:lang w:val="pt-PT" w:eastAsia="en-US"/>
        </w:rPr>
        <w:t xml:space="preserve"> </w:t>
      </w:r>
      <w:r w:rsidRPr="008D2A75">
        <w:rPr>
          <w:rFonts w:ascii="Arial" w:hAnsi="Arial" w:cs="Arial"/>
          <w:b/>
          <w:sz w:val="22"/>
          <w:szCs w:val="22"/>
          <w:lang w:val="pt-PT" w:eastAsia="en-US"/>
        </w:rPr>
        <w:t>ACORDO DE COOPERAÇÃO TÉCNICA</w:t>
      </w:r>
      <w:r w:rsidRPr="008D2A75">
        <w:rPr>
          <w:rFonts w:ascii="Arial" w:hAnsi="Arial" w:cs="Arial"/>
          <w:sz w:val="22"/>
          <w:szCs w:val="22"/>
          <w:lang w:val="pt-PT" w:eastAsia="en-US"/>
        </w:rPr>
        <w:t xml:space="preserve">, consoante Processo Administrativo nº </w:t>
      </w:r>
      <w:r w:rsidRPr="008D2A75">
        <w:rPr>
          <w:rFonts w:ascii="Arial" w:hAnsi="Arial" w:cs="Arial"/>
          <w:color w:val="FF0000"/>
          <w:sz w:val="22"/>
          <w:szCs w:val="22"/>
          <w:lang w:val="pt-PT" w:eastAsia="en-US"/>
        </w:rPr>
        <w:t>XXXXXXX</w:t>
      </w:r>
      <w:r w:rsidRPr="008D2A75">
        <w:rPr>
          <w:rFonts w:ascii="Arial" w:hAnsi="Arial" w:cs="Arial"/>
          <w:sz w:val="22"/>
          <w:szCs w:val="22"/>
          <w:lang w:val="pt-PT" w:eastAsia="en-US"/>
        </w:rPr>
        <w:t xml:space="preserve"> e mediante as seguintes cláusulas e</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condições:</w:t>
      </w:r>
    </w:p>
    <w:p w14:paraId="0D6EFCB5" w14:textId="77777777" w:rsidR="008D2A75" w:rsidRPr="008D2A75" w:rsidRDefault="008D2A75" w:rsidP="008D2A75">
      <w:pPr>
        <w:widowControl w:val="0"/>
        <w:autoSpaceDE w:val="0"/>
        <w:autoSpaceDN w:val="0"/>
        <w:spacing w:line="360" w:lineRule="auto"/>
        <w:ind w:right="236"/>
        <w:rPr>
          <w:rFonts w:ascii="Arial" w:hAnsi="Arial" w:cs="Arial"/>
          <w:sz w:val="20"/>
          <w:szCs w:val="20"/>
          <w:lang w:val="pt-PT" w:eastAsia="en-US"/>
        </w:rPr>
      </w:pPr>
    </w:p>
    <w:p w14:paraId="75E168AB"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3"/>
        <w:ind w:left="142" w:right="236"/>
        <w:jc w:val="both"/>
        <w:rPr>
          <w:rFonts w:ascii="Arial" w:hAnsi="Arial" w:cs="Arial"/>
          <w:sz w:val="20"/>
          <w:szCs w:val="20"/>
          <w:lang w:val="pt-PT" w:eastAsia="en-US"/>
        </w:rPr>
      </w:pPr>
      <w:r w:rsidRPr="008D2A75">
        <w:rPr>
          <w:rFonts w:ascii="Arial" w:hAnsi="Arial" w:cs="Arial"/>
          <w:b/>
          <w:sz w:val="20"/>
          <w:szCs w:val="20"/>
          <w:lang w:val="pt-PT" w:eastAsia="en-US"/>
        </w:rPr>
        <w:t>Orientação prática:</w:t>
      </w:r>
      <w:r w:rsidRPr="008D2A75">
        <w:rPr>
          <w:rFonts w:ascii="Arial" w:hAnsi="Arial" w:cs="Arial"/>
          <w:sz w:val="20"/>
          <w:szCs w:val="20"/>
          <w:lang w:val="pt-PT" w:eastAsia="en-US"/>
        </w:rPr>
        <w:t xml:space="preserve"> </w:t>
      </w:r>
    </w:p>
    <w:p w14:paraId="63795BCF"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3"/>
        <w:ind w:left="142" w:right="236"/>
        <w:jc w:val="both"/>
        <w:rPr>
          <w:rFonts w:ascii="Arial" w:hAnsi="Arial" w:cs="Arial"/>
          <w:sz w:val="20"/>
          <w:szCs w:val="20"/>
          <w:lang w:val="pt-PT" w:eastAsia="en-US"/>
        </w:rPr>
      </w:pPr>
      <w:r w:rsidRPr="008D2A75">
        <w:rPr>
          <w:rFonts w:ascii="Arial" w:hAnsi="Arial" w:cs="Arial"/>
          <w:sz w:val="20"/>
          <w:szCs w:val="20"/>
          <w:lang w:val="pt-PT" w:eastAsia="en-US"/>
        </w:rPr>
        <w:t xml:space="preserve">Os demais dados pessoais dos representantes das partes, como RG, CPF, endereço, etc. não devem constar na qualificação do Acordo de Cooperação Técnica. Sem prejuízo, os autos processo administrativo devem ser instruídos com os respectivos documentos pessoais. </w:t>
      </w:r>
    </w:p>
    <w:p w14:paraId="41C3FF6C" w14:textId="77777777" w:rsidR="008D2A75" w:rsidRPr="008D2A75" w:rsidRDefault="008D2A75" w:rsidP="008D2A75">
      <w:pPr>
        <w:widowControl w:val="0"/>
        <w:autoSpaceDE w:val="0"/>
        <w:autoSpaceDN w:val="0"/>
        <w:spacing w:before="3" w:line="360" w:lineRule="auto"/>
        <w:rPr>
          <w:rFonts w:ascii="Arial" w:hAnsi="Arial" w:cs="Arial"/>
          <w:sz w:val="20"/>
          <w:szCs w:val="20"/>
          <w:lang w:val="pt-PT" w:eastAsia="en-US"/>
        </w:rPr>
      </w:pPr>
    </w:p>
    <w:p w14:paraId="172AA94E" w14:textId="77777777" w:rsidR="008D2A75" w:rsidRPr="008D2A75" w:rsidRDefault="008D2A75" w:rsidP="008D2A75">
      <w:pPr>
        <w:widowControl w:val="0"/>
        <w:autoSpaceDE w:val="0"/>
        <w:autoSpaceDN w:val="0"/>
        <w:spacing w:before="1"/>
        <w:ind w:left="181"/>
        <w:jc w:val="both"/>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PRIMEIRA - DO OBJETIVO</w:t>
      </w:r>
    </w:p>
    <w:p w14:paraId="5AADCB5C"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585F60D6" w14:textId="77777777" w:rsidR="008D2A75" w:rsidRPr="008D2A75" w:rsidRDefault="008D2A75" w:rsidP="008D2A75">
      <w:pPr>
        <w:widowControl w:val="0"/>
        <w:autoSpaceDE w:val="0"/>
        <w:autoSpaceDN w:val="0"/>
        <w:spacing w:line="360" w:lineRule="auto"/>
        <w:ind w:left="181" w:right="188"/>
        <w:jc w:val="both"/>
        <w:rPr>
          <w:rFonts w:ascii="Arial" w:hAnsi="Arial" w:cs="Arial"/>
          <w:sz w:val="22"/>
          <w:szCs w:val="22"/>
          <w:lang w:val="pt-PT" w:eastAsia="en-US"/>
        </w:rPr>
      </w:pPr>
      <w:r w:rsidRPr="008D2A75">
        <w:rPr>
          <w:rFonts w:ascii="Arial" w:hAnsi="Arial" w:cs="Arial"/>
          <w:sz w:val="22"/>
          <w:szCs w:val="22"/>
          <w:lang w:val="pt-PT" w:eastAsia="en-US"/>
        </w:rPr>
        <w:t xml:space="preserve">O </w:t>
      </w:r>
      <w:r w:rsidRPr="008D2A75">
        <w:rPr>
          <w:rFonts w:ascii="Arial" w:hAnsi="Arial" w:cs="Arial"/>
          <w:spacing w:val="-4"/>
          <w:sz w:val="22"/>
          <w:szCs w:val="22"/>
          <w:lang w:val="pt-PT" w:eastAsia="en-US"/>
        </w:rPr>
        <w:t xml:space="preserve">presente </w:t>
      </w:r>
      <w:r w:rsidRPr="008D2A75">
        <w:rPr>
          <w:rFonts w:ascii="Arial" w:hAnsi="Arial" w:cs="Arial"/>
          <w:spacing w:val="-3"/>
          <w:sz w:val="22"/>
          <w:szCs w:val="22"/>
          <w:lang w:val="pt-PT" w:eastAsia="en-US"/>
        </w:rPr>
        <w:t xml:space="preserve">Acordo tem por objetivo </w:t>
      </w:r>
      <w:r w:rsidRPr="008D2A75">
        <w:rPr>
          <w:rFonts w:ascii="Arial" w:hAnsi="Arial" w:cs="Arial"/>
          <w:spacing w:val="-4"/>
          <w:sz w:val="22"/>
          <w:szCs w:val="22"/>
          <w:lang w:val="pt-PT" w:eastAsia="en-US"/>
        </w:rPr>
        <w:t xml:space="preserve">promover </w:t>
      </w:r>
      <w:r w:rsidRPr="008D2A75">
        <w:rPr>
          <w:rFonts w:ascii="Arial" w:hAnsi="Arial" w:cs="Arial"/>
          <w:sz w:val="22"/>
          <w:szCs w:val="22"/>
          <w:lang w:val="pt-PT" w:eastAsia="en-US"/>
        </w:rPr>
        <w:t xml:space="preserve">o </w:t>
      </w:r>
      <w:r w:rsidRPr="008D2A75">
        <w:rPr>
          <w:rFonts w:ascii="Arial" w:hAnsi="Arial" w:cs="Arial"/>
          <w:spacing w:val="-4"/>
          <w:sz w:val="22"/>
          <w:szCs w:val="22"/>
          <w:lang w:val="pt-PT" w:eastAsia="en-US"/>
        </w:rPr>
        <w:t xml:space="preserve">desenvolvimento </w:t>
      </w:r>
      <w:r w:rsidRPr="008D2A75">
        <w:rPr>
          <w:rFonts w:ascii="Arial" w:hAnsi="Arial" w:cs="Arial"/>
          <w:sz w:val="22"/>
          <w:szCs w:val="22"/>
          <w:lang w:val="pt-PT" w:eastAsia="en-US"/>
        </w:rPr>
        <w:t xml:space="preserve">de </w:t>
      </w:r>
      <w:r w:rsidRPr="008D2A75">
        <w:rPr>
          <w:rFonts w:ascii="Arial" w:hAnsi="Arial" w:cs="Arial"/>
          <w:spacing w:val="-4"/>
          <w:sz w:val="22"/>
          <w:szCs w:val="22"/>
          <w:lang w:val="pt-PT" w:eastAsia="en-US"/>
        </w:rPr>
        <w:t xml:space="preserve">agricultura sustentável </w:t>
      </w:r>
      <w:r w:rsidRPr="008D2A75">
        <w:rPr>
          <w:rFonts w:ascii="Arial" w:hAnsi="Arial" w:cs="Arial"/>
          <w:sz w:val="22"/>
          <w:szCs w:val="22"/>
          <w:lang w:val="pt-PT" w:eastAsia="en-US"/>
        </w:rPr>
        <w:t>no município, visando alimentação de qualidade, segurança alimentar, melhoria na nutrição, promover</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geração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renda</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fixar</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agricultor</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no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campo,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dando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sustentabilidade</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estabilidade ao pequeno</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produtor.</w:t>
      </w:r>
    </w:p>
    <w:p w14:paraId="5E12D878" w14:textId="77777777" w:rsidR="008D2A75" w:rsidRPr="008D2A75" w:rsidRDefault="008D2A75" w:rsidP="008D2A75">
      <w:pPr>
        <w:widowControl w:val="0"/>
        <w:autoSpaceDE w:val="0"/>
        <w:autoSpaceDN w:val="0"/>
        <w:spacing w:line="360" w:lineRule="auto"/>
        <w:jc w:val="both"/>
        <w:rPr>
          <w:rFonts w:ascii="Arial" w:hAnsi="Arial" w:cs="Arial"/>
          <w:sz w:val="22"/>
          <w:szCs w:val="22"/>
          <w:lang w:val="pt-PT" w:eastAsia="en-US"/>
        </w:rPr>
        <w:sectPr w:rsidR="008D2A75" w:rsidRPr="008D2A75" w:rsidSect="000C7667">
          <w:headerReference w:type="default" r:id="rId8"/>
          <w:footerReference w:type="even" r:id="rId9"/>
          <w:footerReference w:type="default" r:id="rId10"/>
          <w:pgSz w:w="11910" w:h="16840"/>
          <w:pgMar w:top="1843" w:right="940" w:bottom="1380" w:left="1520" w:header="341" w:footer="317" w:gutter="0"/>
          <w:cols w:space="720"/>
        </w:sectPr>
      </w:pPr>
    </w:p>
    <w:p w14:paraId="14074E8F" w14:textId="77777777" w:rsidR="008D2A75" w:rsidRPr="008D2A75" w:rsidRDefault="008D2A75" w:rsidP="008D2A75">
      <w:pPr>
        <w:widowControl w:val="0"/>
        <w:autoSpaceDE w:val="0"/>
        <w:autoSpaceDN w:val="0"/>
        <w:rPr>
          <w:rFonts w:ascii="Arial" w:hAnsi="Arial" w:cs="Arial"/>
          <w:sz w:val="22"/>
          <w:szCs w:val="22"/>
          <w:lang w:val="pt-PT" w:eastAsia="en-US"/>
        </w:rPr>
      </w:pPr>
    </w:p>
    <w:p w14:paraId="775D8B0E" w14:textId="77777777" w:rsidR="008D2A75" w:rsidRPr="008D2A75" w:rsidRDefault="008D2A75" w:rsidP="008D2A75">
      <w:pPr>
        <w:widowControl w:val="0"/>
        <w:autoSpaceDE w:val="0"/>
        <w:autoSpaceDN w:val="0"/>
        <w:spacing w:before="7"/>
        <w:rPr>
          <w:rFonts w:ascii="Arial" w:hAnsi="Arial" w:cs="Arial"/>
          <w:sz w:val="22"/>
          <w:szCs w:val="22"/>
          <w:lang w:val="pt-PT" w:eastAsia="en-US"/>
        </w:rPr>
      </w:pPr>
    </w:p>
    <w:p w14:paraId="5AAC8063" w14:textId="77777777" w:rsidR="008D2A75" w:rsidRPr="008D2A75" w:rsidRDefault="008D2A75" w:rsidP="008D2A75">
      <w:pPr>
        <w:widowControl w:val="0"/>
        <w:autoSpaceDE w:val="0"/>
        <w:autoSpaceDN w:val="0"/>
        <w:spacing w:line="28" w:lineRule="exact"/>
        <w:ind w:left="152"/>
        <w:rPr>
          <w:rFonts w:ascii="Arial" w:hAnsi="Arial" w:cs="Arial"/>
          <w:sz w:val="22"/>
          <w:szCs w:val="22"/>
          <w:lang w:val="pt-PT" w:eastAsia="en-US"/>
        </w:rPr>
      </w:pPr>
      <w:r w:rsidRPr="008D2A75">
        <w:rPr>
          <w:rFonts w:ascii="Arial" w:hAnsi="Arial" w:cs="Arial"/>
          <w:noProof/>
          <w:sz w:val="22"/>
          <w:szCs w:val="22"/>
        </w:rPr>
        <mc:AlternateContent>
          <mc:Choice Requires="wpg">
            <w:drawing>
              <wp:inline distT="0" distB="0" distL="0" distR="0" wp14:anchorId="3BF8A508" wp14:editId="4CDFEDEF">
                <wp:extent cx="5797550" cy="18415"/>
                <wp:effectExtent l="4445" t="1270" r="0" b="0"/>
                <wp:docPr id="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0" y="0"/>
                          <a:chExt cx="9130" cy="29"/>
                        </a:xfrm>
                      </wpg:grpSpPr>
                      <wps:wsp>
                        <wps:cNvPr id="70" name="AutoShape 17"/>
                        <wps:cNvSpPr>
                          <a:spLocks/>
                        </wps:cNvSpPr>
                        <wps:spPr bwMode="auto">
                          <a:xfrm>
                            <a:off x="0" y="0"/>
                            <a:ext cx="9130" cy="29"/>
                          </a:xfrm>
                          <a:custGeom>
                            <a:avLst/>
                            <a:gdLst>
                              <a:gd name="T0" fmla="*/ 9130 w 9130"/>
                              <a:gd name="T1" fmla="*/ 19 h 29"/>
                              <a:gd name="T2" fmla="*/ 0 w 9130"/>
                              <a:gd name="T3" fmla="*/ 19 h 29"/>
                              <a:gd name="T4" fmla="*/ 0 w 9130"/>
                              <a:gd name="T5" fmla="*/ 29 h 29"/>
                              <a:gd name="T6" fmla="*/ 9130 w 9130"/>
                              <a:gd name="T7" fmla="*/ 29 h 29"/>
                              <a:gd name="T8" fmla="*/ 9130 w 9130"/>
                              <a:gd name="T9" fmla="*/ 19 h 29"/>
                              <a:gd name="T10" fmla="*/ 9130 w 9130"/>
                              <a:gd name="T11" fmla="*/ 0 h 29"/>
                              <a:gd name="T12" fmla="*/ 0 w 9130"/>
                              <a:gd name="T13" fmla="*/ 0 h 29"/>
                              <a:gd name="T14" fmla="*/ 0 w 9130"/>
                              <a:gd name="T15" fmla="*/ 10 h 29"/>
                              <a:gd name="T16" fmla="*/ 9130 w 9130"/>
                              <a:gd name="T17" fmla="*/ 10 h 29"/>
                              <a:gd name="T18" fmla="*/ 9130 w 913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0" h="29">
                                <a:moveTo>
                                  <a:pt x="9130" y="19"/>
                                </a:moveTo>
                                <a:lnTo>
                                  <a:pt x="0" y="19"/>
                                </a:lnTo>
                                <a:lnTo>
                                  <a:pt x="0" y="29"/>
                                </a:lnTo>
                                <a:lnTo>
                                  <a:pt x="9130" y="29"/>
                                </a:lnTo>
                                <a:lnTo>
                                  <a:pt x="9130" y="19"/>
                                </a:lnTo>
                                <a:close/>
                                <a:moveTo>
                                  <a:pt x="9130" y="0"/>
                                </a:moveTo>
                                <a:lnTo>
                                  <a:pt x="0" y="0"/>
                                </a:lnTo>
                                <a:lnTo>
                                  <a:pt x="0" y="10"/>
                                </a:lnTo>
                                <a:lnTo>
                                  <a:pt x="9130" y="10"/>
                                </a:lnTo>
                                <a:lnTo>
                                  <a:pt x="9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DD75C9" id="Group 16" o:spid="_x0000_s1026" style="width:456.5pt;height:1.45pt;mso-position-horizontal-relative:char;mso-position-vertical-relative:line"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">
                <v:shape id="AutoShape 17" o:spid="_x0000_s1027" style="position:absolute;width:9130;height:29;visibility:visible;mso-wrap-style:square;v-text-anchor:top" coordsize="9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" path="m9130,19l,19,,29r9130,l9130,19xm9130,l,,,10r9130,l9130,xe" fillcolor="black" stroked="f">
                  <v:path arrowok="t" o:connecttype="custom" o:connectlocs="9130,19;0,19;0,29;9130,29;9130,19;9130,0;0,0;0,10;9130,10;9130,0" o:connectangles="0,0,0,0,0,0,0,0,0,0"/>
                </v:shape>
                <w10:anchorlock/>
              </v:group>
            </w:pict>
          </mc:Fallback>
        </mc:AlternateContent>
      </w:r>
    </w:p>
    <w:p w14:paraId="26C629D0" w14:textId="77777777" w:rsidR="008D2A75" w:rsidRPr="008D2A75" w:rsidRDefault="008D2A75" w:rsidP="008D2A75">
      <w:pPr>
        <w:widowControl w:val="0"/>
        <w:autoSpaceDE w:val="0"/>
        <w:autoSpaceDN w:val="0"/>
        <w:ind w:left="181"/>
        <w:jc w:val="both"/>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SEGUNDA – DO OBJETO</w:t>
      </w:r>
    </w:p>
    <w:p w14:paraId="1B3ECDDB"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536C145D" w14:textId="77777777" w:rsidR="008D2A75" w:rsidRPr="008D2A75" w:rsidRDefault="008D2A75" w:rsidP="008D2A75">
      <w:pPr>
        <w:widowControl w:val="0"/>
        <w:autoSpaceDE w:val="0"/>
        <w:autoSpaceDN w:val="0"/>
        <w:spacing w:line="360" w:lineRule="auto"/>
        <w:ind w:left="181" w:right="192"/>
        <w:jc w:val="both"/>
        <w:rPr>
          <w:rFonts w:ascii="Arial" w:hAnsi="Arial" w:cs="Arial"/>
          <w:sz w:val="22"/>
          <w:szCs w:val="22"/>
          <w:lang w:val="pt-PT" w:eastAsia="en-US"/>
        </w:rPr>
      </w:pPr>
      <w:r w:rsidRPr="008D2A75">
        <w:rPr>
          <w:rFonts w:ascii="Arial" w:hAnsi="Arial" w:cs="Arial"/>
          <w:sz w:val="22"/>
          <w:szCs w:val="22"/>
          <w:lang w:val="pt-PT" w:eastAsia="en-US"/>
        </w:rPr>
        <w:t>Como forma de viabilizar o atingimento do objetivo do presente termo, a cooperante disponibilizará, em favor da cooperada, os bens móveis abaixo relacionados, pertencentes à cooperante, os quais ficarão sob a guarda da Cooperada.</w:t>
      </w:r>
    </w:p>
    <w:p w14:paraId="74560A66" w14:textId="77777777" w:rsidR="008D2A75" w:rsidRPr="008D2A75" w:rsidRDefault="008D2A75" w:rsidP="008D2A75">
      <w:pPr>
        <w:widowControl w:val="0"/>
        <w:autoSpaceDE w:val="0"/>
        <w:autoSpaceDN w:val="0"/>
        <w:spacing w:before="160" w:line="360" w:lineRule="auto"/>
        <w:ind w:left="181" w:right="352" w:firstLine="4"/>
        <w:jc w:val="both"/>
        <w:rPr>
          <w:rFonts w:ascii="Arial" w:hAnsi="Arial" w:cs="Arial"/>
          <w:sz w:val="22"/>
          <w:szCs w:val="22"/>
          <w:lang w:val="pt-PT" w:eastAsia="en-US"/>
        </w:rPr>
      </w:pPr>
      <w:r w:rsidRPr="008D2A75">
        <w:rPr>
          <w:rFonts w:ascii="Arial" w:hAnsi="Arial" w:cs="Arial"/>
          <w:sz w:val="22"/>
          <w:szCs w:val="22"/>
          <w:lang w:val="pt-PT" w:eastAsia="en-US"/>
        </w:rPr>
        <w:t xml:space="preserve">Os bens foram adquiridos com recursos do convênio </w:t>
      </w:r>
      <w:r w:rsidRPr="008D2A75">
        <w:rPr>
          <w:rFonts w:ascii="Arial" w:hAnsi="Arial" w:cs="Arial"/>
          <w:b/>
          <w:color w:val="FF0000"/>
          <w:sz w:val="22"/>
          <w:szCs w:val="22"/>
          <w:lang w:val="pt-PT" w:eastAsia="en-US"/>
        </w:rPr>
        <w:t>xxxxxx</w:t>
      </w:r>
      <w:r w:rsidRPr="008D2A75">
        <w:rPr>
          <w:rFonts w:ascii="Arial" w:hAnsi="Arial" w:cs="Arial"/>
          <w:sz w:val="22"/>
          <w:szCs w:val="22"/>
          <w:lang w:val="pt-PT" w:eastAsia="en-US"/>
        </w:rPr>
        <w:t>, com recursos de contrapartida estadual.</w:t>
      </w:r>
    </w:p>
    <w:p w14:paraId="23D9EA5C" w14:textId="77777777" w:rsidR="008D2A75" w:rsidRPr="008D2A75" w:rsidRDefault="008D2A75" w:rsidP="008D2A75">
      <w:pPr>
        <w:widowControl w:val="0"/>
        <w:autoSpaceDE w:val="0"/>
        <w:autoSpaceDN w:val="0"/>
        <w:rPr>
          <w:rFonts w:ascii="Arial" w:hAnsi="Arial" w:cs="Arial"/>
          <w:sz w:val="22"/>
          <w:szCs w:val="22"/>
          <w:lang w:val="pt-PT" w:eastAsia="en-US"/>
        </w:rPr>
      </w:pPr>
    </w:p>
    <w:p w14:paraId="7A009646" w14:textId="77777777" w:rsidR="008D2A75" w:rsidRPr="008D2A75" w:rsidRDefault="008D2A75" w:rsidP="008D2A75">
      <w:pPr>
        <w:widowControl w:val="0"/>
        <w:autoSpaceDE w:val="0"/>
        <w:autoSpaceDN w:val="0"/>
        <w:rPr>
          <w:rFonts w:ascii="Arial" w:hAnsi="Arial" w:cs="Arial"/>
          <w:sz w:val="22"/>
          <w:szCs w:val="22"/>
          <w:lang w:val="pt-PT"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854"/>
        <w:gridCol w:w="1839"/>
        <w:gridCol w:w="2552"/>
      </w:tblGrid>
      <w:tr w:rsidR="008D2A75" w:rsidRPr="008D2A75" w14:paraId="46513FFC" w14:textId="77777777" w:rsidTr="00AD0BEF">
        <w:trPr>
          <w:trHeight w:val="1240"/>
        </w:trPr>
        <w:tc>
          <w:tcPr>
            <w:tcW w:w="1980" w:type="dxa"/>
          </w:tcPr>
          <w:p w14:paraId="0391E6E2" w14:textId="77777777" w:rsidR="008D2A75" w:rsidRPr="008D2A75" w:rsidRDefault="008D2A75" w:rsidP="008D2A75">
            <w:pPr>
              <w:spacing w:before="205" w:line="360" w:lineRule="auto"/>
              <w:ind w:left="110" w:right="79" w:firstLine="244"/>
              <w:rPr>
                <w:rFonts w:ascii="Arial" w:hAnsi="Arial" w:cs="Arial"/>
                <w:b/>
                <w:lang w:val="pt-PT" w:eastAsia="en-US"/>
              </w:rPr>
            </w:pPr>
            <w:r w:rsidRPr="008D2A75">
              <w:rPr>
                <w:rFonts w:ascii="Arial" w:hAnsi="Arial" w:cs="Arial"/>
                <w:b/>
                <w:lang w:val="pt-PT" w:eastAsia="en-US"/>
              </w:rPr>
              <w:t>REGISTRO PATRIMONIAL</w:t>
            </w:r>
          </w:p>
        </w:tc>
        <w:tc>
          <w:tcPr>
            <w:tcW w:w="2854" w:type="dxa"/>
          </w:tcPr>
          <w:p w14:paraId="0F530B80" w14:textId="77777777" w:rsidR="008D2A75" w:rsidRPr="008D2A75" w:rsidRDefault="008D2A75" w:rsidP="008D2A75">
            <w:pPr>
              <w:spacing w:before="9"/>
              <w:rPr>
                <w:rFonts w:ascii="Arial" w:hAnsi="Arial" w:cs="Arial"/>
                <w:lang w:val="pt-PT" w:eastAsia="en-US"/>
              </w:rPr>
            </w:pPr>
          </w:p>
          <w:p w14:paraId="7FECE518" w14:textId="77777777" w:rsidR="008D2A75" w:rsidRPr="008D2A75" w:rsidRDefault="008D2A75" w:rsidP="008D2A75">
            <w:pPr>
              <w:ind w:left="431"/>
              <w:rPr>
                <w:rFonts w:ascii="Arial" w:hAnsi="Arial" w:cs="Arial"/>
                <w:b/>
                <w:lang w:val="pt-PT" w:eastAsia="en-US"/>
              </w:rPr>
            </w:pPr>
            <w:r w:rsidRPr="008D2A75">
              <w:rPr>
                <w:rFonts w:ascii="Arial" w:hAnsi="Arial" w:cs="Arial"/>
                <w:b/>
                <w:lang w:val="pt-PT" w:eastAsia="en-US"/>
              </w:rPr>
              <w:t>ESPECIFICAÇÃO</w:t>
            </w:r>
          </w:p>
        </w:tc>
        <w:tc>
          <w:tcPr>
            <w:tcW w:w="1839" w:type="dxa"/>
          </w:tcPr>
          <w:p w14:paraId="3E1DC161" w14:textId="77777777" w:rsidR="008D2A75" w:rsidRPr="008D2A75" w:rsidRDefault="008D2A75" w:rsidP="008D2A75">
            <w:pPr>
              <w:spacing w:line="360" w:lineRule="auto"/>
              <w:ind w:left="275" w:right="271" w:firstLine="4"/>
              <w:jc w:val="center"/>
              <w:rPr>
                <w:rFonts w:ascii="Arial" w:hAnsi="Arial" w:cs="Arial"/>
                <w:b/>
                <w:lang w:val="pt-PT" w:eastAsia="en-US"/>
              </w:rPr>
            </w:pPr>
            <w:r w:rsidRPr="008D2A75">
              <w:rPr>
                <w:rFonts w:ascii="Arial" w:hAnsi="Arial" w:cs="Arial"/>
                <w:b/>
                <w:lang w:val="pt-PT" w:eastAsia="en-US"/>
              </w:rPr>
              <w:t>VALOR CONTÁBIL</w:t>
            </w:r>
          </w:p>
          <w:p w14:paraId="1690833A" w14:textId="77777777" w:rsidR="008D2A75" w:rsidRPr="008D2A75" w:rsidRDefault="008D2A75" w:rsidP="008D2A75">
            <w:pPr>
              <w:ind w:left="668" w:right="666"/>
              <w:jc w:val="center"/>
              <w:rPr>
                <w:rFonts w:ascii="Arial" w:hAnsi="Arial" w:cs="Arial"/>
                <w:b/>
                <w:lang w:val="pt-PT" w:eastAsia="en-US"/>
              </w:rPr>
            </w:pPr>
            <w:r w:rsidRPr="008D2A75">
              <w:rPr>
                <w:rFonts w:ascii="Arial" w:hAnsi="Arial" w:cs="Arial"/>
                <w:b/>
                <w:lang w:val="pt-PT" w:eastAsia="en-US"/>
              </w:rPr>
              <w:t>(R$)</w:t>
            </w:r>
          </w:p>
        </w:tc>
        <w:tc>
          <w:tcPr>
            <w:tcW w:w="2552" w:type="dxa"/>
          </w:tcPr>
          <w:p w14:paraId="41070B82" w14:textId="77777777" w:rsidR="008D2A75" w:rsidRPr="008D2A75" w:rsidRDefault="008D2A75" w:rsidP="008D2A75">
            <w:pPr>
              <w:spacing w:before="205" w:line="360" w:lineRule="auto"/>
              <w:ind w:left="1047" w:right="93" w:hanging="932"/>
              <w:rPr>
                <w:rFonts w:ascii="Arial" w:hAnsi="Arial" w:cs="Arial"/>
                <w:b/>
                <w:lang w:val="pt-PT" w:eastAsia="en-US"/>
              </w:rPr>
            </w:pPr>
            <w:r w:rsidRPr="008D2A75">
              <w:rPr>
                <w:rFonts w:ascii="Arial" w:hAnsi="Arial" w:cs="Arial"/>
                <w:b/>
                <w:lang w:val="pt-PT" w:eastAsia="en-US"/>
              </w:rPr>
              <w:t>VALOR AQUISIÇÃO (R$)</w:t>
            </w:r>
          </w:p>
        </w:tc>
      </w:tr>
      <w:tr w:rsidR="008D2A75" w:rsidRPr="008D2A75" w14:paraId="59E339D1" w14:textId="77777777" w:rsidTr="00AD0BEF">
        <w:trPr>
          <w:trHeight w:val="575"/>
        </w:trPr>
        <w:tc>
          <w:tcPr>
            <w:tcW w:w="1980" w:type="dxa"/>
          </w:tcPr>
          <w:p w14:paraId="36108482" w14:textId="77777777" w:rsidR="008D2A75" w:rsidRPr="008D2A75" w:rsidRDefault="008D2A75" w:rsidP="008D2A75">
            <w:pPr>
              <w:rPr>
                <w:rFonts w:ascii="Arial" w:hAnsi="Arial" w:cs="Arial"/>
                <w:lang w:val="pt-PT" w:eastAsia="en-US"/>
              </w:rPr>
            </w:pPr>
          </w:p>
        </w:tc>
        <w:tc>
          <w:tcPr>
            <w:tcW w:w="2854" w:type="dxa"/>
          </w:tcPr>
          <w:p w14:paraId="32B84086" w14:textId="77777777" w:rsidR="008D2A75" w:rsidRPr="008D2A75" w:rsidRDefault="008D2A75" w:rsidP="008D2A75">
            <w:pPr>
              <w:rPr>
                <w:rFonts w:ascii="Arial" w:hAnsi="Arial" w:cs="Arial"/>
                <w:lang w:val="pt-PT" w:eastAsia="en-US"/>
              </w:rPr>
            </w:pPr>
          </w:p>
        </w:tc>
        <w:tc>
          <w:tcPr>
            <w:tcW w:w="1839" w:type="dxa"/>
          </w:tcPr>
          <w:p w14:paraId="61903197" w14:textId="77777777" w:rsidR="008D2A75" w:rsidRPr="008D2A75" w:rsidRDefault="008D2A75" w:rsidP="008D2A75">
            <w:pPr>
              <w:rPr>
                <w:rFonts w:ascii="Arial" w:hAnsi="Arial" w:cs="Arial"/>
                <w:lang w:val="pt-PT" w:eastAsia="en-US"/>
              </w:rPr>
            </w:pPr>
          </w:p>
        </w:tc>
        <w:tc>
          <w:tcPr>
            <w:tcW w:w="2552" w:type="dxa"/>
          </w:tcPr>
          <w:p w14:paraId="73CB50AF" w14:textId="77777777" w:rsidR="008D2A75" w:rsidRPr="008D2A75" w:rsidRDefault="008D2A75" w:rsidP="008D2A75">
            <w:pPr>
              <w:rPr>
                <w:rFonts w:ascii="Arial" w:hAnsi="Arial" w:cs="Arial"/>
                <w:lang w:val="pt-PT" w:eastAsia="en-US"/>
              </w:rPr>
            </w:pPr>
          </w:p>
        </w:tc>
      </w:tr>
    </w:tbl>
    <w:p w14:paraId="7D2DE4A8" w14:textId="77777777" w:rsidR="008D2A75" w:rsidRPr="008D2A75" w:rsidRDefault="008D2A75" w:rsidP="008D2A75">
      <w:pPr>
        <w:widowControl w:val="0"/>
        <w:autoSpaceDE w:val="0"/>
        <w:autoSpaceDN w:val="0"/>
        <w:spacing w:before="6"/>
        <w:rPr>
          <w:rFonts w:ascii="Arial" w:hAnsi="Arial" w:cs="Arial"/>
          <w:sz w:val="22"/>
          <w:szCs w:val="22"/>
          <w:lang w:val="pt-PT" w:eastAsia="en-US"/>
        </w:rPr>
      </w:pPr>
    </w:p>
    <w:p w14:paraId="64AA0A26" w14:textId="77777777" w:rsidR="008D2A75" w:rsidRPr="008D2A75" w:rsidRDefault="008D2A75" w:rsidP="008D2A75">
      <w:pPr>
        <w:widowControl w:val="0"/>
        <w:autoSpaceDE w:val="0"/>
        <w:autoSpaceDN w:val="0"/>
        <w:spacing w:before="9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 xml:space="preserve">CLÁUSULA TERCEIRA </w:t>
      </w:r>
      <w:r w:rsidRPr="008D2A75">
        <w:rPr>
          <w:rFonts w:ascii="Arial" w:hAnsi="Arial" w:cs="Arial"/>
          <w:bCs/>
          <w:sz w:val="22"/>
          <w:szCs w:val="22"/>
          <w:lang w:val="pt-PT" w:eastAsia="en-US"/>
        </w:rPr>
        <w:t xml:space="preserve">- </w:t>
      </w:r>
      <w:r w:rsidRPr="008D2A75">
        <w:rPr>
          <w:rFonts w:ascii="Arial" w:hAnsi="Arial" w:cs="Arial"/>
          <w:b/>
          <w:bCs/>
          <w:sz w:val="22"/>
          <w:szCs w:val="22"/>
          <w:lang w:val="pt-PT" w:eastAsia="en-US"/>
        </w:rPr>
        <w:t>DA PERMISSÃO DE USO A TERCEIROS</w:t>
      </w:r>
    </w:p>
    <w:p w14:paraId="6A543D3A" w14:textId="77777777" w:rsidR="008D2A75" w:rsidRPr="008D2A75" w:rsidRDefault="008D2A75" w:rsidP="008D2A75">
      <w:pPr>
        <w:widowControl w:val="0"/>
        <w:autoSpaceDE w:val="0"/>
        <w:autoSpaceDN w:val="0"/>
        <w:spacing w:before="1"/>
        <w:rPr>
          <w:rFonts w:ascii="Arial" w:hAnsi="Arial" w:cs="Arial"/>
          <w:b/>
          <w:sz w:val="22"/>
          <w:szCs w:val="22"/>
          <w:lang w:val="pt-PT" w:eastAsia="en-US"/>
        </w:rPr>
      </w:pPr>
    </w:p>
    <w:p w14:paraId="3CBDC9B7" w14:textId="77777777" w:rsidR="008D2A75" w:rsidRPr="008D2A75" w:rsidRDefault="008D2A75" w:rsidP="008D2A75">
      <w:pPr>
        <w:widowControl w:val="0"/>
        <w:autoSpaceDE w:val="0"/>
        <w:autoSpaceDN w:val="0"/>
        <w:spacing w:line="360" w:lineRule="auto"/>
        <w:ind w:left="181" w:right="191"/>
        <w:jc w:val="both"/>
        <w:rPr>
          <w:rFonts w:ascii="Arial" w:hAnsi="Arial" w:cs="Arial"/>
          <w:sz w:val="22"/>
          <w:szCs w:val="22"/>
          <w:lang w:val="pt-PT" w:eastAsia="en-US"/>
        </w:rPr>
      </w:pPr>
      <w:r w:rsidRPr="008D2A75">
        <w:rPr>
          <w:rFonts w:ascii="Arial" w:hAnsi="Arial" w:cs="Arial"/>
          <w:sz w:val="22"/>
          <w:szCs w:val="22"/>
          <w:lang w:val="pt-PT" w:eastAsia="en-US"/>
        </w:rPr>
        <w:t>O Cooperado poderá, sob sua inteira responsabilidade, firmar Termos de Permissão de Uso, com</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Associações</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Agricultores</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locais</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Cooperativas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para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execução</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das</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ações</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previstas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neste Acordo,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sendo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que</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as</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obrigações</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responsabilidades</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deverão</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ser</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objeto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instrumento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próprio a ser firmado entre o Cooperado e as partes interessadas, sem afastar qualquer das previsões insertas no presente</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Instrumento.</w:t>
      </w:r>
    </w:p>
    <w:p w14:paraId="57F03DAE" w14:textId="77777777" w:rsidR="008D2A75" w:rsidRPr="008D2A75" w:rsidRDefault="008D2A75" w:rsidP="008D2A75">
      <w:pPr>
        <w:widowControl w:val="0"/>
        <w:autoSpaceDE w:val="0"/>
        <w:autoSpaceDN w:val="0"/>
        <w:rPr>
          <w:rFonts w:ascii="Arial" w:hAnsi="Arial" w:cs="Arial"/>
          <w:sz w:val="22"/>
          <w:szCs w:val="22"/>
          <w:lang w:val="pt-PT" w:eastAsia="en-US"/>
        </w:rPr>
      </w:pPr>
    </w:p>
    <w:p w14:paraId="367B3200" w14:textId="77777777" w:rsidR="008D2A75" w:rsidRPr="008D2A75" w:rsidRDefault="008D2A75" w:rsidP="008D2A75">
      <w:pPr>
        <w:widowControl w:val="0"/>
        <w:autoSpaceDE w:val="0"/>
        <w:autoSpaceDN w:val="0"/>
        <w:spacing w:before="3"/>
        <w:rPr>
          <w:rFonts w:ascii="Arial" w:hAnsi="Arial" w:cs="Arial"/>
          <w:sz w:val="22"/>
          <w:szCs w:val="22"/>
          <w:lang w:val="pt-PT" w:eastAsia="en-US"/>
        </w:rPr>
      </w:pPr>
    </w:p>
    <w:p w14:paraId="2F39F228"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QUARTA – DAS OBRIGAÇÕES DAS PARTES</w:t>
      </w:r>
    </w:p>
    <w:p w14:paraId="5D0BBF4C"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26B6AD7D" w14:textId="77777777" w:rsidR="008D2A75" w:rsidRPr="008D2A75" w:rsidRDefault="008D2A75" w:rsidP="008D2A75">
      <w:pPr>
        <w:widowControl w:val="0"/>
        <w:autoSpaceDE w:val="0"/>
        <w:autoSpaceDN w:val="0"/>
        <w:spacing w:line="360" w:lineRule="auto"/>
        <w:ind w:left="181" w:right="192"/>
        <w:jc w:val="both"/>
        <w:rPr>
          <w:rFonts w:ascii="Arial" w:hAnsi="Arial" w:cs="Arial"/>
          <w:sz w:val="22"/>
          <w:szCs w:val="22"/>
          <w:lang w:val="pt-PT" w:eastAsia="en-US"/>
        </w:rPr>
      </w:pPr>
      <w:r w:rsidRPr="008D2A75">
        <w:rPr>
          <w:rFonts w:ascii="Arial" w:hAnsi="Arial" w:cs="Arial"/>
          <w:sz w:val="22"/>
          <w:szCs w:val="22"/>
          <w:lang w:val="pt-PT" w:eastAsia="en-US"/>
        </w:rPr>
        <w:t>Como forma de cooperação para execução fiel do objetivo deste termo, constituem obrigações das partes:</w:t>
      </w:r>
    </w:p>
    <w:p w14:paraId="492A56F2" w14:textId="77777777" w:rsidR="008D2A75" w:rsidRPr="008D2A75" w:rsidRDefault="008D2A75" w:rsidP="008D2A75">
      <w:pPr>
        <w:widowControl w:val="0"/>
        <w:autoSpaceDE w:val="0"/>
        <w:autoSpaceDN w:val="0"/>
        <w:rPr>
          <w:rFonts w:ascii="Arial" w:hAnsi="Arial" w:cs="Arial"/>
          <w:sz w:val="22"/>
          <w:szCs w:val="22"/>
          <w:lang w:val="pt-PT" w:eastAsia="en-US"/>
        </w:rPr>
      </w:pPr>
    </w:p>
    <w:p w14:paraId="78566724"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25BFB921" w14:textId="77777777" w:rsidR="008D2A75" w:rsidRPr="008D2A75" w:rsidRDefault="008D2A75" w:rsidP="008D2A75">
      <w:pPr>
        <w:widowControl w:val="0"/>
        <w:numPr>
          <w:ilvl w:val="0"/>
          <w:numId w:val="20"/>
        </w:numPr>
        <w:tabs>
          <w:tab w:val="left" w:pos="335"/>
        </w:tabs>
        <w:autoSpaceDE w:val="0"/>
        <w:autoSpaceDN w:val="0"/>
        <w:spacing w:line="360" w:lineRule="auto"/>
        <w:jc w:val="both"/>
        <w:outlineLvl w:val="0"/>
        <w:rPr>
          <w:rFonts w:ascii="Arial" w:hAnsi="Arial" w:cs="Arial"/>
          <w:b/>
          <w:bCs/>
          <w:sz w:val="22"/>
          <w:szCs w:val="22"/>
          <w:lang w:val="pt-PT" w:eastAsia="en-US"/>
        </w:rPr>
      </w:pPr>
      <w:r w:rsidRPr="008D2A75">
        <w:rPr>
          <w:rFonts w:ascii="Arial" w:hAnsi="Arial" w:cs="Arial"/>
          <w:b/>
          <w:bCs/>
          <w:sz w:val="22"/>
          <w:szCs w:val="22"/>
          <w:lang w:val="pt-PT" w:eastAsia="en-US"/>
        </w:rPr>
        <w:t>– DA COOPERANTE</w:t>
      </w:r>
      <w:r w:rsidRPr="008D2A75">
        <w:rPr>
          <w:rFonts w:ascii="Arial" w:hAnsi="Arial" w:cs="Arial"/>
          <w:b/>
          <w:bCs/>
          <w:spacing w:val="-4"/>
          <w:sz w:val="22"/>
          <w:szCs w:val="22"/>
          <w:lang w:val="pt-PT" w:eastAsia="en-US"/>
        </w:rPr>
        <w:t xml:space="preserve"> </w:t>
      </w:r>
      <w:r w:rsidRPr="008D2A75">
        <w:rPr>
          <w:rFonts w:ascii="Arial" w:hAnsi="Arial" w:cs="Arial"/>
          <w:b/>
          <w:bCs/>
          <w:sz w:val="22"/>
          <w:szCs w:val="22"/>
          <w:lang w:val="pt-PT" w:eastAsia="en-US"/>
        </w:rPr>
        <w:t>(AGRAER):</w:t>
      </w:r>
    </w:p>
    <w:p w14:paraId="472DF3F1" w14:textId="77777777" w:rsidR="008D2A75" w:rsidRPr="008D2A75" w:rsidRDefault="008D2A75" w:rsidP="008D2A75">
      <w:pPr>
        <w:widowControl w:val="0"/>
        <w:autoSpaceDE w:val="0"/>
        <w:autoSpaceDN w:val="0"/>
        <w:spacing w:before="7"/>
        <w:rPr>
          <w:rFonts w:ascii="Arial" w:hAnsi="Arial" w:cs="Arial"/>
          <w:b/>
          <w:sz w:val="22"/>
          <w:szCs w:val="22"/>
          <w:lang w:val="pt-PT" w:eastAsia="en-US"/>
        </w:rPr>
      </w:pPr>
    </w:p>
    <w:p w14:paraId="48F42CEE" w14:textId="77777777" w:rsidR="008D2A75" w:rsidRPr="008D2A75" w:rsidRDefault="008D2A75" w:rsidP="008D2A75">
      <w:pPr>
        <w:widowControl w:val="0"/>
        <w:numPr>
          <w:ilvl w:val="0"/>
          <w:numId w:val="19"/>
        </w:numPr>
        <w:tabs>
          <w:tab w:val="left" w:pos="426"/>
        </w:tabs>
        <w:autoSpaceDE w:val="0"/>
        <w:autoSpaceDN w:val="0"/>
        <w:spacing w:line="360" w:lineRule="auto"/>
        <w:jc w:val="both"/>
        <w:rPr>
          <w:rFonts w:ascii="Arial" w:hAnsi="Arial" w:cs="Arial"/>
          <w:sz w:val="22"/>
          <w:szCs w:val="22"/>
          <w:lang w:val="pt-PT" w:eastAsia="en-US"/>
        </w:rPr>
      </w:pPr>
      <w:r w:rsidRPr="008D2A75">
        <w:rPr>
          <w:rFonts w:ascii="Arial" w:hAnsi="Arial" w:cs="Arial"/>
          <w:sz w:val="22"/>
          <w:szCs w:val="22"/>
          <w:lang w:val="pt-PT" w:eastAsia="en-US"/>
        </w:rPr>
        <w:t>repassar ao Município os bens móveis objeto do presente</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Instrumento;</w:t>
      </w:r>
    </w:p>
    <w:p w14:paraId="5A6C9222" w14:textId="77777777" w:rsidR="008D2A75" w:rsidRPr="008D2A75" w:rsidRDefault="008D2A75" w:rsidP="008D2A75">
      <w:pPr>
        <w:widowControl w:val="0"/>
        <w:numPr>
          <w:ilvl w:val="0"/>
          <w:numId w:val="19"/>
        </w:numPr>
        <w:tabs>
          <w:tab w:val="left" w:pos="473"/>
        </w:tabs>
        <w:autoSpaceDE w:val="0"/>
        <w:autoSpaceDN w:val="0"/>
        <w:spacing w:before="137" w:line="360" w:lineRule="auto"/>
        <w:ind w:left="181" w:right="193"/>
        <w:jc w:val="both"/>
        <w:rPr>
          <w:rFonts w:ascii="Arial" w:hAnsi="Arial" w:cs="Arial"/>
          <w:sz w:val="22"/>
          <w:szCs w:val="22"/>
          <w:lang w:val="pt-PT" w:eastAsia="en-US"/>
        </w:rPr>
      </w:pPr>
      <w:r w:rsidRPr="008D2A75">
        <w:rPr>
          <w:rFonts w:ascii="Arial" w:hAnsi="Arial" w:cs="Arial"/>
          <w:sz w:val="22"/>
          <w:szCs w:val="22"/>
          <w:lang w:val="pt-PT" w:eastAsia="en-US"/>
        </w:rPr>
        <w:t>diligenciar todas as providências para reintegração da posse dos bens, caso o cooperado descumpra qualquer obrigação assumida no âmbito deste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Termo.</w:t>
      </w:r>
    </w:p>
    <w:p w14:paraId="122EFCDE" w14:textId="77777777" w:rsidR="008D2A75" w:rsidRPr="008D2A75" w:rsidRDefault="008D2A75" w:rsidP="008D2A75">
      <w:pPr>
        <w:widowControl w:val="0"/>
        <w:autoSpaceDE w:val="0"/>
        <w:autoSpaceDN w:val="0"/>
        <w:spacing w:line="360" w:lineRule="auto"/>
        <w:rPr>
          <w:rFonts w:ascii="Arial" w:hAnsi="Arial" w:cs="Arial"/>
          <w:sz w:val="22"/>
          <w:szCs w:val="22"/>
          <w:lang w:val="pt-PT" w:eastAsia="en-US"/>
        </w:rPr>
        <w:sectPr w:rsidR="008D2A75" w:rsidRPr="008D2A75" w:rsidSect="000C7667">
          <w:headerReference w:type="default" r:id="rId11"/>
          <w:pgSz w:w="11910" w:h="16840"/>
          <w:pgMar w:top="1660" w:right="940" w:bottom="1380" w:left="1520" w:header="341" w:footer="175" w:gutter="0"/>
          <w:cols w:space="720"/>
        </w:sectPr>
      </w:pPr>
    </w:p>
    <w:p w14:paraId="2FA7944F" w14:textId="77777777" w:rsidR="008D2A75" w:rsidRPr="008D2A75" w:rsidRDefault="008D2A75" w:rsidP="008D2A75">
      <w:pPr>
        <w:widowControl w:val="0"/>
        <w:autoSpaceDE w:val="0"/>
        <w:autoSpaceDN w:val="0"/>
        <w:spacing w:line="360" w:lineRule="auto"/>
        <w:rPr>
          <w:rFonts w:ascii="Arial" w:hAnsi="Arial" w:cs="Arial"/>
          <w:sz w:val="22"/>
          <w:szCs w:val="22"/>
          <w:lang w:val="pt-PT" w:eastAsia="en-US"/>
        </w:rPr>
      </w:pPr>
    </w:p>
    <w:p w14:paraId="4AF1755D" w14:textId="77777777" w:rsidR="008D2A75" w:rsidRPr="008D2A75" w:rsidRDefault="008D2A75" w:rsidP="008D2A75">
      <w:pPr>
        <w:widowControl w:val="0"/>
        <w:autoSpaceDE w:val="0"/>
        <w:autoSpaceDN w:val="0"/>
        <w:spacing w:before="7" w:line="360" w:lineRule="auto"/>
        <w:rPr>
          <w:rFonts w:ascii="Arial" w:hAnsi="Arial" w:cs="Arial"/>
          <w:sz w:val="22"/>
          <w:szCs w:val="22"/>
          <w:lang w:val="pt-PT" w:eastAsia="en-US"/>
        </w:rPr>
      </w:pPr>
    </w:p>
    <w:p w14:paraId="2C304262" w14:textId="77777777" w:rsidR="008D2A75" w:rsidRPr="008D2A75" w:rsidRDefault="008D2A75" w:rsidP="008D2A75">
      <w:pPr>
        <w:widowControl w:val="0"/>
        <w:autoSpaceDE w:val="0"/>
        <w:autoSpaceDN w:val="0"/>
        <w:spacing w:line="360" w:lineRule="auto"/>
        <w:ind w:left="152"/>
        <w:rPr>
          <w:rFonts w:ascii="Arial" w:hAnsi="Arial" w:cs="Arial"/>
          <w:sz w:val="22"/>
          <w:szCs w:val="22"/>
          <w:lang w:val="pt-PT" w:eastAsia="en-US"/>
        </w:rPr>
      </w:pPr>
      <w:r w:rsidRPr="008D2A75">
        <w:rPr>
          <w:rFonts w:ascii="Arial" w:hAnsi="Arial" w:cs="Arial"/>
          <w:noProof/>
          <w:sz w:val="22"/>
          <w:szCs w:val="22"/>
        </w:rPr>
        <mc:AlternateContent>
          <mc:Choice Requires="wpg">
            <w:drawing>
              <wp:inline distT="0" distB="0" distL="0" distR="0" wp14:anchorId="45B7D559" wp14:editId="388083E9">
                <wp:extent cx="5797550" cy="18415"/>
                <wp:effectExtent l="4445" t="1270" r="0" b="0"/>
                <wp:docPr id="6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0" y="0"/>
                          <a:chExt cx="9130" cy="29"/>
                        </a:xfrm>
                      </wpg:grpSpPr>
                      <wps:wsp>
                        <wps:cNvPr id="68" name="AutoShape 15"/>
                        <wps:cNvSpPr>
                          <a:spLocks/>
                        </wps:cNvSpPr>
                        <wps:spPr bwMode="auto">
                          <a:xfrm>
                            <a:off x="0" y="0"/>
                            <a:ext cx="9130" cy="29"/>
                          </a:xfrm>
                          <a:custGeom>
                            <a:avLst/>
                            <a:gdLst>
                              <a:gd name="T0" fmla="*/ 9130 w 9130"/>
                              <a:gd name="T1" fmla="*/ 19 h 29"/>
                              <a:gd name="T2" fmla="*/ 0 w 9130"/>
                              <a:gd name="T3" fmla="*/ 19 h 29"/>
                              <a:gd name="T4" fmla="*/ 0 w 9130"/>
                              <a:gd name="T5" fmla="*/ 29 h 29"/>
                              <a:gd name="T6" fmla="*/ 9130 w 9130"/>
                              <a:gd name="T7" fmla="*/ 29 h 29"/>
                              <a:gd name="T8" fmla="*/ 9130 w 9130"/>
                              <a:gd name="T9" fmla="*/ 19 h 29"/>
                              <a:gd name="T10" fmla="*/ 9130 w 9130"/>
                              <a:gd name="T11" fmla="*/ 0 h 29"/>
                              <a:gd name="T12" fmla="*/ 0 w 9130"/>
                              <a:gd name="T13" fmla="*/ 0 h 29"/>
                              <a:gd name="T14" fmla="*/ 0 w 9130"/>
                              <a:gd name="T15" fmla="*/ 10 h 29"/>
                              <a:gd name="T16" fmla="*/ 9130 w 9130"/>
                              <a:gd name="T17" fmla="*/ 10 h 29"/>
                              <a:gd name="T18" fmla="*/ 9130 w 913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0" h="29">
                                <a:moveTo>
                                  <a:pt x="9130" y="19"/>
                                </a:moveTo>
                                <a:lnTo>
                                  <a:pt x="0" y="19"/>
                                </a:lnTo>
                                <a:lnTo>
                                  <a:pt x="0" y="29"/>
                                </a:lnTo>
                                <a:lnTo>
                                  <a:pt x="9130" y="29"/>
                                </a:lnTo>
                                <a:lnTo>
                                  <a:pt x="9130" y="19"/>
                                </a:lnTo>
                                <a:close/>
                                <a:moveTo>
                                  <a:pt x="9130" y="0"/>
                                </a:moveTo>
                                <a:lnTo>
                                  <a:pt x="0" y="0"/>
                                </a:lnTo>
                                <a:lnTo>
                                  <a:pt x="0" y="10"/>
                                </a:lnTo>
                                <a:lnTo>
                                  <a:pt x="9130" y="10"/>
                                </a:lnTo>
                                <a:lnTo>
                                  <a:pt x="9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13B829" id="Group 14" o:spid="_x0000_s1026" style="width:456.5pt;height:1.45pt;mso-position-horizontal-relative:char;mso-position-vertical-relative:line"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">
                <v:shape id="AutoShape 15" o:spid="_x0000_s1027" style="position:absolute;width:9130;height:29;visibility:visible;mso-wrap-style:square;v-text-anchor:top" coordsize="9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" path="m9130,19l,19,,29r9130,l9130,19xm9130,l,,,10r9130,l9130,xe" fillcolor="black" stroked="f">
                  <v:path arrowok="t" o:connecttype="custom" o:connectlocs="9130,19;0,19;0,29;9130,29;9130,19;9130,0;0,0;0,10;9130,10;9130,0" o:connectangles="0,0,0,0,0,0,0,0,0,0"/>
                </v:shape>
                <w10:anchorlock/>
              </v:group>
            </w:pict>
          </mc:Fallback>
        </mc:AlternateContent>
      </w:r>
    </w:p>
    <w:p w14:paraId="526F7C06" w14:textId="77777777" w:rsidR="008D2A75" w:rsidRPr="008D2A75" w:rsidRDefault="008D2A75" w:rsidP="008D2A75">
      <w:pPr>
        <w:widowControl w:val="0"/>
        <w:numPr>
          <w:ilvl w:val="0"/>
          <w:numId w:val="19"/>
        </w:numPr>
        <w:tabs>
          <w:tab w:val="left" w:pos="438"/>
        </w:tabs>
        <w:autoSpaceDE w:val="0"/>
        <w:autoSpaceDN w:val="0"/>
        <w:spacing w:line="360" w:lineRule="auto"/>
        <w:ind w:left="181" w:right="191"/>
        <w:jc w:val="both"/>
        <w:rPr>
          <w:rFonts w:ascii="Arial" w:hAnsi="Arial" w:cs="Arial"/>
          <w:sz w:val="22"/>
          <w:szCs w:val="22"/>
          <w:lang w:val="pt-PT" w:eastAsia="en-US"/>
        </w:rPr>
      </w:pPr>
      <w:r w:rsidRPr="008D2A75">
        <w:rPr>
          <w:rFonts w:ascii="Arial" w:hAnsi="Arial" w:cs="Arial"/>
          <w:sz w:val="22"/>
          <w:szCs w:val="22"/>
          <w:lang w:val="pt-PT" w:eastAsia="en-US"/>
        </w:rPr>
        <w:t>fiscalizar a sua fiel execução, designando técnico responsável para elaboração de laudo de vistoria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dos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bens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cada</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06</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(seis)</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meses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sempre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que</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solicitado,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em</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formulário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próprio,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no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qual deverá relatar, dentre outras informações, o estado de conservação dos bens, exigindo</w:t>
      </w:r>
      <w:r w:rsidRPr="008D2A75">
        <w:rPr>
          <w:rFonts w:ascii="Arial" w:hAnsi="Arial" w:cs="Arial"/>
          <w:spacing w:val="-39"/>
          <w:sz w:val="22"/>
          <w:szCs w:val="22"/>
          <w:lang w:val="pt-PT" w:eastAsia="en-US"/>
        </w:rPr>
        <w:t xml:space="preserve"> </w:t>
      </w:r>
      <w:r w:rsidRPr="008D2A75">
        <w:rPr>
          <w:rFonts w:ascii="Arial" w:hAnsi="Arial" w:cs="Arial"/>
          <w:sz w:val="22"/>
          <w:szCs w:val="22"/>
          <w:lang w:val="pt-PT" w:eastAsia="en-US"/>
        </w:rPr>
        <w:t>relatório de atividades do Cooperado para análise quanto a finalidade social do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mesmo;</w:t>
      </w:r>
    </w:p>
    <w:p w14:paraId="19F5C487" w14:textId="77777777" w:rsidR="008D2A75" w:rsidRPr="008D2A75" w:rsidRDefault="008D2A75" w:rsidP="008D2A75">
      <w:pPr>
        <w:widowControl w:val="0"/>
        <w:numPr>
          <w:ilvl w:val="0"/>
          <w:numId w:val="19"/>
        </w:numPr>
        <w:tabs>
          <w:tab w:val="left" w:pos="442"/>
        </w:tabs>
        <w:autoSpaceDE w:val="0"/>
        <w:autoSpaceDN w:val="0"/>
        <w:spacing w:line="360" w:lineRule="auto"/>
        <w:ind w:left="441" w:hanging="261"/>
        <w:jc w:val="both"/>
        <w:rPr>
          <w:rFonts w:ascii="Arial" w:hAnsi="Arial" w:cs="Arial"/>
          <w:sz w:val="22"/>
          <w:szCs w:val="22"/>
          <w:lang w:val="pt-PT" w:eastAsia="en-US"/>
        </w:rPr>
      </w:pPr>
      <w:r w:rsidRPr="008D2A75">
        <w:rPr>
          <w:rFonts w:ascii="Arial" w:hAnsi="Arial" w:cs="Arial"/>
          <w:sz w:val="22"/>
          <w:szCs w:val="22"/>
          <w:lang w:val="pt-PT" w:eastAsia="en-US"/>
        </w:rPr>
        <w:t>aplicar as penalidades cabíveis, em caso de desvio de finalidade deste</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instrumento.</w:t>
      </w:r>
    </w:p>
    <w:p w14:paraId="04813A6D" w14:textId="77777777" w:rsidR="008D2A75" w:rsidRPr="008D2A75" w:rsidRDefault="008D2A75" w:rsidP="008D2A75">
      <w:pPr>
        <w:widowControl w:val="0"/>
        <w:autoSpaceDE w:val="0"/>
        <w:autoSpaceDN w:val="0"/>
        <w:spacing w:line="360" w:lineRule="auto"/>
        <w:jc w:val="both"/>
        <w:rPr>
          <w:rFonts w:ascii="Arial" w:hAnsi="Arial" w:cs="Arial"/>
          <w:sz w:val="22"/>
          <w:szCs w:val="22"/>
          <w:lang w:val="pt-PT" w:eastAsia="en-US"/>
        </w:rPr>
      </w:pPr>
    </w:p>
    <w:p w14:paraId="6CAB10BB" w14:textId="77777777" w:rsidR="008D2A75" w:rsidRPr="008D2A75" w:rsidRDefault="008D2A75" w:rsidP="008D2A75">
      <w:pPr>
        <w:widowControl w:val="0"/>
        <w:autoSpaceDE w:val="0"/>
        <w:autoSpaceDN w:val="0"/>
        <w:spacing w:line="360" w:lineRule="auto"/>
        <w:jc w:val="both"/>
        <w:rPr>
          <w:rFonts w:ascii="Arial" w:hAnsi="Arial" w:cs="Arial"/>
          <w:sz w:val="22"/>
          <w:szCs w:val="22"/>
          <w:lang w:val="pt-PT" w:eastAsia="en-US"/>
        </w:rPr>
      </w:pPr>
    </w:p>
    <w:p w14:paraId="79ADCB6B" w14:textId="77777777" w:rsidR="008D2A75" w:rsidRPr="008D2A75" w:rsidRDefault="008D2A75" w:rsidP="008D2A75">
      <w:pPr>
        <w:widowControl w:val="0"/>
        <w:numPr>
          <w:ilvl w:val="0"/>
          <w:numId w:val="20"/>
        </w:numPr>
        <w:tabs>
          <w:tab w:val="left" w:pos="429"/>
        </w:tabs>
        <w:autoSpaceDE w:val="0"/>
        <w:autoSpaceDN w:val="0"/>
        <w:spacing w:line="360" w:lineRule="auto"/>
        <w:ind w:left="428" w:hanging="248"/>
        <w:jc w:val="both"/>
        <w:outlineLvl w:val="0"/>
        <w:rPr>
          <w:rFonts w:ascii="Arial" w:hAnsi="Arial" w:cs="Arial"/>
          <w:b/>
          <w:bCs/>
          <w:sz w:val="22"/>
          <w:szCs w:val="22"/>
          <w:lang w:val="pt-PT" w:eastAsia="en-US"/>
        </w:rPr>
      </w:pPr>
      <w:r w:rsidRPr="008D2A75">
        <w:rPr>
          <w:rFonts w:ascii="Arial" w:hAnsi="Arial" w:cs="Arial"/>
          <w:b/>
          <w:bCs/>
          <w:sz w:val="22"/>
          <w:szCs w:val="22"/>
          <w:lang w:val="pt-PT" w:eastAsia="en-US"/>
        </w:rPr>
        <w:t>– DO</w:t>
      </w:r>
      <w:r w:rsidRPr="008D2A75">
        <w:rPr>
          <w:rFonts w:ascii="Arial" w:hAnsi="Arial" w:cs="Arial"/>
          <w:b/>
          <w:bCs/>
          <w:spacing w:val="-1"/>
          <w:sz w:val="22"/>
          <w:szCs w:val="22"/>
          <w:lang w:val="pt-PT" w:eastAsia="en-US"/>
        </w:rPr>
        <w:t xml:space="preserve"> </w:t>
      </w:r>
      <w:r w:rsidRPr="008D2A75">
        <w:rPr>
          <w:rFonts w:ascii="Arial" w:hAnsi="Arial" w:cs="Arial"/>
          <w:b/>
          <w:bCs/>
          <w:sz w:val="22"/>
          <w:szCs w:val="22"/>
          <w:lang w:val="pt-PT" w:eastAsia="en-US"/>
        </w:rPr>
        <w:t>COOPERADO:</w:t>
      </w:r>
    </w:p>
    <w:p w14:paraId="1B61C0E2" w14:textId="77777777" w:rsidR="008D2A75" w:rsidRPr="008D2A75" w:rsidRDefault="008D2A75" w:rsidP="008D2A75">
      <w:pPr>
        <w:widowControl w:val="0"/>
        <w:autoSpaceDE w:val="0"/>
        <w:autoSpaceDN w:val="0"/>
        <w:spacing w:before="5" w:line="360" w:lineRule="auto"/>
        <w:jc w:val="both"/>
        <w:rPr>
          <w:rFonts w:ascii="Arial" w:hAnsi="Arial" w:cs="Arial"/>
          <w:b/>
          <w:sz w:val="22"/>
          <w:szCs w:val="22"/>
          <w:lang w:val="pt-PT" w:eastAsia="en-US"/>
        </w:rPr>
      </w:pPr>
    </w:p>
    <w:p w14:paraId="10315F11" w14:textId="77777777" w:rsidR="008D2A75" w:rsidRPr="008D2A75" w:rsidRDefault="008D2A75" w:rsidP="008D2A75">
      <w:pPr>
        <w:widowControl w:val="0"/>
        <w:numPr>
          <w:ilvl w:val="0"/>
          <w:numId w:val="18"/>
        </w:numPr>
        <w:tabs>
          <w:tab w:val="left" w:pos="424"/>
        </w:tabs>
        <w:autoSpaceDE w:val="0"/>
        <w:autoSpaceDN w:val="0"/>
        <w:spacing w:line="360" w:lineRule="auto"/>
        <w:ind w:right="189"/>
        <w:jc w:val="both"/>
        <w:rPr>
          <w:rFonts w:ascii="Arial" w:hAnsi="Arial" w:cs="Arial"/>
          <w:sz w:val="22"/>
          <w:szCs w:val="22"/>
          <w:lang w:val="pt-PT" w:eastAsia="en-US"/>
        </w:rPr>
      </w:pPr>
      <w:r w:rsidRPr="008D2A75">
        <w:rPr>
          <w:rFonts w:ascii="Arial" w:hAnsi="Arial" w:cs="Arial"/>
          <w:sz w:val="22"/>
          <w:szCs w:val="22"/>
          <w:lang w:val="pt-PT" w:eastAsia="en-US"/>
        </w:rPr>
        <w:t>zelar pela integridade dos bens, conservando-os em perfeito estado e fiscalizando-os</w:t>
      </w:r>
      <w:r w:rsidRPr="008D2A75">
        <w:rPr>
          <w:rFonts w:ascii="Arial" w:hAnsi="Arial" w:cs="Arial"/>
          <w:spacing w:val="-43"/>
          <w:sz w:val="22"/>
          <w:szCs w:val="22"/>
          <w:lang w:val="pt-PT" w:eastAsia="en-US"/>
        </w:rPr>
        <w:t xml:space="preserve"> </w:t>
      </w:r>
      <w:r w:rsidRPr="008D2A75">
        <w:rPr>
          <w:rFonts w:ascii="Arial" w:hAnsi="Arial" w:cs="Arial"/>
          <w:sz w:val="22"/>
          <w:szCs w:val="22"/>
          <w:lang w:val="pt-PT" w:eastAsia="en-US"/>
        </w:rPr>
        <w:t>quando repassados a pessoa jurídica de direito público ou</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privado;</w:t>
      </w:r>
    </w:p>
    <w:p w14:paraId="5118D528" w14:textId="77777777" w:rsidR="008D2A75" w:rsidRPr="008D2A75" w:rsidRDefault="008D2A75" w:rsidP="008D2A75">
      <w:pPr>
        <w:widowControl w:val="0"/>
        <w:numPr>
          <w:ilvl w:val="0"/>
          <w:numId w:val="18"/>
        </w:numPr>
        <w:tabs>
          <w:tab w:val="left" w:pos="442"/>
        </w:tabs>
        <w:autoSpaceDE w:val="0"/>
        <w:autoSpaceDN w:val="0"/>
        <w:spacing w:line="360" w:lineRule="auto"/>
        <w:ind w:left="441" w:hanging="261"/>
        <w:jc w:val="both"/>
        <w:rPr>
          <w:rFonts w:ascii="Arial" w:hAnsi="Arial" w:cs="Arial"/>
          <w:sz w:val="22"/>
          <w:szCs w:val="22"/>
          <w:lang w:val="pt-PT" w:eastAsia="en-US"/>
        </w:rPr>
      </w:pPr>
      <w:r w:rsidRPr="008D2A75">
        <w:rPr>
          <w:rFonts w:ascii="Arial" w:hAnsi="Arial" w:cs="Arial"/>
          <w:sz w:val="22"/>
          <w:szCs w:val="22"/>
          <w:lang w:val="pt-PT" w:eastAsia="en-US"/>
        </w:rPr>
        <w:t>não alterar as características dos bens</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recebidos;</w:t>
      </w:r>
    </w:p>
    <w:p w14:paraId="40B65266" w14:textId="77777777" w:rsidR="008D2A75" w:rsidRPr="008D2A75" w:rsidRDefault="008D2A75" w:rsidP="008D2A75">
      <w:pPr>
        <w:widowControl w:val="0"/>
        <w:numPr>
          <w:ilvl w:val="0"/>
          <w:numId w:val="18"/>
        </w:numPr>
        <w:tabs>
          <w:tab w:val="left" w:pos="465"/>
        </w:tabs>
        <w:autoSpaceDE w:val="0"/>
        <w:autoSpaceDN w:val="0"/>
        <w:spacing w:before="137" w:line="360" w:lineRule="auto"/>
        <w:ind w:right="192"/>
        <w:jc w:val="both"/>
        <w:rPr>
          <w:rFonts w:ascii="Arial" w:hAnsi="Arial" w:cs="Arial"/>
          <w:sz w:val="22"/>
          <w:szCs w:val="22"/>
          <w:lang w:val="pt-PT" w:eastAsia="en-US"/>
        </w:rPr>
      </w:pPr>
      <w:r w:rsidRPr="008D2A75">
        <w:rPr>
          <w:rFonts w:ascii="Arial" w:hAnsi="Arial" w:cs="Arial"/>
          <w:sz w:val="22"/>
          <w:szCs w:val="22"/>
          <w:lang w:val="pt-PT" w:eastAsia="en-US"/>
        </w:rPr>
        <w:t>realizar manutenção obrigatória e revisão periódica dos bens em oficinas qualificadas e credenciadas pelo fabricante, conforme Declaração de</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Garantia;</w:t>
      </w:r>
    </w:p>
    <w:p w14:paraId="2D83D7FD" w14:textId="77777777" w:rsidR="008D2A75" w:rsidRPr="008D2A75" w:rsidRDefault="008D2A75" w:rsidP="008D2A75">
      <w:pPr>
        <w:widowControl w:val="0"/>
        <w:numPr>
          <w:ilvl w:val="0"/>
          <w:numId w:val="18"/>
        </w:numPr>
        <w:tabs>
          <w:tab w:val="left" w:pos="514"/>
        </w:tabs>
        <w:autoSpaceDE w:val="0"/>
        <w:autoSpaceDN w:val="0"/>
        <w:spacing w:line="360" w:lineRule="auto"/>
        <w:ind w:right="189"/>
        <w:jc w:val="both"/>
        <w:rPr>
          <w:rFonts w:ascii="Arial" w:hAnsi="Arial" w:cs="Arial"/>
          <w:sz w:val="22"/>
          <w:szCs w:val="22"/>
          <w:lang w:val="pt-PT" w:eastAsia="en-US"/>
        </w:rPr>
      </w:pPr>
      <w:r w:rsidRPr="008D2A75">
        <w:rPr>
          <w:rFonts w:ascii="Arial" w:hAnsi="Arial" w:cs="Arial"/>
          <w:sz w:val="22"/>
          <w:szCs w:val="22"/>
          <w:lang w:val="pt-PT" w:eastAsia="en-US"/>
        </w:rPr>
        <w:t>garantir que os bens sejam operados apenas por pessoas habilitadas ao uso de tais equipamentos;</w:t>
      </w:r>
    </w:p>
    <w:p w14:paraId="3601E2F2" w14:textId="77777777" w:rsidR="008D2A75" w:rsidRPr="008D2A75" w:rsidRDefault="008D2A75" w:rsidP="008D2A75">
      <w:pPr>
        <w:widowControl w:val="0"/>
        <w:numPr>
          <w:ilvl w:val="0"/>
          <w:numId w:val="18"/>
        </w:numPr>
        <w:tabs>
          <w:tab w:val="left" w:pos="479"/>
        </w:tabs>
        <w:autoSpaceDE w:val="0"/>
        <w:autoSpaceDN w:val="0"/>
        <w:spacing w:line="360" w:lineRule="auto"/>
        <w:ind w:right="191"/>
        <w:jc w:val="both"/>
        <w:rPr>
          <w:rFonts w:ascii="Arial" w:hAnsi="Arial" w:cs="Arial"/>
          <w:sz w:val="22"/>
          <w:szCs w:val="22"/>
          <w:lang w:val="pt-PT" w:eastAsia="en-US"/>
        </w:rPr>
      </w:pPr>
      <w:r w:rsidRPr="008D2A75">
        <w:rPr>
          <w:rFonts w:ascii="Arial" w:hAnsi="Arial" w:cs="Arial"/>
          <w:sz w:val="22"/>
          <w:szCs w:val="22"/>
          <w:lang w:val="pt-PT" w:eastAsia="en-US"/>
        </w:rPr>
        <w:t>manter, durante a vigência do Acordo, em local visível e de fácil acesso ao público, informações acerca deste instrumento, tais como seu número, nome da Cooperante e do Cooperado,</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valor,</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objeto,</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população</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beneficiada</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se</w:t>
      </w:r>
      <w:r w:rsidRPr="008D2A75">
        <w:rPr>
          <w:rFonts w:ascii="Arial" w:hAnsi="Arial" w:cs="Arial"/>
          <w:spacing w:val="-18"/>
          <w:sz w:val="22"/>
          <w:szCs w:val="22"/>
          <w:lang w:val="pt-PT" w:eastAsia="en-US"/>
        </w:rPr>
        <w:t xml:space="preserve"> </w:t>
      </w:r>
      <w:r w:rsidRPr="008D2A75">
        <w:rPr>
          <w:rFonts w:ascii="Arial" w:hAnsi="Arial" w:cs="Arial"/>
          <w:sz w:val="22"/>
          <w:szCs w:val="22"/>
          <w:lang w:val="pt-PT" w:eastAsia="en-US"/>
        </w:rPr>
        <w:t>possível,</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indicação</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7"/>
          <w:sz w:val="22"/>
          <w:szCs w:val="22"/>
          <w:lang w:val="pt-PT" w:eastAsia="en-US"/>
        </w:rPr>
        <w:t xml:space="preserve"> </w:t>
      </w:r>
      <w:r w:rsidRPr="008D2A75">
        <w:rPr>
          <w:rFonts w:ascii="Arial" w:hAnsi="Arial" w:cs="Arial"/>
          <w:sz w:val="22"/>
          <w:szCs w:val="22"/>
          <w:lang w:val="pt-PT" w:eastAsia="en-US"/>
        </w:rPr>
        <w:t>telefone</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endereço eletrônico que possibilitem a qualquer cidadão obter informações acerca da execução deste Instrumento;</w:t>
      </w:r>
    </w:p>
    <w:p w14:paraId="016C362F" w14:textId="77777777" w:rsidR="008D2A75" w:rsidRPr="008D2A75" w:rsidRDefault="008D2A75" w:rsidP="008D2A75">
      <w:pPr>
        <w:widowControl w:val="0"/>
        <w:numPr>
          <w:ilvl w:val="0"/>
          <w:numId w:val="18"/>
        </w:numPr>
        <w:tabs>
          <w:tab w:val="left" w:pos="395"/>
        </w:tabs>
        <w:autoSpaceDE w:val="0"/>
        <w:autoSpaceDN w:val="0"/>
        <w:spacing w:before="2" w:line="360" w:lineRule="auto"/>
        <w:ind w:right="189"/>
        <w:jc w:val="both"/>
        <w:rPr>
          <w:rFonts w:ascii="Arial" w:hAnsi="Arial" w:cs="Arial"/>
          <w:sz w:val="22"/>
          <w:szCs w:val="22"/>
          <w:lang w:val="pt-PT" w:eastAsia="en-US"/>
        </w:rPr>
      </w:pPr>
      <w:r w:rsidRPr="008D2A75">
        <w:rPr>
          <w:rFonts w:ascii="Arial" w:hAnsi="Arial" w:cs="Arial"/>
          <w:sz w:val="22"/>
          <w:szCs w:val="22"/>
          <w:lang w:val="pt-PT" w:eastAsia="en-US"/>
        </w:rPr>
        <w:t>permitir</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facilitar,</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em</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qualquer</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tempo</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lugar,</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o</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acesso</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servidores</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dos</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órgãos</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controle interno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externo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da</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AGRAER,</w:t>
      </w:r>
      <w:r w:rsidRPr="008D2A75">
        <w:rPr>
          <w:rFonts w:ascii="Arial" w:hAnsi="Arial" w:cs="Arial"/>
          <w:spacing w:val="-8"/>
          <w:sz w:val="22"/>
          <w:szCs w:val="22"/>
          <w:lang w:val="pt-PT" w:eastAsia="en-US"/>
        </w:rPr>
        <w:t xml:space="preserve"> </w:t>
      </w:r>
      <w:r w:rsidRPr="008D2A75">
        <w:rPr>
          <w:rFonts w:ascii="Arial" w:hAnsi="Arial" w:cs="Arial"/>
          <w:color w:val="FF0000"/>
          <w:spacing w:val="-8"/>
          <w:sz w:val="22"/>
          <w:szCs w:val="22"/>
          <w:lang w:val="pt-PT" w:eastAsia="en-US"/>
        </w:rPr>
        <w:t>bem como da União, conforme convênio ou espécie de transferência de recursos subjacente</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vinculados</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à</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missão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fiscalização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ou</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auditoria,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qualquer</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ato ou fato relacionado a este instrumento, inclusive visando à comprovação do regular uso dos bens</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cedidos;</w:t>
      </w:r>
    </w:p>
    <w:p w14:paraId="2F675B81" w14:textId="77777777" w:rsidR="008D2A75" w:rsidRPr="008D2A75" w:rsidRDefault="008D2A75" w:rsidP="008D2A75">
      <w:pPr>
        <w:widowControl w:val="0"/>
        <w:tabs>
          <w:tab w:val="left" w:pos="395"/>
        </w:tabs>
        <w:autoSpaceDE w:val="0"/>
        <w:autoSpaceDN w:val="0"/>
        <w:spacing w:before="2" w:line="360" w:lineRule="auto"/>
        <w:ind w:left="181" w:right="189"/>
        <w:jc w:val="both"/>
        <w:rPr>
          <w:rFonts w:ascii="Arial" w:hAnsi="Arial" w:cs="Arial"/>
          <w:sz w:val="22"/>
          <w:szCs w:val="22"/>
          <w:lang w:val="pt-PT" w:eastAsia="en-US"/>
        </w:rPr>
      </w:pPr>
    </w:p>
    <w:p w14:paraId="2B2E20B5" w14:textId="77777777" w:rsidR="008D2A75" w:rsidRPr="008D2A75" w:rsidRDefault="008D2A75" w:rsidP="008D2A75">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ind w:left="142"/>
        <w:jc w:val="both"/>
        <w:rPr>
          <w:rFonts w:ascii="Arial" w:hAnsi="Arial" w:cs="Arial"/>
          <w:sz w:val="20"/>
          <w:szCs w:val="20"/>
          <w:lang w:val="pt-PT" w:eastAsia="en-US"/>
        </w:rPr>
      </w:pPr>
      <w:r w:rsidRPr="008D2A75">
        <w:rPr>
          <w:rFonts w:ascii="Arial" w:hAnsi="Arial" w:cs="Arial"/>
          <w:b/>
          <w:sz w:val="20"/>
          <w:szCs w:val="20"/>
          <w:lang w:val="pt-PT" w:eastAsia="en-US"/>
        </w:rPr>
        <w:t>Orientação prática</w:t>
      </w:r>
      <w:r w:rsidRPr="008D2A75">
        <w:rPr>
          <w:rFonts w:ascii="Arial" w:hAnsi="Arial" w:cs="Arial"/>
          <w:sz w:val="20"/>
          <w:szCs w:val="20"/>
          <w:lang w:val="pt-PT" w:eastAsia="en-US"/>
        </w:rPr>
        <w:t xml:space="preserve">: </w:t>
      </w:r>
    </w:p>
    <w:p w14:paraId="23A9919D" w14:textId="77777777" w:rsidR="008D2A75" w:rsidRPr="008D2A75" w:rsidRDefault="008D2A75" w:rsidP="008D2A75">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ind w:left="142"/>
        <w:jc w:val="both"/>
        <w:rPr>
          <w:rFonts w:ascii="Arial" w:hAnsi="Arial" w:cs="Arial"/>
          <w:sz w:val="20"/>
          <w:szCs w:val="20"/>
          <w:lang w:val="pt-PT" w:eastAsia="en-US"/>
        </w:rPr>
      </w:pPr>
    </w:p>
    <w:p w14:paraId="3B440BAA" w14:textId="77777777" w:rsidR="008D2A75" w:rsidRPr="008D2A75" w:rsidRDefault="008D2A75" w:rsidP="008D2A75">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ind w:left="142"/>
        <w:jc w:val="both"/>
        <w:rPr>
          <w:rFonts w:ascii="Arial" w:hAnsi="Arial" w:cs="Arial"/>
          <w:sz w:val="20"/>
          <w:szCs w:val="20"/>
          <w:lang w:val="pt-PT" w:eastAsia="en-US"/>
        </w:rPr>
      </w:pPr>
      <w:r w:rsidRPr="008D2A75">
        <w:rPr>
          <w:rFonts w:ascii="Arial" w:hAnsi="Arial" w:cs="Arial"/>
          <w:sz w:val="20"/>
          <w:szCs w:val="20"/>
          <w:highlight w:val="yellow"/>
          <w:shd w:val="clear" w:color="auto" w:fill="FFFFFF"/>
          <w:lang w:val="pt-PT" w:eastAsia="en-US"/>
        </w:rPr>
        <w:t>A menção à fiscalização por servidores da União aplica-se aos casos em que os bens forem adquiridos com recursos oriundos de convênios firmados com a União, por intermédio do Ministério da Agricultura, Pecuária e Abastecimento (MAPA). Caso contrário, e não havendo fundamento em outro instrumento que contemple a transferência de recursos federais, o texto em vermelho</w:t>
      </w:r>
      <w:r w:rsidRPr="008D2A75">
        <w:rPr>
          <w:rFonts w:ascii="Arial" w:hAnsi="Arial" w:cs="Arial"/>
          <w:sz w:val="20"/>
          <w:szCs w:val="20"/>
          <w:highlight w:val="yellow"/>
          <w:lang w:val="pt-PT" w:eastAsia="en-US"/>
        </w:rPr>
        <w:t xml:space="preserve"> deverá ser excluído.</w:t>
      </w:r>
    </w:p>
    <w:p w14:paraId="3C804FDD" w14:textId="77777777" w:rsidR="008D2A75" w:rsidRPr="008D2A75" w:rsidRDefault="008D2A75" w:rsidP="008D2A75">
      <w:pPr>
        <w:widowControl w:val="0"/>
        <w:tabs>
          <w:tab w:val="left" w:pos="395"/>
        </w:tabs>
        <w:autoSpaceDE w:val="0"/>
        <w:autoSpaceDN w:val="0"/>
        <w:spacing w:before="2" w:line="360" w:lineRule="auto"/>
        <w:ind w:left="181" w:right="189"/>
        <w:jc w:val="both"/>
        <w:rPr>
          <w:rFonts w:ascii="Arial" w:hAnsi="Arial" w:cs="Arial"/>
          <w:sz w:val="22"/>
          <w:szCs w:val="22"/>
          <w:lang w:val="pt-PT" w:eastAsia="en-US"/>
        </w:rPr>
      </w:pPr>
    </w:p>
    <w:p w14:paraId="21849E04" w14:textId="77777777" w:rsidR="008D2A75" w:rsidRPr="008D2A75" w:rsidRDefault="008D2A75" w:rsidP="008D2A75">
      <w:pPr>
        <w:widowControl w:val="0"/>
        <w:numPr>
          <w:ilvl w:val="0"/>
          <w:numId w:val="18"/>
        </w:numPr>
        <w:tabs>
          <w:tab w:val="left" w:pos="480"/>
        </w:tabs>
        <w:autoSpaceDE w:val="0"/>
        <w:autoSpaceDN w:val="0"/>
        <w:spacing w:line="360" w:lineRule="auto"/>
        <w:ind w:right="189"/>
        <w:jc w:val="both"/>
        <w:rPr>
          <w:rFonts w:ascii="Arial" w:hAnsi="Arial" w:cs="Arial"/>
          <w:sz w:val="22"/>
          <w:szCs w:val="22"/>
          <w:lang w:val="pt-PT" w:eastAsia="en-US"/>
        </w:rPr>
      </w:pPr>
      <w:r w:rsidRPr="008D2A75">
        <w:rPr>
          <w:rFonts w:ascii="Arial" w:hAnsi="Arial" w:cs="Arial"/>
          <w:sz w:val="22"/>
          <w:szCs w:val="22"/>
          <w:lang w:val="pt-PT" w:eastAsia="en-US"/>
        </w:rPr>
        <w:lastRenderedPageBreak/>
        <w:t>responsabilizar-se, integralmente e isoladamente, pelos atos praticados por seus agentes públicos, no uso dos bens recebidos, durante todo o período de vigência deste</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instrumento;</w:t>
      </w:r>
    </w:p>
    <w:p w14:paraId="77AEB2ED" w14:textId="77777777" w:rsidR="008D2A75" w:rsidRPr="008D2A75" w:rsidRDefault="008D2A75" w:rsidP="008D2A75">
      <w:pPr>
        <w:widowControl w:val="0"/>
        <w:numPr>
          <w:ilvl w:val="0"/>
          <w:numId w:val="18"/>
        </w:numPr>
        <w:tabs>
          <w:tab w:val="left" w:pos="550"/>
        </w:tabs>
        <w:autoSpaceDE w:val="0"/>
        <w:autoSpaceDN w:val="0"/>
        <w:spacing w:line="360" w:lineRule="auto"/>
        <w:ind w:right="191"/>
        <w:jc w:val="both"/>
        <w:rPr>
          <w:rFonts w:ascii="Arial" w:hAnsi="Arial" w:cs="Arial"/>
          <w:sz w:val="22"/>
          <w:szCs w:val="22"/>
          <w:lang w:val="pt-PT" w:eastAsia="en-US"/>
        </w:rPr>
      </w:pPr>
      <w:r w:rsidRPr="008D2A75">
        <w:rPr>
          <w:rFonts w:ascii="Arial" w:hAnsi="Arial" w:cs="Arial"/>
          <w:sz w:val="22"/>
          <w:szCs w:val="22"/>
          <w:lang w:val="pt-PT" w:eastAsia="en-US"/>
        </w:rPr>
        <w:t xml:space="preserve">responsabilizar-se integralmente pela custódia, destinação e manutenção dos bens repassados, devolvendo-os em perfeitas condições de uso ao final do presente ajuste, ou, </w:t>
      </w:r>
      <w:r w:rsidRPr="008D2A75">
        <w:rPr>
          <w:rFonts w:ascii="Arial" w:hAnsi="Arial" w:cs="Arial"/>
          <w:spacing w:val="-6"/>
          <w:sz w:val="22"/>
          <w:szCs w:val="22"/>
          <w:lang w:val="pt-PT" w:eastAsia="en-US"/>
        </w:rPr>
        <w:t xml:space="preserve">se </w:t>
      </w:r>
      <w:r w:rsidRPr="008D2A75">
        <w:rPr>
          <w:rFonts w:ascii="Arial" w:hAnsi="Arial" w:cs="Arial"/>
          <w:sz w:val="22"/>
          <w:szCs w:val="22"/>
          <w:lang w:val="pt-PT" w:eastAsia="en-US"/>
        </w:rPr>
        <w:t>constatado o descumprimento do objeto, quando requisitado pelo Cooperante;</w:t>
      </w:r>
    </w:p>
    <w:p w14:paraId="04132623" w14:textId="77777777" w:rsidR="008D2A75" w:rsidRPr="008D2A75" w:rsidRDefault="008D2A75" w:rsidP="008D2A75">
      <w:pPr>
        <w:widowControl w:val="0"/>
        <w:numPr>
          <w:ilvl w:val="0"/>
          <w:numId w:val="18"/>
        </w:numPr>
        <w:tabs>
          <w:tab w:val="left" w:pos="391"/>
        </w:tabs>
        <w:autoSpaceDE w:val="0"/>
        <w:autoSpaceDN w:val="0"/>
        <w:spacing w:line="360" w:lineRule="auto"/>
        <w:ind w:right="191"/>
        <w:jc w:val="both"/>
        <w:rPr>
          <w:rFonts w:ascii="Arial" w:hAnsi="Arial" w:cs="Arial"/>
          <w:sz w:val="22"/>
          <w:szCs w:val="22"/>
          <w:lang w:val="pt-PT" w:eastAsia="en-US"/>
        </w:rPr>
      </w:pPr>
      <w:r w:rsidRPr="008D2A75">
        <w:rPr>
          <w:rFonts w:ascii="Arial" w:hAnsi="Arial" w:cs="Arial"/>
          <w:sz w:val="22"/>
          <w:szCs w:val="22"/>
          <w:lang w:val="pt-PT" w:eastAsia="en-US"/>
        </w:rPr>
        <w:t>não utilizar os equipamentos recebidos da Cooperante em finalidade diversa da estabelecida neste</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Termo;</w:t>
      </w:r>
    </w:p>
    <w:p w14:paraId="6DAABFE3" w14:textId="77777777" w:rsidR="008D2A75" w:rsidRPr="008D2A75" w:rsidRDefault="008D2A75" w:rsidP="008D2A75">
      <w:pPr>
        <w:widowControl w:val="0"/>
        <w:numPr>
          <w:ilvl w:val="0"/>
          <w:numId w:val="18"/>
        </w:numPr>
        <w:tabs>
          <w:tab w:val="left" w:pos="468"/>
        </w:tabs>
        <w:autoSpaceDE w:val="0"/>
        <w:autoSpaceDN w:val="0"/>
        <w:spacing w:line="360" w:lineRule="auto"/>
        <w:ind w:right="194"/>
        <w:jc w:val="both"/>
        <w:rPr>
          <w:rFonts w:ascii="Arial" w:hAnsi="Arial" w:cs="Arial"/>
          <w:sz w:val="22"/>
          <w:szCs w:val="22"/>
          <w:lang w:val="pt-PT" w:eastAsia="en-US"/>
        </w:rPr>
      </w:pPr>
      <w:r w:rsidRPr="008D2A75">
        <w:rPr>
          <w:rFonts w:ascii="Arial" w:hAnsi="Arial" w:cs="Arial"/>
          <w:sz w:val="22"/>
          <w:szCs w:val="22"/>
          <w:lang w:val="pt-PT" w:eastAsia="en-US"/>
        </w:rPr>
        <w:t xml:space="preserve">encaminhar ao Cooperante e ao CMDR, </w:t>
      </w:r>
      <w:r w:rsidRPr="008D2A75">
        <w:rPr>
          <w:rFonts w:ascii="Arial" w:hAnsi="Arial" w:cs="Arial"/>
          <w:b/>
          <w:sz w:val="22"/>
          <w:szCs w:val="22"/>
          <w:lang w:val="pt-PT" w:eastAsia="en-US"/>
        </w:rPr>
        <w:t>semestralmente</w:t>
      </w:r>
      <w:r w:rsidRPr="008D2A75">
        <w:rPr>
          <w:rFonts w:ascii="Arial" w:hAnsi="Arial" w:cs="Arial"/>
          <w:sz w:val="22"/>
          <w:szCs w:val="22"/>
          <w:lang w:val="pt-PT" w:eastAsia="en-US"/>
        </w:rPr>
        <w:t>, relatório de atendimentos realizados com os bens móveis objeto deste</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termo;</w:t>
      </w:r>
    </w:p>
    <w:p w14:paraId="4A9069FD" w14:textId="77777777" w:rsidR="008D2A75" w:rsidRPr="008D2A75" w:rsidRDefault="008D2A75" w:rsidP="008D2A75">
      <w:pPr>
        <w:widowControl w:val="0"/>
        <w:numPr>
          <w:ilvl w:val="0"/>
          <w:numId w:val="18"/>
        </w:numPr>
        <w:tabs>
          <w:tab w:val="left" w:pos="459"/>
        </w:tabs>
        <w:autoSpaceDE w:val="0"/>
        <w:autoSpaceDN w:val="0"/>
        <w:spacing w:line="360" w:lineRule="auto"/>
        <w:ind w:right="188"/>
        <w:jc w:val="both"/>
        <w:rPr>
          <w:rFonts w:ascii="Arial" w:hAnsi="Arial" w:cs="Arial"/>
          <w:sz w:val="22"/>
          <w:szCs w:val="22"/>
          <w:lang w:val="pt-PT" w:eastAsia="en-US"/>
        </w:rPr>
      </w:pPr>
      <w:r w:rsidRPr="008D2A75">
        <w:rPr>
          <w:rFonts w:ascii="Arial" w:hAnsi="Arial" w:cs="Arial"/>
          <w:sz w:val="22"/>
          <w:szCs w:val="22"/>
          <w:lang w:val="pt-PT" w:eastAsia="en-US"/>
        </w:rPr>
        <w:t>responsabilizar-se pelas despesas decorrentes da devolução dos bens ora disponibilizados, tais como remoção e</w:t>
      </w:r>
      <w:r w:rsidRPr="008D2A75">
        <w:rPr>
          <w:rFonts w:ascii="Arial" w:hAnsi="Arial" w:cs="Arial"/>
          <w:spacing w:val="-2"/>
          <w:sz w:val="22"/>
          <w:szCs w:val="22"/>
          <w:lang w:val="pt-PT" w:eastAsia="en-US"/>
        </w:rPr>
        <w:t xml:space="preserve"> </w:t>
      </w:r>
      <w:r w:rsidRPr="008D2A75">
        <w:rPr>
          <w:rFonts w:ascii="Arial" w:hAnsi="Arial" w:cs="Arial"/>
          <w:sz w:val="22"/>
          <w:szCs w:val="22"/>
          <w:lang w:val="pt-PT" w:eastAsia="en-US"/>
        </w:rPr>
        <w:t>transporte;</w:t>
      </w:r>
    </w:p>
    <w:p w14:paraId="213EF8F0" w14:textId="77777777" w:rsidR="008D2A75" w:rsidRPr="008D2A75" w:rsidRDefault="008D2A75" w:rsidP="008D2A75">
      <w:pPr>
        <w:widowControl w:val="0"/>
        <w:numPr>
          <w:ilvl w:val="0"/>
          <w:numId w:val="18"/>
        </w:numPr>
        <w:tabs>
          <w:tab w:val="left" w:pos="389"/>
        </w:tabs>
        <w:autoSpaceDE w:val="0"/>
        <w:autoSpaceDN w:val="0"/>
        <w:spacing w:line="360" w:lineRule="auto"/>
        <w:ind w:right="193"/>
        <w:jc w:val="both"/>
        <w:rPr>
          <w:rFonts w:ascii="Arial" w:hAnsi="Arial" w:cs="Arial"/>
          <w:sz w:val="22"/>
          <w:szCs w:val="22"/>
          <w:lang w:val="pt-PT" w:eastAsia="en-US"/>
        </w:rPr>
      </w:pPr>
      <w:r w:rsidRPr="008D2A75">
        <w:rPr>
          <w:rFonts w:ascii="Arial" w:hAnsi="Arial" w:cs="Arial"/>
          <w:sz w:val="22"/>
          <w:szCs w:val="22"/>
          <w:lang w:val="pt-PT" w:eastAsia="en-US"/>
        </w:rPr>
        <w:t>encaminhar, anualmente, inventário dos bens em consonância com o disposto nos artigos 25 e 26 do Decreto n.</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15.808/2021;</w:t>
      </w:r>
    </w:p>
    <w:p w14:paraId="07E0C37E" w14:textId="77777777" w:rsidR="008D2A75" w:rsidRPr="008D2A75" w:rsidRDefault="008D2A75" w:rsidP="008D2A75">
      <w:pPr>
        <w:widowControl w:val="0"/>
        <w:numPr>
          <w:ilvl w:val="0"/>
          <w:numId w:val="18"/>
        </w:numPr>
        <w:tabs>
          <w:tab w:val="left" w:pos="494"/>
        </w:tabs>
        <w:autoSpaceDE w:val="0"/>
        <w:autoSpaceDN w:val="0"/>
        <w:spacing w:line="360" w:lineRule="auto"/>
        <w:ind w:right="192"/>
        <w:jc w:val="both"/>
        <w:rPr>
          <w:rFonts w:ascii="Arial" w:hAnsi="Arial" w:cs="Arial"/>
          <w:sz w:val="22"/>
          <w:szCs w:val="22"/>
          <w:lang w:val="pt-PT" w:eastAsia="en-US"/>
        </w:rPr>
      </w:pPr>
      <w:r w:rsidRPr="008D2A75">
        <w:rPr>
          <w:rFonts w:ascii="Arial" w:hAnsi="Arial" w:cs="Arial"/>
          <w:color w:val="FF0000"/>
          <w:sz w:val="22"/>
          <w:szCs w:val="22"/>
          <w:lang w:val="pt-PT" w:eastAsia="en-US"/>
        </w:rPr>
        <w:t>assegurar</w:t>
      </w:r>
      <w:r w:rsidRPr="008D2A75">
        <w:rPr>
          <w:rFonts w:ascii="Arial" w:hAnsi="Arial" w:cs="Arial"/>
          <w:color w:val="FF0000"/>
          <w:spacing w:val="-16"/>
          <w:sz w:val="22"/>
          <w:szCs w:val="22"/>
          <w:lang w:val="pt-PT" w:eastAsia="en-US"/>
        </w:rPr>
        <w:t xml:space="preserve"> </w:t>
      </w:r>
      <w:r w:rsidRPr="008D2A75">
        <w:rPr>
          <w:rFonts w:ascii="Arial" w:hAnsi="Arial" w:cs="Arial"/>
          <w:color w:val="FF0000"/>
          <w:sz w:val="22"/>
          <w:szCs w:val="22"/>
          <w:lang w:val="pt-PT" w:eastAsia="en-US"/>
        </w:rPr>
        <w:t>a</w:t>
      </w:r>
      <w:r w:rsidRPr="008D2A75">
        <w:rPr>
          <w:rFonts w:ascii="Arial" w:hAnsi="Arial" w:cs="Arial"/>
          <w:color w:val="FF0000"/>
          <w:spacing w:val="-15"/>
          <w:sz w:val="22"/>
          <w:szCs w:val="22"/>
          <w:lang w:val="pt-PT" w:eastAsia="en-US"/>
        </w:rPr>
        <w:t xml:space="preserve"> </w:t>
      </w:r>
      <w:r w:rsidRPr="008D2A75">
        <w:rPr>
          <w:rFonts w:ascii="Arial" w:hAnsi="Arial" w:cs="Arial"/>
          <w:color w:val="FF0000"/>
          <w:sz w:val="22"/>
          <w:szCs w:val="22"/>
          <w:lang w:val="pt-PT" w:eastAsia="en-US"/>
        </w:rPr>
        <w:t>utilização</w:t>
      </w:r>
      <w:r w:rsidRPr="008D2A75">
        <w:rPr>
          <w:rFonts w:ascii="Arial" w:hAnsi="Arial" w:cs="Arial"/>
          <w:color w:val="FF0000"/>
          <w:spacing w:val="-12"/>
          <w:sz w:val="22"/>
          <w:szCs w:val="22"/>
          <w:lang w:val="pt-PT" w:eastAsia="en-US"/>
        </w:rPr>
        <w:t xml:space="preserve"> </w:t>
      </w:r>
      <w:r w:rsidRPr="008D2A75">
        <w:rPr>
          <w:rFonts w:ascii="Arial" w:hAnsi="Arial" w:cs="Arial"/>
          <w:color w:val="FF0000"/>
          <w:sz w:val="22"/>
          <w:szCs w:val="22"/>
          <w:lang w:val="pt-PT" w:eastAsia="en-US"/>
        </w:rPr>
        <w:t>dos</w:t>
      </w:r>
      <w:r w:rsidRPr="008D2A75">
        <w:rPr>
          <w:rFonts w:ascii="Arial" w:hAnsi="Arial" w:cs="Arial"/>
          <w:color w:val="FF0000"/>
          <w:spacing w:val="-16"/>
          <w:sz w:val="22"/>
          <w:szCs w:val="22"/>
          <w:lang w:val="pt-PT" w:eastAsia="en-US"/>
        </w:rPr>
        <w:t xml:space="preserve"> </w:t>
      </w:r>
      <w:r w:rsidRPr="008D2A75">
        <w:rPr>
          <w:rFonts w:ascii="Arial" w:hAnsi="Arial" w:cs="Arial"/>
          <w:color w:val="FF0000"/>
          <w:sz w:val="22"/>
          <w:szCs w:val="22"/>
          <w:lang w:val="pt-PT" w:eastAsia="en-US"/>
        </w:rPr>
        <w:t>bens</w:t>
      </w:r>
      <w:r w:rsidRPr="008D2A75">
        <w:rPr>
          <w:rFonts w:ascii="Arial" w:hAnsi="Arial" w:cs="Arial"/>
          <w:color w:val="FF0000"/>
          <w:spacing w:val="-12"/>
          <w:sz w:val="22"/>
          <w:szCs w:val="22"/>
          <w:lang w:val="pt-PT" w:eastAsia="en-US"/>
        </w:rPr>
        <w:t xml:space="preserve"> </w:t>
      </w:r>
      <w:r w:rsidRPr="008D2A75">
        <w:rPr>
          <w:rFonts w:ascii="Arial" w:hAnsi="Arial" w:cs="Arial"/>
          <w:color w:val="FF0000"/>
          <w:sz w:val="22"/>
          <w:szCs w:val="22"/>
          <w:lang w:val="pt-PT" w:eastAsia="en-US"/>
        </w:rPr>
        <w:t>conforme</w:t>
      </w:r>
      <w:r w:rsidRPr="008D2A75">
        <w:rPr>
          <w:rFonts w:ascii="Arial" w:hAnsi="Arial" w:cs="Arial"/>
          <w:color w:val="FF0000"/>
          <w:spacing w:val="-13"/>
          <w:sz w:val="22"/>
          <w:szCs w:val="22"/>
          <w:lang w:val="pt-PT" w:eastAsia="en-US"/>
        </w:rPr>
        <w:t xml:space="preserve"> </w:t>
      </w:r>
      <w:r w:rsidRPr="008D2A75">
        <w:rPr>
          <w:rFonts w:ascii="Arial" w:hAnsi="Arial" w:cs="Arial"/>
          <w:color w:val="FF0000"/>
          <w:sz w:val="22"/>
          <w:szCs w:val="22"/>
          <w:lang w:val="pt-PT" w:eastAsia="en-US"/>
        </w:rPr>
        <w:t>definido</w:t>
      </w:r>
      <w:r w:rsidRPr="008D2A75">
        <w:rPr>
          <w:rFonts w:ascii="Arial" w:hAnsi="Arial" w:cs="Arial"/>
          <w:color w:val="FF0000"/>
          <w:spacing w:val="-15"/>
          <w:sz w:val="22"/>
          <w:szCs w:val="22"/>
          <w:lang w:val="pt-PT" w:eastAsia="en-US"/>
        </w:rPr>
        <w:t xml:space="preserve"> </w:t>
      </w:r>
      <w:r w:rsidRPr="008D2A75">
        <w:rPr>
          <w:rFonts w:ascii="Arial" w:hAnsi="Arial" w:cs="Arial"/>
          <w:color w:val="FF0000"/>
          <w:sz w:val="22"/>
          <w:szCs w:val="22"/>
          <w:lang w:val="pt-PT" w:eastAsia="en-US"/>
        </w:rPr>
        <w:t>no</w:t>
      </w:r>
      <w:r w:rsidRPr="008D2A75">
        <w:rPr>
          <w:rFonts w:ascii="Arial" w:hAnsi="Arial" w:cs="Arial"/>
          <w:color w:val="FF0000"/>
          <w:spacing w:val="-16"/>
          <w:sz w:val="22"/>
          <w:szCs w:val="22"/>
          <w:lang w:val="pt-PT" w:eastAsia="en-US"/>
        </w:rPr>
        <w:t xml:space="preserve"> </w:t>
      </w:r>
      <w:r w:rsidRPr="008D2A75">
        <w:rPr>
          <w:rFonts w:ascii="Arial" w:hAnsi="Arial" w:cs="Arial"/>
          <w:color w:val="FF0000"/>
          <w:sz w:val="22"/>
          <w:szCs w:val="22"/>
          <w:lang w:val="pt-PT" w:eastAsia="en-US"/>
        </w:rPr>
        <w:t>Plano</w:t>
      </w:r>
      <w:r w:rsidRPr="008D2A75">
        <w:rPr>
          <w:rFonts w:ascii="Arial" w:hAnsi="Arial" w:cs="Arial"/>
          <w:color w:val="FF0000"/>
          <w:spacing w:val="-15"/>
          <w:sz w:val="22"/>
          <w:szCs w:val="22"/>
          <w:lang w:val="pt-PT" w:eastAsia="en-US"/>
        </w:rPr>
        <w:t xml:space="preserve"> </w:t>
      </w:r>
      <w:r w:rsidRPr="008D2A75">
        <w:rPr>
          <w:rFonts w:ascii="Arial" w:hAnsi="Arial" w:cs="Arial"/>
          <w:color w:val="FF0000"/>
          <w:sz w:val="22"/>
          <w:szCs w:val="22"/>
          <w:lang w:val="pt-PT" w:eastAsia="en-US"/>
        </w:rPr>
        <w:t>de</w:t>
      </w:r>
      <w:r w:rsidRPr="008D2A75">
        <w:rPr>
          <w:rFonts w:ascii="Arial" w:hAnsi="Arial" w:cs="Arial"/>
          <w:color w:val="FF0000"/>
          <w:spacing w:val="-15"/>
          <w:sz w:val="22"/>
          <w:szCs w:val="22"/>
          <w:lang w:val="pt-PT" w:eastAsia="en-US"/>
        </w:rPr>
        <w:t xml:space="preserve"> </w:t>
      </w:r>
      <w:r w:rsidRPr="008D2A75">
        <w:rPr>
          <w:rFonts w:ascii="Arial" w:hAnsi="Arial" w:cs="Arial"/>
          <w:color w:val="FF0000"/>
          <w:sz w:val="22"/>
          <w:szCs w:val="22"/>
          <w:lang w:val="pt-PT" w:eastAsia="en-US"/>
        </w:rPr>
        <w:t>Sustentabilidade,</w:t>
      </w:r>
      <w:r w:rsidRPr="008D2A75">
        <w:rPr>
          <w:rFonts w:ascii="Arial" w:hAnsi="Arial" w:cs="Arial"/>
          <w:color w:val="FF0000"/>
          <w:spacing w:val="-15"/>
          <w:sz w:val="22"/>
          <w:szCs w:val="22"/>
          <w:lang w:val="pt-PT" w:eastAsia="en-US"/>
        </w:rPr>
        <w:t xml:space="preserve"> </w:t>
      </w:r>
      <w:r w:rsidRPr="008D2A75">
        <w:rPr>
          <w:rFonts w:ascii="Arial" w:hAnsi="Arial" w:cs="Arial"/>
          <w:color w:val="FF0000"/>
          <w:sz w:val="22"/>
          <w:szCs w:val="22"/>
          <w:lang w:val="pt-PT" w:eastAsia="en-US"/>
        </w:rPr>
        <w:t>identificado pela Proposta nº</w:t>
      </w:r>
      <w:r w:rsidRPr="008D2A75">
        <w:rPr>
          <w:rFonts w:ascii="Arial" w:hAnsi="Arial" w:cs="Arial"/>
          <w:color w:val="FF0000"/>
          <w:spacing w:val="-3"/>
          <w:sz w:val="22"/>
          <w:szCs w:val="22"/>
          <w:lang w:val="pt-PT" w:eastAsia="en-US"/>
        </w:rPr>
        <w:t xml:space="preserve"> </w:t>
      </w:r>
      <w:r w:rsidRPr="008D2A75">
        <w:rPr>
          <w:rFonts w:ascii="Arial" w:hAnsi="Arial" w:cs="Arial"/>
          <w:color w:val="FF0000"/>
          <w:sz w:val="22"/>
          <w:szCs w:val="22"/>
          <w:lang w:val="pt-PT" w:eastAsia="en-US"/>
        </w:rPr>
        <w:t>XXXX;</w:t>
      </w:r>
    </w:p>
    <w:p w14:paraId="54B86402" w14:textId="77777777" w:rsidR="008D2A75" w:rsidRPr="008D2A75" w:rsidRDefault="008D2A75" w:rsidP="008D2A75">
      <w:pPr>
        <w:widowControl w:val="0"/>
        <w:tabs>
          <w:tab w:val="left" w:pos="494"/>
        </w:tabs>
        <w:autoSpaceDE w:val="0"/>
        <w:autoSpaceDN w:val="0"/>
        <w:spacing w:line="360" w:lineRule="auto"/>
        <w:ind w:left="181" w:right="192"/>
        <w:jc w:val="both"/>
        <w:rPr>
          <w:rFonts w:ascii="Arial" w:hAnsi="Arial" w:cs="Arial"/>
          <w:sz w:val="22"/>
          <w:szCs w:val="22"/>
          <w:lang w:val="pt-PT" w:eastAsia="en-US"/>
        </w:rPr>
      </w:pPr>
    </w:p>
    <w:p w14:paraId="40E17326"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ind w:left="181" w:right="193"/>
        <w:jc w:val="both"/>
        <w:rPr>
          <w:rFonts w:ascii="Arial" w:hAnsi="Arial" w:cs="Arial"/>
          <w:sz w:val="20"/>
          <w:szCs w:val="20"/>
          <w:highlight w:val="yellow"/>
          <w:lang w:val="pt-PT" w:eastAsia="en-US"/>
        </w:rPr>
      </w:pPr>
      <w:r w:rsidRPr="008D2A75">
        <w:rPr>
          <w:rFonts w:ascii="Arial" w:hAnsi="Arial" w:cs="Arial"/>
          <w:b/>
          <w:sz w:val="20"/>
          <w:szCs w:val="20"/>
          <w:highlight w:val="yellow"/>
          <w:lang w:val="pt-PT" w:eastAsia="en-US"/>
        </w:rPr>
        <w:t>Orientação prática</w:t>
      </w:r>
      <w:r w:rsidRPr="008D2A75">
        <w:rPr>
          <w:rFonts w:ascii="Arial" w:hAnsi="Arial" w:cs="Arial"/>
          <w:sz w:val="20"/>
          <w:szCs w:val="20"/>
          <w:highlight w:val="yellow"/>
          <w:lang w:val="pt-PT" w:eastAsia="en-US"/>
        </w:rPr>
        <w:t xml:space="preserve">: </w:t>
      </w:r>
    </w:p>
    <w:p w14:paraId="240B4B27"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ind w:left="181" w:right="193"/>
        <w:jc w:val="both"/>
        <w:rPr>
          <w:rFonts w:ascii="Arial" w:hAnsi="Arial" w:cs="Arial"/>
          <w:sz w:val="20"/>
          <w:szCs w:val="20"/>
          <w:highlight w:val="yellow"/>
          <w:lang w:val="pt-PT" w:eastAsia="en-US"/>
        </w:rPr>
      </w:pPr>
    </w:p>
    <w:p w14:paraId="604EE28B"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ind w:left="181" w:right="193"/>
        <w:jc w:val="both"/>
        <w:rPr>
          <w:rFonts w:ascii="Arial" w:hAnsi="Arial" w:cs="Arial"/>
          <w:sz w:val="20"/>
          <w:szCs w:val="20"/>
          <w:highlight w:val="yellow"/>
          <w:lang w:val="pt-PT" w:eastAsia="en-US"/>
        </w:rPr>
      </w:pPr>
      <w:r w:rsidRPr="008D2A75">
        <w:rPr>
          <w:rFonts w:ascii="Arial" w:hAnsi="Arial" w:cs="Arial"/>
          <w:sz w:val="20"/>
          <w:szCs w:val="20"/>
          <w:highlight w:val="yellow"/>
          <w:lang w:val="pt-PT" w:eastAsia="en-US"/>
        </w:rPr>
        <w:t>Trata-se de cláusula que deve ser mantida nos casos em que os bens inseridos na avença estiverem vinculados a convênios ou outras espécies de transferência. A redação deve ser adaptada de acordo com o caso concreto.</w:t>
      </w:r>
    </w:p>
    <w:p w14:paraId="4D55E45C"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ind w:left="181" w:right="193"/>
        <w:jc w:val="both"/>
        <w:rPr>
          <w:rFonts w:ascii="Arial" w:hAnsi="Arial" w:cs="Arial"/>
          <w:sz w:val="20"/>
          <w:szCs w:val="20"/>
          <w:highlight w:val="green"/>
          <w:lang w:val="pt-PT" w:eastAsia="en-US"/>
        </w:rPr>
      </w:pPr>
      <w:r w:rsidRPr="008D2A75">
        <w:rPr>
          <w:rFonts w:ascii="Arial" w:hAnsi="Arial" w:cs="Arial"/>
          <w:sz w:val="20"/>
          <w:szCs w:val="20"/>
          <w:highlight w:val="yellow"/>
          <w:lang w:val="pt-PT" w:eastAsia="en-US"/>
        </w:rPr>
        <w:t>Nos casos de bens adquiridos com recursos oriundos de convênios firmados com a União, por intermédio do MAPA, por exemplo, deve-se atentar ao disposto no Plano de Sustentabilidade dos bens adquiridos, dada a exigência do art. 21, § 13, da Portaria Interministerial nº 424/2016. Nesses casos, recomenda-se a ampliação do item “m” para que, além da observância ao plano de sustentabilidade, o instrumento vincule expressamente a transferência dos bens ao instrumento</w:t>
      </w:r>
      <w:r w:rsidRPr="008D2A75">
        <w:rPr>
          <w:rFonts w:ascii="Arial" w:hAnsi="Arial" w:cs="Arial"/>
          <w:sz w:val="20"/>
          <w:szCs w:val="20"/>
          <w:lang w:val="pt-PT" w:eastAsia="en-US"/>
        </w:rPr>
        <w:t xml:space="preserve"> de convênio específico firmado com a União, relativo a cada bem ou grupo de bens, assim como aos respectivos termos de referência, planos de trabalho e, ainda, à legislação e às normas regulamentares que fundamentaram o instrumento subjacente.</w:t>
      </w:r>
    </w:p>
    <w:p w14:paraId="73266C8B" w14:textId="77777777" w:rsidR="008D2A75" w:rsidRPr="008D2A75" w:rsidRDefault="008D2A75" w:rsidP="008D2A75">
      <w:pPr>
        <w:widowControl w:val="0"/>
        <w:tabs>
          <w:tab w:val="left" w:pos="494"/>
        </w:tabs>
        <w:autoSpaceDE w:val="0"/>
        <w:autoSpaceDN w:val="0"/>
        <w:spacing w:line="360" w:lineRule="auto"/>
        <w:ind w:left="181" w:right="192"/>
        <w:jc w:val="both"/>
        <w:rPr>
          <w:rFonts w:ascii="Arial" w:hAnsi="Arial" w:cs="Arial"/>
          <w:sz w:val="22"/>
          <w:szCs w:val="22"/>
          <w:lang w:val="pt-PT" w:eastAsia="en-US"/>
        </w:rPr>
      </w:pPr>
    </w:p>
    <w:p w14:paraId="241F0982" w14:textId="77777777" w:rsidR="008D2A75" w:rsidRPr="008D2A75" w:rsidRDefault="008D2A75" w:rsidP="008D2A75">
      <w:pPr>
        <w:widowControl w:val="0"/>
        <w:numPr>
          <w:ilvl w:val="0"/>
          <w:numId w:val="18"/>
        </w:numPr>
        <w:tabs>
          <w:tab w:val="left" w:pos="440"/>
        </w:tabs>
        <w:autoSpaceDE w:val="0"/>
        <w:autoSpaceDN w:val="0"/>
        <w:spacing w:line="360" w:lineRule="auto"/>
        <w:ind w:right="187"/>
        <w:jc w:val="both"/>
        <w:rPr>
          <w:rFonts w:ascii="Arial" w:hAnsi="Arial" w:cs="Arial"/>
          <w:sz w:val="22"/>
          <w:szCs w:val="22"/>
          <w:lang w:val="pt-PT" w:eastAsia="en-US"/>
        </w:rPr>
      </w:pPr>
      <w:r w:rsidRPr="008D2A75">
        <w:rPr>
          <w:rFonts w:ascii="Arial" w:hAnsi="Arial" w:cs="Arial"/>
          <w:sz w:val="22"/>
          <w:szCs w:val="22"/>
          <w:lang w:val="pt-PT" w:eastAsia="en-US"/>
        </w:rPr>
        <w:t>responsabilizar-se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por</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todos</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os</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encargos</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salariais,</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fiscais,</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sociais</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4"/>
          <w:sz w:val="22"/>
          <w:szCs w:val="22"/>
          <w:lang w:val="pt-PT" w:eastAsia="en-US"/>
        </w:rPr>
        <w:t xml:space="preserve"> </w:t>
      </w:r>
      <w:r w:rsidRPr="008D2A75">
        <w:rPr>
          <w:rFonts w:ascii="Arial" w:hAnsi="Arial" w:cs="Arial"/>
          <w:sz w:val="22"/>
          <w:szCs w:val="22"/>
          <w:lang w:val="pt-PT" w:eastAsia="en-US"/>
        </w:rPr>
        <w:t>trabalhistas</w:t>
      </w:r>
      <w:r w:rsidRPr="008D2A75">
        <w:rPr>
          <w:rFonts w:ascii="Arial" w:hAnsi="Arial" w:cs="Arial"/>
          <w:spacing w:val="-4"/>
          <w:sz w:val="22"/>
          <w:szCs w:val="22"/>
          <w:lang w:val="pt-PT" w:eastAsia="en-US"/>
        </w:rPr>
        <w:t xml:space="preserve">, </w:t>
      </w:r>
      <w:r w:rsidRPr="008D2A75">
        <w:rPr>
          <w:rFonts w:ascii="Arial" w:hAnsi="Arial" w:cs="Arial"/>
          <w:spacing w:val="-4"/>
          <w:sz w:val="22"/>
          <w:szCs w:val="22"/>
          <w:highlight w:val="green"/>
          <w:lang w:val="pt-PT" w:eastAsia="en-US"/>
        </w:rPr>
        <w:t>restando</w:t>
      </w:r>
      <w:r w:rsidRPr="008D2A75">
        <w:rPr>
          <w:rFonts w:ascii="Arial" w:hAnsi="Arial" w:cs="Arial"/>
          <w:spacing w:val="-4"/>
          <w:sz w:val="22"/>
          <w:szCs w:val="22"/>
          <w:lang w:val="pt-PT" w:eastAsia="en-US"/>
        </w:rPr>
        <w:t xml:space="preserve"> proibido a </w:t>
      </w:r>
      <w:r w:rsidRPr="008D2A75">
        <w:rPr>
          <w:rFonts w:ascii="Arial" w:hAnsi="Arial" w:cs="Arial"/>
          <w:sz w:val="22"/>
          <w:szCs w:val="22"/>
          <w:lang w:val="pt-PT" w:eastAsia="en-US"/>
        </w:rPr>
        <w:t>atribuição à cooperante de obrigações dessa</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natureza;</w:t>
      </w:r>
    </w:p>
    <w:p w14:paraId="55BC8130" w14:textId="77777777" w:rsidR="008D2A75" w:rsidRPr="008D2A75" w:rsidRDefault="008D2A75" w:rsidP="008D2A75">
      <w:pPr>
        <w:widowControl w:val="0"/>
        <w:numPr>
          <w:ilvl w:val="0"/>
          <w:numId w:val="18"/>
        </w:numPr>
        <w:tabs>
          <w:tab w:val="left" w:pos="471"/>
        </w:tabs>
        <w:autoSpaceDE w:val="0"/>
        <w:autoSpaceDN w:val="0"/>
        <w:spacing w:line="360" w:lineRule="auto"/>
        <w:ind w:right="187"/>
        <w:jc w:val="both"/>
        <w:rPr>
          <w:rFonts w:ascii="Arial" w:hAnsi="Arial" w:cs="Arial"/>
          <w:sz w:val="22"/>
          <w:szCs w:val="22"/>
          <w:lang w:val="pt-PT" w:eastAsia="en-US"/>
        </w:rPr>
      </w:pPr>
      <w:r w:rsidRPr="008D2A75">
        <w:rPr>
          <w:rFonts w:ascii="Arial" w:hAnsi="Arial" w:cs="Arial"/>
          <w:color w:val="FF0000"/>
          <w:sz w:val="22"/>
          <w:szCs w:val="22"/>
          <w:lang w:val="pt-PT" w:eastAsia="en-US"/>
        </w:rPr>
        <w:t>responsabilizar-se, em caráter regressivo, por todos os ônus impostos pelo Ministério da Agricultura, Pecuária e Abastecimento (MAPA) à cooperante em razão do descumprimento do Plano</w:t>
      </w:r>
      <w:r w:rsidRPr="008D2A75">
        <w:rPr>
          <w:rFonts w:ascii="Arial" w:hAnsi="Arial" w:cs="Arial"/>
          <w:color w:val="FF0000"/>
          <w:spacing w:val="-14"/>
          <w:sz w:val="22"/>
          <w:szCs w:val="22"/>
          <w:lang w:val="pt-PT" w:eastAsia="en-US"/>
        </w:rPr>
        <w:t xml:space="preserve"> </w:t>
      </w:r>
      <w:r w:rsidRPr="008D2A75">
        <w:rPr>
          <w:rFonts w:ascii="Arial" w:hAnsi="Arial" w:cs="Arial"/>
          <w:color w:val="FF0000"/>
          <w:sz w:val="22"/>
          <w:szCs w:val="22"/>
          <w:lang w:val="pt-PT" w:eastAsia="en-US"/>
        </w:rPr>
        <w:t>de Sustentabilidade vinculado ao convênio que lhe serve de</w:t>
      </w:r>
      <w:r w:rsidRPr="008D2A75">
        <w:rPr>
          <w:rFonts w:ascii="Arial" w:hAnsi="Arial" w:cs="Arial"/>
          <w:color w:val="FF0000"/>
          <w:spacing w:val="-4"/>
          <w:sz w:val="22"/>
          <w:szCs w:val="22"/>
          <w:lang w:val="pt-PT" w:eastAsia="en-US"/>
        </w:rPr>
        <w:t xml:space="preserve"> </w:t>
      </w:r>
      <w:r w:rsidRPr="008D2A75">
        <w:rPr>
          <w:rFonts w:ascii="Arial" w:hAnsi="Arial" w:cs="Arial"/>
          <w:color w:val="FF0000"/>
          <w:sz w:val="22"/>
          <w:szCs w:val="22"/>
          <w:lang w:val="pt-PT" w:eastAsia="en-US"/>
        </w:rPr>
        <w:t>fundamento</w:t>
      </w:r>
      <w:r w:rsidRPr="008D2A75">
        <w:rPr>
          <w:rFonts w:ascii="Arial" w:hAnsi="Arial" w:cs="Arial"/>
          <w:sz w:val="22"/>
          <w:szCs w:val="22"/>
          <w:lang w:val="pt-PT" w:eastAsia="en-US"/>
        </w:rPr>
        <w:t>.</w:t>
      </w:r>
    </w:p>
    <w:p w14:paraId="3BB4FAC9"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ind w:left="142" w:right="187"/>
        <w:jc w:val="both"/>
        <w:rPr>
          <w:rFonts w:ascii="Arial" w:hAnsi="Arial" w:cs="Arial"/>
          <w:sz w:val="20"/>
          <w:szCs w:val="20"/>
          <w:highlight w:val="yellow"/>
          <w:lang w:val="pt-PT" w:eastAsia="en-US"/>
        </w:rPr>
      </w:pPr>
      <w:r w:rsidRPr="008D2A75">
        <w:rPr>
          <w:rFonts w:ascii="Arial" w:hAnsi="Arial" w:cs="Arial"/>
          <w:b/>
          <w:sz w:val="20"/>
          <w:szCs w:val="20"/>
          <w:highlight w:val="yellow"/>
          <w:lang w:val="pt-PT" w:eastAsia="en-US"/>
        </w:rPr>
        <w:t>Orientação prática</w:t>
      </w:r>
      <w:r w:rsidRPr="008D2A75">
        <w:rPr>
          <w:rFonts w:ascii="Arial" w:hAnsi="Arial" w:cs="Arial"/>
          <w:sz w:val="20"/>
          <w:szCs w:val="20"/>
          <w:highlight w:val="yellow"/>
          <w:lang w:val="pt-PT" w:eastAsia="en-US"/>
        </w:rPr>
        <w:t xml:space="preserve">: </w:t>
      </w:r>
    </w:p>
    <w:p w14:paraId="2905BD86"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ind w:left="142" w:right="187"/>
        <w:jc w:val="both"/>
        <w:rPr>
          <w:rFonts w:ascii="Arial" w:hAnsi="Arial" w:cs="Arial"/>
          <w:sz w:val="20"/>
          <w:szCs w:val="20"/>
          <w:highlight w:val="yellow"/>
          <w:lang w:val="pt-PT" w:eastAsia="en-US"/>
        </w:rPr>
      </w:pPr>
    </w:p>
    <w:p w14:paraId="5C44829D"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ind w:left="142" w:right="187"/>
        <w:jc w:val="both"/>
        <w:rPr>
          <w:rFonts w:ascii="Arial" w:hAnsi="Arial" w:cs="Arial"/>
          <w:sz w:val="20"/>
          <w:szCs w:val="20"/>
          <w:highlight w:val="yellow"/>
          <w:lang w:val="pt-PT" w:eastAsia="en-US"/>
        </w:rPr>
      </w:pPr>
      <w:r w:rsidRPr="008D2A75">
        <w:rPr>
          <w:rFonts w:ascii="Arial" w:hAnsi="Arial" w:cs="Arial"/>
          <w:sz w:val="20"/>
          <w:szCs w:val="20"/>
          <w:highlight w:val="yellow"/>
          <w:lang w:val="pt-PT" w:eastAsia="en-US"/>
        </w:rPr>
        <w:t>Trata-se de cláusula que deve ser mantida nos casos em que os bens inseridos na avença estiverem vinculados a convênios ou outras espécies de transferência.</w:t>
      </w:r>
      <w:r w:rsidRPr="008D2A75">
        <w:rPr>
          <w:sz w:val="20"/>
          <w:szCs w:val="20"/>
          <w:highlight w:val="yellow"/>
        </w:rPr>
        <w:t xml:space="preserve"> </w:t>
      </w:r>
      <w:r w:rsidRPr="008D2A75">
        <w:rPr>
          <w:rFonts w:ascii="Arial" w:hAnsi="Arial" w:cs="Arial"/>
          <w:sz w:val="20"/>
          <w:szCs w:val="20"/>
          <w:highlight w:val="yellow"/>
          <w:lang w:val="pt-PT" w:eastAsia="en-US"/>
        </w:rPr>
        <w:t>A redação deve ser adaptada de acordo com o caso concreto.</w:t>
      </w:r>
    </w:p>
    <w:p w14:paraId="4B539F12"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ind w:left="142" w:right="187"/>
        <w:jc w:val="both"/>
        <w:rPr>
          <w:rFonts w:ascii="Arial" w:hAnsi="Arial" w:cs="Arial"/>
          <w:sz w:val="20"/>
          <w:szCs w:val="20"/>
          <w:highlight w:val="yellow"/>
          <w:lang w:val="pt-PT" w:eastAsia="en-US"/>
        </w:rPr>
      </w:pPr>
      <w:r w:rsidRPr="008D2A75">
        <w:rPr>
          <w:rFonts w:ascii="Arial" w:hAnsi="Arial" w:cs="Arial"/>
          <w:sz w:val="20"/>
          <w:szCs w:val="20"/>
          <w:highlight w:val="yellow"/>
          <w:lang w:val="pt-PT" w:eastAsia="en-US"/>
        </w:rPr>
        <w:t>O item “o” também deve ser adaptado ao que restar previsto na redação do item “m”, de modo que a cláusula de responsabilidade regressiva do Município partícipe/cooperado abranja o descumprimento de quaisquer dos instrumentos subjacentes.</w:t>
      </w:r>
    </w:p>
    <w:p w14:paraId="620A4DCE" w14:textId="77777777" w:rsidR="008D2A75" w:rsidRPr="008D2A75" w:rsidRDefault="008D2A75" w:rsidP="008D2A75">
      <w:pPr>
        <w:widowControl w:val="0"/>
        <w:autoSpaceDE w:val="0"/>
        <w:autoSpaceDN w:val="0"/>
        <w:rPr>
          <w:rFonts w:ascii="Arial" w:hAnsi="Arial" w:cs="Arial"/>
          <w:sz w:val="22"/>
          <w:szCs w:val="22"/>
          <w:lang w:val="pt-PT" w:eastAsia="en-US"/>
        </w:rPr>
      </w:pPr>
    </w:p>
    <w:p w14:paraId="4057B0A0"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QUINTA – DOS ENCARGOS</w:t>
      </w:r>
    </w:p>
    <w:p w14:paraId="7F1FCD54"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0214FC3E" w14:textId="77777777" w:rsidR="008D2A75" w:rsidRPr="008D2A75" w:rsidRDefault="008D2A75" w:rsidP="008D2A75">
      <w:pPr>
        <w:widowControl w:val="0"/>
        <w:autoSpaceDE w:val="0"/>
        <w:autoSpaceDN w:val="0"/>
        <w:spacing w:line="360" w:lineRule="auto"/>
        <w:ind w:left="181"/>
        <w:rPr>
          <w:rFonts w:ascii="Arial" w:hAnsi="Arial" w:cs="Arial"/>
          <w:sz w:val="22"/>
          <w:szCs w:val="22"/>
          <w:lang w:val="pt-PT" w:eastAsia="en-US"/>
        </w:rPr>
      </w:pPr>
      <w:r w:rsidRPr="008D2A75">
        <w:rPr>
          <w:rFonts w:ascii="Arial" w:hAnsi="Arial" w:cs="Arial"/>
          <w:spacing w:val="-3"/>
          <w:sz w:val="22"/>
          <w:szCs w:val="22"/>
          <w:lang w:val="pt-PT" w:eastAsia="en-US"/>
        </w:rPr>
        <w:t xml:space="preserve">Constituem encargos </w:t>
      </w:r>
      <w:r w:rsidRPr="008D2A75">
        <w:rPr>
          <w:rFonts w:ascii="Arial" w:hAnsi="Arial" w:cs="Arial"/>
          <w:sz w:val="22"/>
          <w:szCs w:val="22"/>
          <w:lang w:val="pt-PT" w:eastAsia="en-US"/>
        </w:rPr>
        <w:t xml:space="preserve">do </w:t>
      </w:r>
      <w:r w:rsidRPr="008D2A75">
        <w:rPr>
          <w:rFonts w:ascii="Arial" w:hAnsi="Arial" w:cs="Arial"/>
          <w:spacing w:val="-3"/>
          <w:sz w:val="22"/>
          <w:szCs w:val="22"/>
          <w:lang w:val="pt-PT" w:eastAsia="en-US"/>
        </w:rPr>
        <w:t xml:space="preserve">presente </w:t>
      </w:r>
      <w:r w:rsidRPr="008D2A75">
        <w:rPr>
          <w:rFonts w:ascii="Arial" w:hAnsi="Arial" w:cs="Arial"/>
          <w:sz w:val="22"/>
          <w:szCs w:val="22"/>
          <w:lang w:val="pt-PT" w:eastAsia="en-US"/>
        </w:rPr>
        <w:t xml:space="preserve">ajuste, </w:t>
      </w:r>
      <w:r w:rsidRPr="008D2A75">
        <w:rPr>
          <w:rFonts w:ascii="Arial" w:hAnsi="Arial" w:cs="Arial"/>
          <w:spacing w:val="-3"/>
          <w:sz w:val="22"/>
          <w:szCs w:val="22"/>
          <w:lang w:val="pt-PT" w:eastAsia="en-US"/>
        </w:rPr>
        <w:t xml:space="preserve">imputados </w:t>
      </w:r>
      <w:r w:rsidRPr="008D2A75">
        <w:rPr>
          <w:rFonts w:ascii="Arial" w:hAnsi="Arial" w:cs="Arial"/>
          <w:sz w:val="22"/>
          <w:szCs w:val="22"/>
          <w:lang w:val="pt-PT" w:eastAsia="en-US"/>
        </w:rPr>
        <w:t xml:space="preserve">à </w:t>
      </w:r>
      <w:r w:rsidRPr="008D2A75">
        <w:rPr>
          <w:rFonts w:ascii="Arial" w:hAnsi="Arial" w:cs="Arial"/>
          <w:spacing w:val="-3"/>
          <w:sz w:val="22"/>
          <w:szCs w:val="22"/>
          <w:lang w:val="pt-PT" w:eastAsia="en-US"/>
        </w:rPr>
        <w:t xml:space="preserve">cooperada, </w:t>
      </w:r>
      <w:r w:rsidRPr="008D2A75">
        <w:rPr>
          <w:rFonts w:ascii="Arial" w:hAnsi="Arial" w:cs="Arial"/>
          <w:sz w:val="22"/>
          <w:szCs w:val="22"/>
          <w:lang w:val="pt-PT" w:eastAsia="en-US"/>
        </w:rPr>
        <w:t xml:space="preserve">as obrigações </w:t>
      </w:r>
      <w:r w:rsidRPr="008D2A75">
        <w:rPr>
          <w:rFonts w:ascii="Arial" w:hAnsi="Arial" w:cs="Arial"/>
          <w:spacing w:val="-3"/>
          <w:sz w:val="22"/>
          <w:szCs w:val="22"/>
          <w:lang w:val="pt-PT" w:eastAsia="en-US"/>
        </w:rPr>
        <w:t xml:space="preserve">relacionadas </w:t>
      </w:r>
      <w:r w:rsidRPr="008D2A75">
        <w:rPr>
          <w:rFonts w:ascii="Arial" w:hAnsi="Arial" w:cs="Arial"/>
          <w:sz w:val="22"/>
          <w:szCs w:val="22"/>
          <w:lang w:val="pt-PT" w:eastAsia="en-US"/>
        </w:rPr>
        <w:t xml:space="preserve">nas </w:t>
      </w:r>
      <w:r w:rsidRPr="008D2A75">
        <w:rPr>
          <w:rFonts w:ascii="Arial" w:hAnsi="Arial" w:cs="Arial"/>
          <w:spacing w:val="-3"/>
          <w:sz w:val="22"/>
          <w:szCs w:val="22"/>
          <w:lang w:val="pt-PT" w:eastAsia="en-US"/>
        </w:rPr>
        <w:t xml:space="preserve">alíneas “a”, “b”, </w:t>
      </w:r>
      <w:r w:rsidRPr="008D2A75">
        <w:rPr>
          <w:rFonts w:ascii="Arial" w:hAnsi="Arial" w:cs="Arial"/>
          <w:sz w:val="22"/>
          <w:szCs w:val="22"/>
          <w:lang w:val="pt-PT" w:eastAsia="en-US"/>
        </w:rPr>
        <w:t xml:space="preserve">“c“, “d”, </w:t>
      </w:r>
      <w:r w:rsidRPr="008D2A75">
        <w:rPr>
          <w:rFonts w:ascii="Arial" w:hAnsi="Arial" w:cs="Arial"/>
          <w:spacing w:val="-3"/>
          <w:sz w:val="22"/>
          <w:szCs w:val="22"/>
          <w:lang w:val="pt-PT" w:eastAsia="en-US"/>
        </w:rPr>
        <w:t xml:space="preserve">“e”, “g”, </w:t>
      </w:r>
      <w:r w:rsidRPr="008D2A75">
        <w:rPr>
          <w:rFonts w:ascii="Arial" w:hAnsi="Arial" w:cs="Arial"/>
          <w:sz w:val="22"/>
          <w:szCs w:val="22"/>
          <w:lang w:val="pt-PT" w:eastAsia="en-US"/>
        </w:rPr>
        <w:t xml:space="preserve">“h”, </w:t>
      </w:r>
      <w:r w:rsidRPr="008D2A75">
        <w:rPr>
          <w:rFonts w:ascii="Arial" w:hAnsi="Arial" w:cs="Arial"/>
          <w:spacing w:val="-3"/>
          <w:sz w:val="22"/>
          <w:szCs w:val="22"/>
          <w:lang w:val="pt-PT" w:eastAsia="en-US"/>
        </w:rPr>
        <w:t xml:space="preserve">“j”, </w:t>
      </w:r>
      <w:r w:rsidRPr="008D2A75">
        <w:rPr>
          <w:rFonts w:ascii="Arial" w:hAnsi="Arial" w:cs="Arial"/>
          <w:sz w:val="22"/>
          <w:szCs w:val="22"/>
          <w:lang w:val="pt-PT" w:eastAsia="en-US"/>
        </w:rPr>
        <w:t xml:space="preserve">“k”, </w:t>
      </w:r>
      <w:r w:rsidRPr="008D2A75">
        <w:rPr>
          <w:rFonts w:ascii="Arial" w:hAnsi="Arial" w:cs="Arial"/>
          <w:spacing w:val="-2"/>
          <w:sz w:val="22"/>
          <w:szCs w:val="22"/>
          <w:lang w:val="pt-PT" w:eastAsia="en-US"/>
        </w:rPr>
        <w:t xml:space="preserve">“l” </w:t>
      </w:r>
      <w:r w:rsidRPr="008D2A75">
        <w:rPr>
          <w:rFonts w:ascii="Arial" w:hAnsi="Arial" w:cs="Arial"/>
          <w:sz w:val="22"/>
          <w:szCs w:val="22"/>
          <w:lang w:val="pt-PT" w:eastAsia="en-US"/>
        </w:rPr>
        <w:t xml:space="preserve">e “m”, da </w:t>
      </w:r>
      <w:r w:rsidRPr="008D2A75">
        <w:rPr>
          <w:rFonts w:ascii="Arial" w:hAnsi="Arial" w:cs="Arial"/>
          <w:spacing w:val="-3"/>
          <w:sz w:val="22"/>
          <w:szCs w:val="22"/>
          <w:lang w:val="pt-PT" w:eastAsia="en-US"/>
        </w:rPr>
        <w:t xml:space="preserve">cláusula </w:t>
      </w:r>
      <w:r w:rsidRPr="008D2A75">
        <w:rPr>
          <w:rFonts w:ascii="Arial" w:hAnsi="Arial" w:cs="Arial"/>
          <w:sz w:val="22"/>
          <w:szCs w:val="22"/>
          <w:lang w:val="pt-PT" w:eastAsia="en-US"/>
        </w:rPr>
        <w:t>quarta.</w:t>
      </w:r>
    </w:p>
    <w:p w14:paraId="7A1D7936" w14:textId="77777777" w:rsidR="008D2A75" w:rsidRPr="008D2A75" w:rsidRDefault="008D2A75" w:rsidP="008D2A75">
      <w:pPr>
        <w:widowControl w:val="0"/>
        <w:autoSpaceDE w:val="0"/>
        <w:autoSpaceDN w:val="0"/>
        <w:rPr>
          <w:rFonts w:ascii="Arial" w:hAnsi="Arial" w:cs="Arial"/>
          <w:sz w:val="22"/>
          <w:szCs w:val="22"/>
          <w:lang w:val="pt-PT" w:eastAsia="en-US"/>
        </w:rPr>
      </w:pPr>
    </w:p>
    <w:p w14:paraId="57C010A4"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7E4B5671"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SEXTA - DO AMPARO LEGAL</w:t>
      </w:r>
    </w:p>
    <w:p w14:paraId="2B40185A"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54F2EC5E" w14:textId="77777777" w:rsidR="008D2A75" w:rsidRPr="008D2A75" w:rsidRDefault="008D2A75" w:rsidP="008D2A75">
      <w:pPr>
        <w:widowControl w:val="0"/>
        <w:autoSpaceDE w:val="0"/>
        <w:autoSpaceDN w:val="0"/>
        <w:spacing w:line="360" w:lineRule="auto"/>
        <w:ind w:left="181"/>
        <w:rPr>
          <w:rFonts w:ascii="Arial" w:hAnsi="Arial" w:cs="Arial"/>
          <w:sz w:val="22"/>
          <w:szCs w:val="22"/>
          <w:lang w:val="pt-PT" w:eastAsia="en-US"/>
        </w:rPr>
      </w:pPr>
      <w:r w:rsidRPr="008D2A75">
        <w:rPr>
          <w:rFonts w:ascii="Arial" w:hAnsi="Arial" w:cs="Arial"/>
          <w:sz w:val="22"/>
          <w:szCs w:val="22"/>
          <w:lang w:val="pt-PT" w:eastAsia="en-US"/>
        </w:rPr>
        <w:t>A legislação aplicável a este instrumento será o Decreto Estadual nº 11.261/2003 e o Decreto Estadual nº 15.808/2021.</w:t>
      </w:r>
    </w:p>
    <w:p w14:paraId="0662AA6B" w14:textId="77777777" w:rsidR="008D2A75" w:rsidRPr="008D2A75" w:rsidRDefault="008D2A75" w:rsidP="008D2A75">
      <w:pPr>
        <w:widowControl w:val="0"/>
        <w:autoSpaceDE w:val="0"/>
        <w:autoSpaceDN w:val="0"/>
        <w:rPr>
          <w:rFonts w:ascii="Arial" w:hAnsi="Arial" w:cs="Arial"/>
          <w:sz w:val="22"/>
          <w:szCs w:val="22"/>
          <w:lang w:val="pt-PT" w:eastAsia="en-US"/>
        </w:rPr>
      </w:pPr>
    </w:p>
    <w:p w14:paraId="12307D4D"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6943AFD0" w14:textId="77777777" w:rsidR="008D2A75" w:rsidRPr="008D2A75" w:rsidRDefault="008D2A75" w:rsidP="008D2A75">
      <w:pPr>
        <w:widowControl w:val="0"/>
        <w:autoSpaceDE w:val="0"/>
        <w:autoSpaceDN w:val="0"/>
        <w:spacing w:line="360" w:lineRule="auto"/>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w:t>
      </w:r>
      <w:r w:rsidRPr="008D2A75">
        <w:rPr>
          <w:rFonts w:ascii="Arial" w:hAnsi="Arial" w:cs="Arial"/>
          <w:b/>
          <w:bCs/>
          <w:spacing w:val="-13"/>
          <w:sz w:val="22"/>
          <w:szCs w:val="22"/>
          <w:lang w:val="pt-PT" w:eastAsia="en-US"/>
        </w:rPr>
        <w:t xml:space="preserve"> </w:t>
      </w:r>
      <w:r w:rsidRPr="008D2A75">
        <w:rPr>
          <w:rFonts w:ascii="Arial" w:hAnsi="Arial" w:cs="Arial"/>
          <w:b/>
          <w:bCs/>
          <w:sz w:val="22"/>
          <w:szCs w:val="22"/>
          <w:lang w:val="pt-PT" w:eastAsia="en-US"/>
        </w:rPr>
        <w:t>SÉTIMA</w:t>
      </w:r>
      <w:r w:rsidRPr="008D2A75">
        <w:rPr>
          <w:rFonts w:ascii="Arial" w:hAnsi="Arial" w:cs="Arial"/>
          <w:b/>
          <w:bCs/>
          <w:spacing w:val="-18"/>
          <w:sz w:val="22"/>
          <w:szCs w:val="22"/>
          <w:lang w:val="pt-PT" w:eastAsia="en-US"/>
        </w:rPr>
        <w:t xml:space="preserve"> </w:t>
      </w:r>
      <w:r w:rsidRPr="008D2A75">
        <w:rPr>
          <w:rFonts w:ascii="Arial" w:hAnsi="Arial" w:cs="Arial"/>
          <w:b/>
          <w:bCs/>
          <w:sz w:val="22"/>
          <w:szCs w:val="22"/>
          <w:lang w:val="pt-PT" w:eastAsia="en-US"/>
        </w:rPr>
        <w:t>–</w:t>
      </w:r>
      <w:r w:rsidRPr="008D2A75">
        <w:rPr>
          <w:rFonts w:ascii="Arial" w:hAnsi="Arial" w:cs="Arial"/>
          <w:b/>
          <w:bCs/>
          <w:spacing w:val="-12"/>
          <w:sz w:val="22"/>
          <w:szCs w:val="22"/>
          <w:lang w:val="pt-PT" w:eastAsia="en-US"/>
        </w:rPr>
        <w:t xml:space="preserve"> </w:t>
      </w:r>
      <w:r w:rsidRPr="008D2A75">
        <w:rPr>
          <w:rFonts w:ascii="Arial" w:hAnsi="Arial" w:cs="Arial"/>
          <w:b/>
          <w:bCs/>
          <w:sz w:val="22"/>
          <w:szCs w:val="22"/>
          <w:lang w:val="pt-PT" w:eastAsia="en-US"/>
        </w:rPr>
        <w:t>DA</w:t>
      </w:r>
      <w:r w:rsidRPr="008D2A75">
        <w:rPr>
          <w:rFonts w:ascii="Arial" w:hAnsi="Arial" w:cs="Arial"/>
          <w:b/>
          <w:bCs/>
          <w:spacing w:val="-13"/>
          <w:sz w:val="22"/>
          <w:szCs w:val="22"/>
          <w:lang w:val="pt-PT" w:eastAsia="en-US"/>
        </w:rPr>
        <w:t xml:space="preserve"> </w:t>
      </w:r>
      <w:r w:rsidRPr="008D2A75">
        <w:rPr>
          <w:rFonts w:ascii="Arial" w:hAnsi="Arial" w:cs="Arial"/>
          <w:b/>
          <w:bCs/>
          <w:sz w:val="22"/>
          <w:szCs w:val="22"/>
          <w:lang w:val="pt-PT" w:eastAsia="en-US"/>
        </w:rPr>
        <w:t>VIGÊNCIA,</w:t>
      </w:r>
      <w:r w:rsidRPr="008D2A75">
        <w:rPr>
          <w:rFonts w:ascii="Arial" w:hAnsi="Arial" w:cs="Arial"/>
          <w:b/>
          <w:bCs/>
          <w:spacing w:val="-15"/>
          <w:sz w:val="22"/>
          <w:szCs w:val="22"/>
          <w:lang w:val="pt-PT" w:eastAsia="en-US"/>
        </w:rPr>
        <w:t xml:space="preserve"> </w:t>
      </w:r>
      <w:r w:rsidRPr="008D2A75">
        <w:rPr>
          <w:rFonts w:ascii="Arial" w:hAnsi="Arial" w:cs="Arial"/>
          <w:b/>
          <w:bCs/>
          <w:sz w:val="22"/>
          <w:szCs w:val="22"/>
          <w:lang w:val="pt-PT" w:eastAsia="en-US"/>
        </w:rPr>
        <w:t>DA</w:t>
      </w:r>
      <w:r w:rsidRPr="008D2A75">
        <w:rPr>
          <w:rFonts w:ascii="Arial" w:hAnsi="Arial" w:cs="Arial"/>
          <w:b/>
          <w:bCs/>
          <w:spacing w:val="-10"/>
          <w:sz w:val="22"/>
          <w:szCs w:val="22"/>
          <w:lang w:val="pt-PT" w:eastAsia="en-US"/>
        </w:rPr>
        <w:t xml:space="preserve"> </w:t>
      </w:r>
      <w:r w:rsidRPr="008D2A75">
        <w:rPr>
          <w:rFonts w:ascii="Arial" w:hAnsi="Arial" w:cs="Arial"/>
          <w:b/>
          <w:bCs/>
          <w:sz w:val="22"/>
          <w:szCs w:val="22"/>
          <w:lang w:val="pt-PT" w:eastAsia="en-US"/>
        </w:rPr>
        <w:t>RESCISÃO,</w:t>
      </w:r>
      <w:r w:rsidRPr="008D2A75">
        <w:rPr>
          <w:rFonts w:ascii="Arial" w:hAnsi="Arial" w:cs="Arial"/>
          <w:b/>
          <w:bCs/>
          <w:spacing w:val="-13"/>
          <w:sz w:val="22"/>
          <w:szCs w:val="22"/>
          <w:lang w:val="pt-PT" w:eastAsia="en-US"/>
        </w:rPr>
        <w:t xml:space="preserve"> </w:t>
      </w:r>
      <w:r w:rsidRPr="008D2A75">
        <w:rPr>
          <w:rFonts w:ascii="Arial" w:hAnsi="Arial" w:cs="Arial"/>
          <w:b/>
          <w:bCs/>
          <w:sz w:val="22"/>
          <w:szCs w:val="22"/>
          <w:lang w:val="pt-PT" w:eastAsia="en-US"/>
        </w:rPr>
        <w:t>DA</w:t>
      </w:r>
      <w:r w:rsidRPr="008D2A75">
        <w:rPr>
          <w:rFonts w:ascii="Arial" w:hAnsi="Arial" w:cs="Arial"/>
          <w:b/>
          <w:bCs/>
          <w:spacing w:val="-12"/>
          <w:sz w:val="22"/>
          <w:szCs w:val="22"/>
          <w:lang w:val="pt-PT" w:eastAsia="en-US"/>
        </w:rPr>
        <w:t xml:space="preserve"> </w:t>
      </w:r>
      <w:r w:rsidRPr="008D2A75">
        <w:rPr>
          <w:rFonts w:ascii="Arial" w:hAnsi="Arial" w:cs="Arial"/>
          <w:b/>
          <w:bCs/>
          <w:sz w:val="22"/>
          <w:szCs w:val="22"/>
          <w:lang w:val="pt-PT" w:eastAsia="en-US"/>
        </w:rPr>
        <w:t>PRORROGAÇÃO</w:t>
      </w:r>
      <w:r w:rsidRPr="008D2A75">
        <w:rPr>
          <w:rFonts w:ascii="Arial" w:hAnsi="Arial" w:cs="Arial"/>
          <w:b/>
          <w:bCs/>
          <w:spacing w:val="-14"/>
          <w:sz w:val="22"/>
          <w:szCs w:val="22"/>
          <w:lang w:val="pt-PT" w:eastAsia="en-US"/>
        </w:rPr>
        <w:t xml:space="preserve"> </w:t>
      </w:r>
      <w:r w:rsidRPr="008D2A75">
        <w:rPr>
          <w:rFonts w:ascii="Arial" w:hAnsi="Arial" w:cs="Arial"/>
          <w:b/>
          <w:bCs/>
          <w:sz w:val="22"/>
          <w:szCs w:val="22"/>
          <w:lang w:val="pt-PT" w:eastAsia="en-US"/>
        </w:rPr>
        <w:t>E</w:t>
      </w:r>
      <w:r w:rsidRPr="008D2A75">
        <w:rPr>
          <w:rFonts w:ascii="Arial" w:hAnsi="Arial" w:cs="Arial"/>
          <w:b/>
          <w:bCs/>
          <w:spacing w:val="-11"/>
          <w:sz w:val="22"/>
          <w:szCs w:val="22"/>
          <w:lang w:val="pt-PT" w:eastAsia="en-US"/>
        </w:rPr>
        <w:t xml:space="preserve"> </w:t>
      </w:r>
      <w:r w:rsidRPr="008D2A75">
        <w:rPr>
          <w:rFonts w:ascii="Arial" w:hAnsi="Arial" w:cs="Arial"/>
          <w:b/>
          <w:bCs/>
          <w:spacing w:val="-7"/>
          <w:sz w:val="22"/>
          <w:szCs w:val="22"/>
          <w:lang w:val="pt-PT" w:eastAsia="en-US"/>
        </w:rPr>
        <w:t xml:space="preserve">DA </w:t>
      </w:r>
      <w:r w:rsidRPr="008D2A75">
        <w:rPr>
          <w:rFonts w:ascii="Arial" w:hAnsi="Arial" w:cs="Arial"/>
          <w:b/>
          <w:bCs/>
          <w:sz w:val="22"/>
          <w:szCs w:val="22"/>
          <w:lang w:val="pt-PT" w:eastAsia="en-US"/>
        </w:rPr>
        <w:t>DENÚNCIA</w:t>
      </w:r>
    </w:p>
    <w:p w14:paraId="64BCAB48" w14:textId="77777777" w:rsidR="008D2A75" w:rsidRPr="008D2A75" w:rsidRDefault="008D2A75" w:rsidP="008D2A75">
      <w:pPr>
        <w:widowControl w:val="0"/>
        <w:autoSpaceDE w:val="0"/>
        <w:autoSpaceDN w:val="0"/>
        <w:spacing w:before="156" w:line="360" w:lineRule="auto"/>
        <w:ind w:left="181" w:right="346"/>
        <w:jc w:val="both"/>
        <w:rPr>
          <w:rFonts w:ascii="Arial" w:hAnsi="Arial" w:cs="Arial"/>
          <w:sz w:val="22"/>
          <w:szCs w:val="22"/>
          <w:lang w:val="pt-PT" w:eastAsia="en-US"/>
        </w:rPr>
      </w:pPr>
      <w:r w:rsidRPr="008D2A75">
        <w:rPr>
          <w:rFonts w:ascii="Arial" w:hAnsi="Arial" w:cs="Arial"/>
          <w:sz w:val="22"/>
          <w:szCs w:val="22"/>
          <w:lang w:val="pt-PT" w:eastAsia="en-US"/>
        </w:rPr>
        <w:t>O</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presente</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instrumento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terá</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prazo</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2"/>
          <w:sz w:val="22"/>
          <w:szCs w:val="22"/>
          <w:lang w:val="pt-PT" w:eastAsia="en-US"/>
        </w:rPr>
        <w:t xml:space="preserve"> </w:t>
      </w:r>
      <w:r w:rsidRPr="008D2A75">
        <w:rPr>
          <w:rFonts w:ascii="Arial" w:hAnsi="Arial" w:cs="Arial"/>
          <w:b/>
          <w:sz w:val="22"/>
          <w:szCs w:val="22"/>
          <w:lang w:val="pt-PT" w:eastAsia="en-US"/>
        </w:rPr>
        <w:t>vigência</w:t>
      </w:r>
      <w:r w:rsidRPr="008D2A75">
        <w:rPr>
          <w:rFonts w:ascii="Arial" w:hAnsi="Arial" w:cs="Arial"/>
          <w:b/>
          <w:spacing w:val="-11"/>
          <w:sz w:val="22"/>
          <w:szCs w:val="22"/>
          <w:lang w:val="pt-PT" w:eastAsia="en-US"/>
        </w:rPr>
        <w:t xml:space="preserve"> </w:t>
      </w:r>
      <w:r w:rsidRPr="008D2A75">
        <w:rPr>
          <w:rFonts w:ascii="Arial" w:hAnsi="Arial" w:cs="Arial"/>
          <w:b/>
          <w:sz w:val="22"/>
          <w:szCs w:val="22"/>
          <w:lang w:val="pt-PT" w:eastAsia="en-US"/>
        </w:rPr>
        <w:t>de</w:t>
      </w:r>
      <w:r w:rsidRPr="008D2A75">
        <w:rPr>
          <w:rFonts w:ascii="Arial" w:hAnsi="Arial" w:cs="Arial"/>
          <w:b/>
          <w:spacing w:val="-10"/>
          <w:sz w:val="22"/>
          <w:szCs w:val="22"/>
          <w:lang w:val="pt-PT" w:eastAsia="en-US"/>
        </w:rPr>
        <w:t xml:space="preserve"> </w:t>
      </w:r>
      <w:r w:rsidRPr="008D2A75">
        <w:rPr>
          <w:rFonts w:ascii="Arial" w:hAnsi="Arial" w:cs="Arial"/>
          <w:b/>
          <w:color w:val="FF0000"/>
          <w:sz w:val="22"/>
          <w:szCs w:val="22"/>
          <w:lang w:val="pt-PT" w:eastAsia="en-US"/>
        </w:rPr>
        <w:t>24</w:t>
      </w:r>
      <w:r w:rsidRPr="008D2A75">
        <w:rPr>
          <w:rFonts w:ascii="Arial" w:hAnsi="Arial" w:cs="Arial"/>
          <w:b/>
          <w:color w:val="FF0000"/>
          <w:spacing w:val="-11"/>
          <w:sz w:val="22"/>
          <w:szCs w:val="22"/>
          <w:lang w:val="pt-PT" w:eastAsia="en-US"/>
        </w:rPr>
        <w:t xml:space="preserve"> (vinte e quatro) </w:t>
      </w:r>
      <w:r w:rsidRPr="008D2A75">
        <w:rPr>
          <w:rFonts w:ascii="Arial" w:hAnsi="Arial" w:cs="Arial"/>
          <w:b/>
          <w:color w:val="FF0000"/>
          <w:sz w:val="22"/>
          <w:szCs w:val="22"/>
          <w:lang w:val="pt-PT" w:eastAsia="en-US"/>
        </w:rPr>
        <w:t>meses</w:t>
      </w:r>
      <w:r w:rsidRPr="008D2A75">
        <w:rPr>
          <w:rFonts w:ascii="Arial" w:hAnsi="Arial" w:cs="Arial"/>
          <w:sz w:val="22"/>
          <w:szCs w:val="22"/>
          <w:lang w:val="pt-PT" w:eastAsia="en-US"/>
        </w:rPr>
        <w:t>,</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contar</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da</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data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sua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assinatura, podendo</w:t>
      </w:r>
      <w:r w:rsidRPr="008D2A75">
        <w:rPr>
          <w:rFonts w:ascii="Arial" w:hAnsi="Arial" w:cs="Arial"/>
          <w:spacing w:val="-2"/>
          <w:sz w:val="22"/>
          <w:szCs w:val="22"/>
          <w:lang w:val="pt-PT" w:eastAsia="en-US"/>
        </w:rPr>
        <w:t xml:space="preserve"> </w:t>
      </w:r>
      <w:r w:rsidRPr="008D2A75">
        <w:rPr>
          <w:rFonts w:ascii="Arial" w:hAnsi="Arial" w:cs="Arial"/>
          <w:sz w:val="22"/>
          <w:szCs w:val="22"/>
          <w:lang w:val="pt-PT" w:eastAsia="en-US"/>
        </w:rPr>
        <w:t>ser</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 xml:space="preserve">prorrogado, mediante termo aditivo, até o limite de </w:t>
      </w:r>
      <w:r w:rsidRPr="008D2A75">
        <w:rPr>
          <w:rFonts w:ascii="Arial" w:hAnsi="Arial" w:cs="Arial"/>
          <w:color w:val="FF0000"/>
          <w:sz w:val="22"/>
          <w:szCs w:val="22"/>
          <w:lang w:val="pt-PT" w:eastAsia="en-US"/>
        </w:rPr>
        <w:t>60 (sessenta) meses</w:t>
      </w:r>
      <w:r w:rsidRPr="008D2A75">
        <w:rPr>
          <w:rFonts w:ascii="Arial" w:hAnsi="Arial" w:cs="Arial"/>
          <w:sz w:val="22"/>
          <w:szCs w:val="22"/>
          <w:lang w:val="pt-PT" w:eastAsia="en-US"/>
        </w:rPr>
        <w:t>, em</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caso</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2"/>
          <w:sz w:val="22"/>
          <w:szCs w:val="22"/>
          <w:lang w:val="pt-PT" w:eastAsia="en-US"/>
        </w:rPr>
        <w:t xml:space="preserve"> </w:t>
      </w:r>
      <w:r w:rsidRPr="008D2A75">
        <w:rPr>
          <w:rFonts w:ascii="Arial" w:hAnsi="Arial" w:cs="Arial"/>
          <w:sz w:val="22"/>
          <w:szCs w:val="22"/>
          <w:lang w:val="pt-PT" w:eastAsia="en-US"/>
        </w:rPr>
        <w:t>interesse</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dos</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partícipes,</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e</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mediante</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a comprovação</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do</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cumprimento</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das</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obrigações</w:t>
      </w:r>
      <w:r w:rsidRPr="008D2A75">
        <w:rPr>
          <w:rFonts w:ascii="Arial" w:hAnsi="Arial" w:cs="Arial"/>
          <w:spacing w:val="-17"/>
          <w:sz w:val="22"/>
          <w:szCs w:val="22"/>
          <w:lang w:val="pt-PT" w:eastAsia="en-US"/>
        </w:rPr>
        <w:t xml:space="preserve"> </w:t>
      </w:r>
      <w:r w:rsidRPr="008D2A75">
        <w:rPr>
          <w:rFonts w:ascii="Arial" w:hAnsi="Arial" w:cs="Arial"/>
          <w:sz w:val="22"/>
          <w:szCs w:val="22"/>
          <w:lang w:val="pt-PT" w:eastAsia="en-US"/>
        </w:rPr>
        <w:t>ora</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assumidas</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pelo Cooperado.</w:t>
      </w:r>
    </w:p>
    <w:p w14:paraId="3503D880"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156"/>
        <w:ind w:left="181" w:right="346"/>
        <w:jc w:val="both"/>
        <w:rPr>
          <w:rFonts w:ascii="Arial" w:hAnsi="Arial" w:cs="Arial"/>
          <w:sz w:val="20"/>
          <w:szCs w:val="20"/>
          <w:highlight w:val="yellow"/>
          <w:lang w:val="pt-PT" w:eastAsia="en-US"/>
        </w:rPr>
      </w:pPr>
      <w:r w:rsidRPr="008D2A75">
        <w:rPr>
          <w:rFonts w:ascii="Arial" w:hAnsi="Arial" w:cs="Arial"/>
          <w:b/>
          <w:sz w:val="20"/>
          <w:szCs w:val="20"/>
          <w:highlight w:val="yellow"/>
          <w:lang w:val="pt-PT" w:eastAsia="en-US"/>
        </w:rPr>
        <w:t>Orientação prática</w:t>
      </w:r>
      <w:r w:rsidRPr="008D2A75">
        <w:rPr>
          <w:rFonts w:ascii="Arial" w:hAnsi="Arial" w:cs="Arial"/>
          <w:sz w:val="20"/>
          <w:szCs w:val="20"/>
          <w:highlight w:val="yellow"/>
          <w:lang w:val="pt-PT" w:eastAsia="en-US"/>
        </w:rPr>
        <w:t xml:space="preserve">: </w:t>
      </w:r>
    </w:p>
    <w:p w14:paraId="6F957D31" w14:textId="77777777" w:rsidR="008D2A75" w:rsidRPr="008D2A75" w:rsidRDefault="008D2A75" w:rsidP="008D2A75">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156"/>
        <w:ind w:left="181" w:right="346"/>
        <w:jc w:val="both"/>
        <w:rPr>
          <w:rFonts w:ascii="Arial" w:hAnsi="Arial" w:cs="Arial"/>
          <w:sz w:val="20"/>
          <w:szCs w:val="20"/>
          <w:lang w:val="pt-PT" w:eastAsia="en-US"/>
        </w:rPr>
      </w:pPr>
      <w:r w:rsidRPr="008D2A75">
        <w:rPr>
          <w:rFonts w:ascii="Arial" w:hAnsi="Arial" w:cs="Arial"/>
          <w:sz w:val="20"/>
          <w:szCs w:val="20"/>
          <w:highlight w:val="yellow"/>
          <w:lang w:val="pt-PT" w:eastAsia="en-US"/>
        </w:rPr>
        <w:t xml:space="preserve">Os prazos máximos de vigência e prorrogação que constam na redação da Minuta-Padrão são aqueles previstos no § 2º, do art. 8º, do Decreto Estadual nº 11.261/2003. Todavia, convém pontuar que o § 3º, I, do art. 8º, do Decreto Estadual nº 11.261/2003, afasta a aplicação dos limites máximos de prazos quando os recursos forem provenientes de convênios firmados com a União, como é o caso de quando os bens forem adquiridos com recursos de convênios firmados entre a AGRAER e a União (por intermédio do MAPA). Nesses casos, todavia, o normativo impõe que a vigência do instrumento seja fixada de acordo com o </w:t>
      </w:r>
      <w:r w:rsidRPr="008D2A75">
        <w:rPr>
          <w:rFonts w:ascii="Arial" w:hAnsi="Arial" w:cs="Arial"/>
          <w:sz w:val="20"/>
          <w:szCs w:val="20"/>
          <w:highlight w:val="yellow"/>
          <w:u w:val="single"/>
          <w:lang w:val="pt-PT" w:eastAsia="en-US"/>
        </w:rPr>
        <w:t>prazo previsto para a consecução do objeto</w:t>
      </w:r>
      <w:r w:rsidRPr="008D2A75">
        <w:rPr>
          <w:rFonts w:ascii="Arial" w:hAnsi="Arial" w:cs="Arial"/>
          <w:sz w:val="20"/>
          <w:szCs w:val="20"/>
          <w:highlight w:val="yellow"/>
          <w:lang w:val="pt-PT" w:eastAsia="en-US"/>
        </w:rPr>
        <w:t xml:space="preserve"> e </w:t>
      </w:r>
      <w:r w:rsidRPr="008D2A75">
        <w:rPr>
          <w:rFonts w:ascii="Arial" w:hAnsi="Arial" w:cs="Arial"/>
          <w:sz w:val="20"/>
          <w:szCs w:val="20"/>
          <w:highlight w:val="yellow"/>
          <w:u w:val="single"/>
          <w:lang w:val="pt-PT" w:eastAsia="en-US"/>
        </w:rPr>
        <w:t>em função das metas estabelecidas</w:t>
      </w:r>
      <w:r w:rsidRPr="008D2A75">
        <w:rPr>
          <w:rFonts w:ascii="Arial" w:hAnsi="Arial" w:cs="Arial"/>
          <w:sz w:val="20"/>
          <w:szCs w:val="20"/>
          <w:highlight w:val="yellow"/>
          <w:lang w:val="pt-PT" w:eastAsia="en-US"/>
        </w:rPr>
        <w:t>.</w:t>
      </w:r>
    </w:p>
    <w:p w14:paraId="54F0A0B5" w14:textId="77777777" w:rsidR="008D2A75" w:rsidRPr="008D2A75" w:rsidRDefault="008D2A75" w:rsidP="008D2A75">
      <w:pPr>
        <w:widowControl w:val="0"/>
        <w:autoSpaceDE w:val="0"/>
        <w:autoSpaceDN w:val="0"/>
        <w:spacing w:before="160" w:line="360" w:lineRule="auto"/>
        <w:ind w:left="181" w:right="3693"/>
        <w:jc w:val="both"/>
        <w:rPr>
          <w:rFonts w:ascii="Arial" w:hAnsi="Arial" w:cs="Arial"/>
          <w:sz w:val="22"/>
          <w:szCs w:val="22"/>
          <w:lang w:val="pt-PT" w:eastAsia="en-US"/>
        </w:rPr>
      </w:pPr>
      <w:r w:rsidRPr="008D2A75">
        <w:rPr>
          <w:rFonts w:ascii="Arial" w:hAnsi="Arial" w:cs="Arial"/>
          <w:b/>
          <w:sz w:val="22"/>
          <w:szCs w:val="22"/>
          <w:lang w:val="pt-PT" w:eastAsia="en-US"/>
        </w:rPr>
        <w:t xml:space="preserve">Subcláusula Primeira. </w:t>
      </w:r>
      <w:r w:rsidRPr="008D2A75">
        <w:rPr>
          <w:rFonts w:ascii="Arial" w:hAnsi="Arial" w:cs="Arial"/>
          <w:sz w:val="22"/>
          <w:szCs w:val="22"/>
          <w:lang w:val="pt-PT" w:eastAsia="en-US"/>
        </w:rPr>
        <w:t xml:space="preserve">Este instrumento será extinto </w:t>
      </w:r>
      <w:r w:rsidRPr="008D2A75">
        <w:rPr>
          <w:rFonts w:ascii="Arial" w:hAnsi="Arial" w:cs="Arial"/>
          <w:spacing w:val="-3"/>
          <w:sz w:val="22"/>
          <w:szCs w:val="22"/>
          <w:lang w:val="pt-PT" w:eastAsia="en-US"/>
        </w:rPr>
        <w:t xml:space="preserve">por: </w:t>
      </w:r>
      <w:r w:rsidRPr="008D2A75">
        <w:rPr>
          <w:rFonts w:ascii="Arial" w:hAnsi="Arial" w:cs="Arial"/>
          <w:sz w:val="22"/>
          <w:szCs w:val="22"/>
          <w:lang w:val="pt-PT" w:eastAsia="en-US"/>
        </w:rPr>
        <w:t>I – encerramento do prazo de vigência;</w:t>
      </w:r>
    </w:p>
    <w:p w14:paraId="2E522CC7" w14:textId="77777777" w:rsidR="008D2A75" w:rsidRPr="008D2A75" w:rsidRDefault="008D2A75" w:rsidP="008D2A75">
      <w:pPr>
        <w:widowControl w:val="0"/>
        <w:numPr>
          <w:ilvl w:val="0"/>
          <w:numId w:val="17"/>
        </w:numPr>
        <w:tabs>
          <w:tab w:val="left" w:pos="406"/>
        </w:tabs>
        <w:autoSpaceDE w:val="0"/>
        <w:autoSpaceDN w:val="0"/>
        <w:spacing w:line="360" w:lineRule="auto"/>
        <w:jc w:val="both"/>
        <w:rPr>
          <w:rFonts w:ascii="Arial" w:hAnsi="Arial" w:cs="Arial"/>
          <w:sz w:val="22"/>
          <w:szCs w:val="22"/>
          <w:lang w:val="pt-PT" w:eastAsia="en-US"/>
        </w:rPr>
      </w:pPr>
      <w:r w:rsidRPr="008D2A75">
        <w:rPr>
          <w:rFonts w:ascii="Arial" w:hAnsi="Arial" w:cs="Arial"/>
          <w:sz w:val="22"/>
          <w:szCs w:val="22"/>
          <w:lang w:val="pt-PT" w:eastAsia="en-US"/>
        </w:rPr>
        <w:t>– denúncia pelo Cooperado, nos termos da subcláusula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segunda;</w:t>
      </w:r>
    </w:p>
    <w:p w14:paraId="218C8CC9" w14:textId="77777777" w:rsidR="008D2A75" w:rsidRPr="008D2A75" w:rsidRDefault="008D2A75" w:rsidP="008D2A75">
      <w:pPr>
        <w:widowControl w:val="0"/>
        <w:numPr>
          <w:ilvl w:val="0"/>
          <w:numId w:val="17"/>
        </w:numPr>
        <w:tabs>
          <w:tab w:val="left" w:pos="406"/>
        </w:tabs>
        <w:autoSpaceDE w:val="0"/>
        <w:autoSpaceDN w:val="0"/>
        <w:spacing w:line="360" w:lineRule="auto"/>
        <w:jc w:val="both"/>
        <w:rPr>
          <w:rFonts w:ascii="Arial" w:hAnsi="Arial" w:cs="Arial"/>
          <w:sz w:val="22"/>
          <w:szCs w:val="22"/>
          <w:lang w:val="pt-PT" w:eastAsia="en-US"/>
        </w:rPr>
      </w:pPr>
      <w:r w:rsidRPr="008D2A75">
        <w:rPr>
          <w:rFonts w:ascii="Arial" w:hAnsi="Arial" w:cs="Arial"/>
          <w:sz w:val="22"/>
          <w:szCs w:val="22"/>
          <w:lang w:val="pt-PT" w:eastAsia="en-US"/>
        </w:rPr>
        <w:t>–  rescisão, nos termos das subcláusulas terceira a</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sexta.</w:t>
      </w:r>
    </w:p>
    <w:p w14:paraId="2801C13B" w14:textId="77777777" w:rsidR="008D2A75" w:rsidRPr="008D2A75" w:rsidRDefault="008D2A75" w:rsidP="008D2A75">
      <w:pPr>
        <w:widowControl w:val="0"/>
        <w:autoSpaceDE w:val="0"/>
        <w:autoSpaceDN w:val="0"/>
        <w:spacing w:before="10"/>
        <w:rPr>
          <w:rFonts w:ascii="Arial" w:hAnsi="Arial" w:cs="Arial"/>
          <w:sz w:val="22"/>
          <w:szCs w:val="22"/>
          <w:lang w:val="pt-PT" w:eastAsia="en-US"/>
        </w:rPr>
      </w:pPr>
    </w:p>
    <w:p w14:paraId="665EAF7A" w14:textId="77777777" w:rsidR="008D2A75" w:rsidRPr="008D2A75" w:rsidRDefault="008D2A75" w:rsidP="008D2A75">
      <w:pPr>
        <w:widowControl w:val="0"/>
        <w:autoSpaceDE w:val="0"/>
        <w:autoSpaceDN w:val="0"/>
        <w:spacing w:line="360" w:lineRule="auto"/>
        <w:ind w:left="181" w:right="355"/>
        <w:jc w:val="both"/>
        <w:rPr>
          <w:rFonts w:ascii="Arial" w:hAnsi="Arial" w:cs="Arial"/>
          <w:sz w:val="22"/>
          <w:szCs w:val="22"/>
          <w:lang w:val="pt-PT" w:eastAsia="en-US"/>
        </w:rPr>
      </w:pPr>
      <w:r w:rsidRPr="008D2A75">
        <w:rPr>
          <w:rFonts w:ascii="Arial" w:hAnsi="Arial" w:cs="Arial"/>
          <w:b/>
          <w:sz w:val="22"/>
          <w:szCs w:val="22"/>
          <w:lang w:val="pt-PT" w:eastAsia="en-US"/>
        </w:rPr>
        <w:t>Subcláusula Segunda</w:t>
      </w:r>
      <w:r w:rsidRPr="008D2A75">
        <w:rPr>
          <w:rFonts w:ascii="Arial" w:hAnsi="Arial" w:cs="Arial"/>
          <w:sz w:val="22"/>
          <w:szCs w:val="22"/>
          <w:lang w:val="pt-PT" w:eastAsia="en-US"/>
        </w:rPr>
        <w:t>. O Cooperado poderá denunciar este instrumento para devolução do bem disponibilizado, mediante notificação dirigida à Cooperante, acompanhada de justificativa circunstanciada.</w:t>
      </w:r>
    </w:p>
    <w:p w14:paraId="597EBA41" w14:textId="77777777" w:rsidR="008D2A75" w:rsidRPr="008D2A75" w:rsidRDefault="008D2A75" w:rsidP="008D2A75">
      <w:pPr>
        <w:widowControl w:val="0"/>
        <w:autoSpaceDE w:val="0"/>
        <w:autoSpaceDN w:val="0"/>
        <w:spacing w:before="160" w:line="360" w:lineRule="auto"/>
        <w:ind w:left="181" w:right="350"/>
        <w:jc w:val="both"/>
        <w:rPr>
          <w:rFonts w:ascii="Arial" w:hAnsi="Arial" w:cs="Arial"/>
          <w:sz w:val="22"/>
          <w:szCs w:val="22"/>
          <w:lang w:val="pt-PT" w:eastAsia="en-US"/>
        </w:rPr>
      </w:pPr>
      <w:r w:rsidRPr="008D2A75">
        <w:rPr>
          <w:rFonts w:ascii="Arial" w:hAnsi="Arial" w:cs="Arial"/>
          <w:b/>
          <w:sz w:val="22"/>
          <w:szCs w:val="22"/>
          <w:lang w:val="pt-PT" w:eastAsia="en-US"/>
        </w:rPr>
        <w:t>Subcláusula Terceira</w:t>
      </w:r>
      <w:r w:rsidRPr="008D2A75">
        <w:rPr>
          <w:rFonts w:ascii="Arial" w:hAnsi="Arial" w:cs="Arial"/>
          <w:sz w:val="22"/>
          <w:szCs w:val="22"/>
          <w:lang w:val="pt-PT" w:eastAsia="en-US"/>
        </w:rPr>
        <w:t>. Este instrumento poderá ser rescindido por mútuo acordo entre os partícipes, formalizado por meio de Termo de Rescisão, com devolução imediata do bem disponibilizado.</w:t>
      </w:r>
    </w:p>
    <w:p w14:paraId="6DBC2EC5" w14:textId="77777777" w:rsidR="008D2A75" w:rsidRPr="008D2A75" w:rsidRDefault="008D2A75" w:rsidP="008D2A75">
      <w:pPr>
        <w:widowControl w:val="0"/>
        <w:autoSpaceDE w:val="0"/>
        <w:autoSpaceDN w:val="0"/>
        <w:spacing w:before="159" w:line="360" w:lineRule="auto"/>
        <w:ind w:left="181" w:right="348"/>
        <w:jc w:val="both"/>
        <w:rPr>
          <w:rFonts w:ascii="Arial" w:hAnsi="Arial" w:cs="Arial"/>
          <w:sz w:val="22"/>
          <w:szCs w:val="22"/>
          <w:lang w:val="pt-PT" w:eastAsia="en-US"/>
        </w:rPr>
      </w:pPr>
      <w:r w:rsidRPr="008D2A75">
        <w:rPr>
          <w:rFonts w:ascii="Arial" w:hAnsi="Arial" w:cs="Arial"/>
          <w:b/>
          <w:sz w:val="22"/>
          <w:szCs w:val="22"/>
          <w:lang w:val="pt-PT" w:eastAsia="en-US"/>
        </w:rPr>
        <w:lastRenderedPageBreak/>
        <w:t>Subcláusula Quarta</w:t>
      </w:r>
      <w:r w:rsidRPr="008D2A75">
        <w:rPr>
          <w:rFonts w:ascii="Arial" w:hAnsi="Arial" w:cs="Arial"/>
          <w:sz w:val="22"/>
          <w:szCs w:val="22"/>
          <w:lang w:val="pt-PT" w:eastAsia="en-US"/>
        </w:rPr>
        <w:t>. O presente termo poderá ser rescindido, por ato unilateral do cooperante,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mediante</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justificativa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fundada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em</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interesse</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público,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ocasião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na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qual</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deverá</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haver a imediata devolução dos bens, afastada a necessidade de pagamento de indenização de qualquer natureza ao</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cooperado.</w:t>
      </w:r>
    </w:p>
    <w:p w14:paraId="675B2FA1" w14:textId="77777777" w:rsidR="008D2A75" w:rsidRPr="008D2A75" w:rsidRDefault="008D2A75" w:rsidP="008D2A75">
      <w:pPr>
        <w:widowControl w:val="0"/>
        <w:autoSpaceDE w:val="0"/>
        <w:autoSpaceDN w:val="0"/>
        <w:spacing w:before="161" w:line="360" w:lineRule="auto"/>
        <w:ind w:left="181" w:right="347"/>
        <w:jc w:val="both"/>
        <w:rPr>
          <w:rFonts w:ascii="Arial" w:hAnsi="Arial" w:cs="Arial"/>
          <w:sz w:val="22"/>
          <w:szCs w:val="22"/>
          <w:lang w:val="pt-PT" w:eastAsia="en-US"/>
        </w:rPr>
      </w:pPr>
      <w:r w:rsidRPr="008D2A75">
        <w:rPr>
          <w:rFonts w:ascii="Arial" w:hAnsi="Arial" w:cs="Arial"/>
          <w:b/>
          <w:sz w:val="22"/>
          <w:szCs w:val="22"/>
          <w:lang w:val="pt-PT" w:eastAsia="en-US"/>
        </w:rPr>
        <w:t xml:space="preserve">Subcláusula Quinta. </w:t>
      </w:r>
      <w:r w:rsidRPr="008D2A75">
        <w:rPr>
          <w:rFonts w:ascii="Arial" w:hAnsi="Arial" w:cs="Arial"/>
          <w:sz w:val="22"/>
          <w:szCs w:val="22"/>
          <w:lang w:val="pt-PT" w:eastAsia="en-US"/>
        </w:rPr>
        <w:t>Igualmente, será rescindido por alteração da finalidade prevista neste instrumento ou descumprimento dos encargos impostos à cooperada, após notificação prévia e concessão de prazo para o exercício do direito de defesa e contraditório.</w:t>
      </w:r>
    </w:p>
    <w:p w14:paraId="303F1B44" w14:textId="77777777" w:rsidR="008D2A75" w:rsidRPr="008D2A75" w:rsidRDefault="008D2A75" w:rsidP="008D2A75">
      <w:pPr>
        <w:widowControl w:val="0"/>
        <w:autoSpaceDE w:val="0"/>
        <w:autoSpaceDN w:val="0"/>
        <w:spacing w:before="160" w:line="360" w:lineRule="auto"/>
        <w:ind w:left="181" w:right="346"/>
        <w:jc w:val="both"/>
        <w:rPr>
          <w:rFonts w:ascii="Arial" w:hAnsi="Arial" w:cs="Arial"/>
          <w:sz w:val="22"/>
          <w:szCs w:val="22"/>
          <w:lang w:val="pt-PT" w:eastAsia="en-US"/>
        </w:rPr>
      </w:pPr>
      <w:r w:rsidRPr="008D2A75">
        <w:rPr>
          <w:rFonts w:ascii="Arial" w:hAnsi="Arial" w:cs="Arial"/>
          <w:b/>
          <w:sz w:val="22"/>
          <w:szCs w:val="22"/>
          <w:lang w:val="pt-PT" w:eastAsia="en-US"/>
        </w:rPr>
        <w:t>Subcláusula Sexta</w:t>
      </w:r>
      <w:r w:rsidRPr="008D2A75">
        <w:rPr>
          <w:rFonts w:ascii="Arial" w:hAnsi="Arial" w:cs="Arial"/>
          <w:sz w:val="22"/>
          <w:szCs w:val="22"/>
          <w:lang w:val="pt-PT" w:eastAsia="en-US"/>
        </w:rPr>
        <w:t>. Em caso de perecimento do bem móvel disponibilizado, considera-se automaticamente rescindindo o presente termo de cooperação, ficando a Cooperada</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obrigada a ressarcir à cooperante o valor correspondente ao apurado no último laudo de vistoria realizado ou, na sua falta, o valor de avaliação previsto na tabela Fipe, quando houver, e, subsidiariamente, pelo equivalente ao valor de mercado do bem, salvo quando o</w:t>
      </w:r>
      <w:r w:rsidRPr="008D2A75">
        <w:rPr>
          <w:rFonts w:ascii="Arial" w:hAnsi="Arial" w:cs="Arial"/>
          <w:spacing w:val="-27"/>
          <w:sz w:val="22"/>
          <w:szCs w:val="22"/>
          <w:lang w:val="pt-PT" w:eastAsia="en-US"/>
        </w:rPr>
        <w:t xml:space="preserve"> </w:t>
      </w:r>
      <w:r w:rsidRPr="008D2A75">
        <w:rPr>
          <w:rFonts w:ascii="Arial" w:hAnsi="Arial" w:cs="Arial"/>
          <w:sz w:val="22"/>
          <w:szCs w:val="22"/>
          <w:lang w:val="pt-PT" w:eastAsia="en-US"/>
        </w:rPr>
        <w:t>perecimento resultar de caso fortuito ou de força maior devidamente reconhecido pelos</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signatários.</w:t>
      </w:r>
    </w:p>
    <w:p w14:paraId="0005C923" w14:textId="77777777" w:rsidR="008D2A75" w:rsidRPr="008D2A75" w:rsidRDefault="008D2A75" w:rsidP="008D2A75">
      <w:pPr>
        <w:widowControl w:val="0"/>
        <w:autoSpaceDE w:val="0"/>
        <w:autoSpaceDN w:val="0"/>
        <w:spacing w:before="159" w:line="360" w:lineRule="auto"/>
        <w:ind w:left="181" w:right="350"/>
        <w:jc w:val="both"/>
        <w:rPr>
          <w:rFonts w:ascii="Arial" w:hAnsi="Arial" w:cs="Arial"/>
          <w:sz w:val="22"/>
          <w:szCs w:val="22"/>
          <w:lang w:val="pt-PT" w:eastAsia="en-US"/>
        </w:rPr>
      </w:pPr>
      <w:r w:rsidRPr="008D2A75">
        <w:rPr>
          <w:rFonts w:ascii="Arial" w:hAnsi="Arial" w:cs="Arial"/>
          <w:b/>
          <w:sz w:val="22"/>
          <w:szCs w:val="22"/>
          <w:lang w:val="pt-PT" w:eastAsia="en-US"/>
        </w:rPr>
        <w:t xml:space="preserve">Parágrafo único. </w:t>
      </w:r>
      <w:r w:rsidRPr="008D2A75">
        <w:rPr>
          <w:rFonts w:ascii="Arial" w:hAnsi="Arial" w:cs="Arial"/>
          <w:sz w:val="22"/>
          <w:szCs w:val="22"/>
          <w:lang w:val="pt-PT" w:eastAsia="en-US"/>
        </w:rPr>
        <w:t>A não restituição do bem nas hipóteses do presente instrumento, caracterizará posse injusta e precária pelo Cooperado, autorizando o cooperante a adotar as medidas administrativas ou judiciais que entender necessárias para sua retomada.</w:t>
      </w:r>
    </w:p>
    <w:p w14:paraId="7901F77D" w14:textId="77777777" w:rsidR="008D2A75" w:rsidRPr="008D2A75" w:rsidRDefault="008D2A75" w:rsidP="008D2A75">
      <w:pPr>
        <w:widowControl w:val="0"/>
        <w:autoSpaceDE w:val="0"/>
        <w:autoSpaceDN w:val="0"/>
        <w:rPr>
          <w:rFonts w:ascii="Arial" w:hAnsi="Arial" w:cs="Arial"/>
          <w:sz w:val="22"/>
          <w:szCs w:val="22"/>
          <w:lang w:val="pt-PT" w:eastAsia="en-US"/>
        </w:rPr>
      </w:pPr>
    </w:p>
    <w:p w14:paraId="5B8063F5"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678784D8" w14:textId="77777777" w:rsidR="008D2A75" w:rsidRPr="008D2A75" w:rsidRDefault="008D2A75" w:rsidP="008D2A75">
      <w:pPr>
        <w:widowControl w:val="0"/>
        <w:autoSpaceDE w:val="0"/>
        <w:autoSpaceDN w:val="0"/>
        <w:ind w:left="181"/>
        <w:jc w:val="both"/>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OITAVA – DA AVALIAÇÃO</w:t>
      </w:r>
    </w:p>
    <w:p w14:paraId="55004050"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05B021D8" w14:textId="77777777" w:rsidR="008D2A75" w:rsidRPr="008D2A75" w:rsidRDefault="008D2A75" w:rsidP="008D2A75">
      <w:pPr>
        <w:widowControl w:val="0"/>
        <w:autoSpaceDE w:val="0"/>
        <w:autoSpaceDN w:val="0"/>
        <w:spacing w:before="1" w:line="360" w:lineRule="auto"/>
        <w:ind w:left="181" w:right="347"/>
        <w:jc w:val="both"/>
        <w:rPr>
          <w:rFonts w:ascii="Arial" w:hAnsi="Arial" w:cs="Arial"/>
          <w:sz w:val="22"/>
          <w:szCs w:val="22"/>
          <w:lang w:val="pt-PT" w:eastAsia="en-US"/>
        </w:rPr>
      </w:pPr>
      <w:r w:rsidRPr="008D2A75">
        <w:rPr>
          <w:rFonts w:ascii="Arial" w:hAnsi="Arial" w:cs="Arial"/>
          <w:sz w:val="22"/>
          <w:szCs w:val="22"/>
          <w:lang w:val="pt-PT" w:eastAsia="en-US"/>
        </w:rPr>
        <w:t xml:space="preserve">Ao objeto do presente Acordo é atribuído o valor de R$ </w:t>
      </w:r>
      <w:r w:rsidRPr="008D2A75">
        <w:rPr>
          <w:rFonts w:ascii="Arial" w:hAnsi="Arial" w:cs="Arial"/>
          <w:color w:val="FF0000"/>
          <w:sz w:val="22"/>
          <w:szCs w:val="22"/>
          <w:lang w:val="pt-PT" w:eastAsia="en-US"/>
        </w:rPr>
        <w:t>XXXXXXX</w:t>
      </w:r>
      <w:r w:rsidRPr="008D2A75">
        <w:rPr>
          <w:rFonts w:ascii="Arial" w:hAnsi="Arial" w:cs="Arial"/>
          <w:sz w:val="22"/>
          <w:szCs w:val="22"/>
          <w:lang w:val="pt-PT" w:eastAsia="en-US"/>
        </w:rPr>
        <w:t xml:space="preserve">, estando os valores unitários consignados nas fichas de patrimônio e/ou no Laudo de Avaliação que constam </w:t>
      </w:r>
      <w:r w:rsidRPr="008D2A75">
        <w:rPr>
          <w:rFonts w:ascii="Arial" w:hAnsi="Arial" w:cs="Arial"/>
          <w:spacing w:val="-4"/>
          <w:sz w:val="22"/>
          <w:szCs w:val="22"/>
          <w:lang w:val="pt-PT" w:eastAsia="en-US"/>
        </w:rPr>
        <w:t xml:space="preserve">dos </w:t>
      </w:r>
      <w:r w:rsidRPr="008D2A75">
        <w:rPr>
          <w:rFonts w:ascii="Arial" w:hAnsi="Arial" w:cs="Arial"/>
          <w:sz w:val="22"/>
          <w:szCs w:val="22"/>
          <w:lang w:val="pt-PT" w:eastAsia="en-US"/>
        </w:rPr>
        <w:t>autos, que comprova o real estado do bem.</w:t>
      </w:r>
    </w:p>
    <w:p w14:paraId="510F1AB5" w14:textId="77777777" w:rsidR="008D2A75" w:rsidRPr="008D2A75" w:rsidRDefault="008D2A75" w:rsidP="008D2A75">
      <w:pPr>
        <w:widowControl w:val="0"/>
        <w:autoSpaceDE w:val="0"/>
        <w:autoSpaceDN w:val="0"/>
        <w:spacing w:before="1" w:line="360" w:lineRule="auto"/>
        <w:ind w:left="181" w:right="347"/>
        <w:jc w:val="both"/>
        <w:rPr>
          <w:rFonts w:ascii="Arial" w:hAnsi="Arial" w:cs="Arial"/>
          <w:sz w:val="22"/>
          <w:szCs w:val="22"/>
          <w:lang w:val="pt-PT" w:eastAsia="en-US"/>
        </w:rPr>
      </w:pPr>
    </w:p>
    <w:p w14:paraId="4B807748" w14:textId="77777777" w:rsidR="008D2A75" w:rsidRPr="008D2A75" w:rsidRDefault="008D2A75" w:rsidP="008D2A75">
      <w:pPr>
        <w:widowControl w:val="0"/>
        <w:autoSpaceDE w:val="0"/>
        <w:autoSpaceDN w:val="0"/>
        <w:spacing w:before="1" w:line="360" w:lineRule="auto"/>
        <w:ind w:left="181" w:right="347"/>
        <w:jc w:val="both"/>
        <w:rPr>
          <w:rFonts w:ascii="Arial" w:hAnsi="Arial" w:cs="Arial"/>
          <w:sz w:val="22"/>
          <w:szCs w:val="22"/>
          <w:lang w:val="pt-PT" w:eastAsia="en-US"/>
        </w:rPr>
      </w:pPr>
      <w:r w:rsidRPr="008D2A75">
        <w:rPr>
          <w:rFonts w:ascii="Arial" w:hAnsi="Arial" w:cs="Arial"/>
          <w:b/>
          <w:bCs/>
          <w:sz w:val="22"/>
          <w:szCs w:val="22"/>
          <w:lang w:val="pt-PT" w:eastAsia="en-US"/>
        </w:rPr>
        <w:t>CLÁUSULA NONA – DA FORMA DE ENTREGA/DEVOLUÇÃO DOS BENS</w:t>
      </w:r>
    </w:p>
    <w:p w14:paraId="1A6CE3B8" w14:textId="77777777" w:rsidR="008D2A75" w:rsidRPr="008D2A75" w:rsidRDefault="008D2A75" w:rsidP="008D2A75">
      <w:pPr>
        <w:widowControl w:val="0"/>
        <w:autoSpaceDE w:val="0"/>
        <w:autoSpaceDN w:val="0"/>
        <w:spacing w:before="6"/>
        <w:rPr>
          <w:rFonts w:ascii="Arial" w:hAnsi="Arial" w:cs="Arial"/>
          <w:b/>
          <w:sz w:val="22"/>
          <w:szCs w:val="22"/>
          <w:lang w:val="pt-PT" w:eastAsia="en-US"/>
        </w:rPr>
      </w:pPr>
    </w:p>
    <w:p w14:paraId="5E68C629" w14:textId="77777777" w:rsidR="008D2A75" w:rsidRPr="008D2A75" w:rsidRDefault="008D2A75" w:rsidP="008D2A75">
      <w:pPr>
        <w:widowControl w:val="0"/>
        <w:autoSpaceDE w:val="0"/>
        <w:autoSpaceDN w:val="0"/>
        <w:spacing w:line="360" w:lineRule="auto"/>
        <w:ind w:left="181" w:right="349"/>
        <w:jc w:val="both"/>
        <w:rPr>
          <w:rFonts w:ascii="Arial" w:hAnsi="Arial" w:cs="Arial"/>
          <w:sz w:val="22"/>
          <w:szCs w:val="22"/>
          <w:lang w:val="pt-PT" w:eastAsia="en-US"/>
        </w:rPr>
      </w:pPr>
      <w:r w:rsidRPr="008D2A75">
        <w:rPr>
          <w:rFonts w:ascii="Arial" w:hAnsi="Arial" w:cs="Arial"/>
          <w:sz w:val="22"/>
          <w:szCs w:val="22"/>
          <w:lang w:val="pt-PT" w:eastAsia="en-US"/>
        </w:rPr>
        <w:t>A entrega e a devolução dos bens serão efetuados através do Termo de Entrega e Devolução dos Bens, cujos modelos constituem o Anexo deste instrumento.</w:t>
      </w:r>
    </w:p>
    <w:p w14:paraId="7486F533" w14:textId="77777777" w:rsidR="008D2A75" w:rsidRPr="008D2A75" w:rsidRDefault="008D2A75" w:rsidP="008D2A75">
      <w:pPr>
        <w:widowControl w:val="0"/>
        <w:autoSpaceDE w:val="0"/>
        <w:autoSpaceDN w:val="0"/>
        <w:spacing w:before="161" w:line="360" w:lineRule="auto"/>
        <w:ind w:left="181" w:right="350"/>
        <w:jc w:val="both"/>
        <w:rPr>
          <w:rFonts w:ascii="Arial" w:hAnsi="Arial" w:cs="Arial"/>
          <w:sz w:val="22"/>
          <w:szCs w:val="22"/>
          <w:lang w:val="pt-PT" w:eastAsia="en-US"/>
        </w:rPr>
      </w:pPr>
      <w:r w:rsidRPr="008D2A75">
        <w:rPr>
          <w:rFonts w:ascii="Arial" w:hAnsi="Arial" w:cs="Arial"/>
          <w:b/>
          <w:sz w:val="22"/>
          <w:szCs w:val="22"/>
          <w:lang w:val="pt-PT" w:eastAsia="en-US"/>
        </w:rPr>
        <w:t>Subcláusula</w:t>
      </w:r>
      <w:r w:rsidRPr="008D2A75">
        <w:rPr>
          <w:rFonts w:ascii="Arial" w:hAnsi="Arial" w:cs="Arial"/>
          <w:b/>
          <w:spacing w:val="-13"/>
          <w:sz w:val="22"/>
          <w:szCs w:val="22"/>
          <w:lang w:val="pt-PT" w:eastAsia="en-US"/>
        </w:rPr>
        <w:t xml:space="preserve"> </w:t>
      </w:r>
      <w:r w:rsidRPr="008D2A75">
        <w:rPr>
          <w:rFonts w:ascii="Arial" w:hAnsi="Arial" w:cs="Arial"/>
          <w:b/>
          <w:sz w:val="22"/>
          <w:szCs w:val="22"/>
          <w:lang w:val="pt-PT" w:eastAsia="en-US"/>
        </w:rPr>
        <w:t>Primeira.</w:t>
      </w:r>
      <w:r w:rsidRPr="008D2A75">
        <w:rPr>
          <w:rFonts w:ascii="Arial" w:hAnsi="Arial" w:cs="Arial"/>
          <w:b/>
          <w:spacing w:val="-12"/>
          <w:sz w:val="22"/>
          <w:szCs w:val="22"/>
          <w:lang w:val="pt-PT" w:eastAsia="en-US"/>
        </w:rPr>
        <w:t xml:space="preserve"> </w:t>
      </w:r>
      <w:r w:rsidRPr="008D2A75">
        <w:rPr>
          <w:rFonts w:ascii="Arial" w:hAnsi="Arial" w:cs="Arial"/>
          <w:sz w:val="22"/>
          <w:szCs w:val="22"/>
          <w:lang w:val="pt-PT" w:eastAsia="en-US"/>
        </w:rPr>
        <w:t>Somente</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quando</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se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efetuar</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11"/>
          <w:sz w:val="22"/>
          <w:szCs w:val="22"/>
          <w:lang w:val="pt-PT" w:eastAsia="en-US"/>
        </w:rPr>
        <w:t xml:space="preserve"> </w:t>
      </w:r>
      <w:r w:rsidRPr="008D2A75">
        <w:rPr>
          <w:rFonts w:ascii="Arial" w:hAnsi="Arial" w:cs="Arial"/>
          <w:b/>
          <w:sz w:val="22"/>
          <w:szCs w:val="22"/>
          <w:lang w:val="pt-PT" w:eastAsia="en-US"/>
        </w:rPr>
        <w:t>vistoria</w:t>
      </w:r>
      <w:r w:rsidRPr="008D2A75">
        <w:rPr>
          <w:rFonts w:ascii="Arial" w:hAnsi="Arial" w:cs="Arial"/>
          <w:b/>
          <w:spacing w:val="-12"/>
          <w:sz w:val="22"/>
          <w:szCs w:val="22"/>
          <w:lang w:val="pt-PT" w:eastAsia="en-US"/>
        </w:rPr>
        <w:t xml:space="preserve"> </w:t>
      </w:r>
      <w:r w:rsidRPr="008D2A75">
        <w:rPr>
          <w:rFonts w:ascii="Arial" w:hAnsi="Arial" w:cs="Arial"/>
          <w:b/>
          <w:sz w:val="22"/>
          <w:szCs w:val="22"/>
          <w:lang w:val="pt-PT" w:eastAsia="en-US"/>
        </w:rPr>
        <w:t>final</w:t>
      </w:r>
      <w:r w:rsidRPr="008D2A75">
        <w:rPr>
          <w:rFonts w:ascii="Arial" w:hAnsi="Arial" w:cs="Arial"/>
          <w:sz w:val="22"/>
          <w:szCs w:val="22"/>
          <w:lang w:val="pt-PT" w:eastAsia="en-US"/>
        </w:rPr>
        <w:t>,</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constatando-se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situação regular do móvel disponibilizado, será considerado devolvido o</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bem.</w:t>
      </w:r>
    </w:p>
    <w:p w14:paraId="78798B5A" w14:textId="77777777" w:rsidR="008D2A75" w:rsidRPr="008D2A75" w:rsidRDefault="008D2A75" w:rsidP="008D2A75">
      <w:pPr>
        <w:widowControl w:val="0"/>
        <w:autoSpaceDE w:val="0"/>
        <w:autoSpaceDN w:val="0"/>
        <w:spacing w:before="161" w:line="360" w:lineRule="auto"/>
        <w:ind w:left="181" w:right="346"/>
        <w:jc w:val="both"/>
        <w:rPr>
          <w:rFonts w:ascii="Arial" w:hAnsi="Arial" w:cs="Arial"/>
          <w:b/>
          <w:sz w:val="22"/>
          <w:szCs w:val="22"/>
          <w:lang w:val="pt-PT" w:eastAsia="en-US"/>
        </w:rPr>
      </w:pPr>
      <w:r w:rsidRPr="008D2A75">
        <w:rPr>
          <w:rFonts w:ascii="Arial" w:hAnsi="Arial" w:cs="Arial"/>
          <w:b/>
          <w:sz w:val="22"/>
          <w:szCs w:val="22"/>
          <w:lang w:val="pt-PT" w:eastAsia="en-US"/>
        </w:rPr>
        <w:t xml:space="preserve">Subcláusula Segunda. </w:t>
      </w:r>
      <w:r w:rsidRPr="008D2A75">
        <w:rPr>
          <w:rFonts w:ascii="Arial" w:hAnsi="Arial" w:cs="Arial"/>
          <w:sz w:val="22"/>
          <w:szCs w:val="22"/>
          <w:lang w:val="pt-PT" w:eastAsia="en-US"/>
        </w:rPr>
        <w:t>Constatada a existência de depreciação considerável do(s) bem(ns) móvel(is)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disponibilizado(s)</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em</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virtude</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sua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má utilização</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ou</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de</w:t>
      </w:r>
      <w:r w:rsidRPr="008D2A75">
        <w:rPr>
          <w:rFonts w:ascii="Arial" w:hAnsi="Arial" w:cs="Arial"/>
          <w:spacing w:val="-11"/>
          <w:sz w:val="22"/>
          <w:szCs w:val="22"/>
          <w:lang w:val="pt-PT" w:eastAsia="en-US"/>
        </w:rPr>
        <w:t xml:space="preserve"> </w:t>
      </w:r>
      <w:r w:rsidRPr="008D2A75">
        <w:rPr>
          <w:rFonts w:ascii="Arial" w:hAnsi="Arial" w:cs="Arial"/>
          <w:sz w:val="22"/>
          <w:szCs w:val="22"/>
          <w:lang w:val="pt-PT" w:eastAsia="en-US"/>
        </w:rPr>
        <w:t>deficiência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na</w:t>
      </w:r>
      <w:r w:rsidRPr="008D2A75">
        <w:rPr>
          <w:rFonts w:ascii="Arial" w:hAnsi="Arial" w:cs="Arial"/>
          <w:spacing w:val="-12"/>
          <w:sz w:val="22"/>
          <w:szCs w:val="22"/>
          <w:lang w:val="pt-PT" w:eastAsia="en-US"/>
        </w:rPr>
        <w:t xml:space="preserve"> </w:t>
      </w:r>
      <w:r w:rsidRPr="008D2A75">
        <w:rPr>
          <w:rFonts w:ascii="Arial" w:hAnsi="Arial" w:cs="Arial"/>
          <w:sz w:val="22"/>
          <w:szCs w:val="22"/>
          <w:lang w:val="pt-PT" w:eastAsia="en-US"/>
        </w:rPr>
        <w:t xml:space="preserve">fiscalização pelo cooperado, deverá este último indenizar a cooperante, mediante o pagamento das despesas inerentes à manutenção e recuperação dos maquinários, após a instauração de </w:t>
      </w:r>
      <w:r w:rsidRPr="008D2A75">
        <w:rPr>
          <w:rFonts w:ascii="Arial" w:hAnsi="Arial" w:cs="Arial"/>
          <w:sz w:val="22"/>
          <w:szCs w:val="22"/>
          <w:lang w:val="pt-PT" w:eastAsia="en-US"/>
        </w:rPr>
        <w:lastRenderedPageBreak/>
        <w:t>procedimento administrativo para fins de apuração da</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responsabilidade.</w:t>
      </w:r>
    </w:p>
    <w:p w14:paraId="69E3F633" w14:textId="77777777" w:rsidR="008D2A75" w:rsidRPr="008D2A75" w:rsidRDefault="008D2A75" w:rsidP="008D2A75">
      <w:pPr>
        <w:widowControl w:val="0"/>
        <w:autoSpaceDE w:val="0"/>
        <w:autoSpaceDN w:val="0"/>
        <w:rPr>
          <w:rFonts w:ascii="Arial" w:hAnsi="Arial" w:cs="Arial"/>
          <w:sz w:val="22"/>
          <w:szCs w:val="22"/>
          <w:lang w:val="pt-PT" w:eastAsia="en-US"/>
        </w:rPr>
      </w:pPr>
    </w:p>
    <w:p w14:paraId="69690221" w14:textId="77777777" w:rsidR="008D2A75" w:rsidRPr="008D2A75" w:rsidRDefault="008D2A75" w:rsidP="008D2A75">
      <w:pPr>
        <w:widowControl w:val="0"/>
        <w:autoSpaceDE w:val="0"/>
        <w:autoSpaceDN w:val="0"/>
        <w:spacing w:before="2"/>
        <w:rPr>
          <w:rFonts w:ascii="Arial" w:hAnsi="Arial" w:cs="Arial"/>
          <w:sz w:val="22"/>
          <w:szCs w:val="22"/>
          <w:lang w:val="pt-PT" w:eastAsia="en-US"/>
        </w:rPr>
      </w:pPr>
    </w:p>
    <w:p w14:paraId="7C8392A3"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DÉCIMA – DOS CASOS OMISSOS</w:t>
      </w:r>
    </w:p>
    <w:p w14:paraId="5E9D7192"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591ADFB4" w14:textId="77777777" w:rsidR="008D2A75" w:rsidRPr="008D2A75" w:rsidRDefault="008D2A75" w:rsidP="008D2A75">
      <w:pPr>
        <w:widowControl w:val="0"/>
        <w:autoSpaceDE w:val="0"/>
        <w:autoSpaceDN w:val="0"/>
        <w:spacing w:line="360" w:lineRule="auto"/>
        <w:ind w:left="181" w:right="350"/>
        <w:jc w:val="both"/>
        <w:rPr>
          <w:rFonts w:ascii="Arial" w:hAnsi="Arial" w:cs="Arial"/>
          <w:sz w:val="22"/>
          <w:szCs w:val="22"/>
          <w:lang w:val="pt-PT" w:eastAsia="en-US"/>
        </w:rPr>
      </w:pPr>
      <w:r w:rsidRPr="008D2A75">
        <w:rPr>
          <w:rFonts w:ascii="Arial" w:hAnsi="Arial" w:cs="Arial"/>
          <w:sz w:val="22"/>
          <w:szCs w:val="22"/>
          <w:lang w:val="pt-PT" w:eastAsia="en-US"/>
        </w:rPr>
        <w:t>Os</w:t>
      </w:r>
      <w:r w:rsidRPr="008D2A75">
        <w:rPr>
          <w:rFonts w:ascii="Arial" w:hAnsi="Arial" w:cs="Arial"/>
          <w:spacing w:val="-14"/>
          <w:sz w:val="22"/>
          <w:szCs w:val="22"/>
          <w:lang w:val="pt-PT" w:eastAsia="en-US"/>
        </w:rPr>
        <w:t xml:space="preserve"> </w:t>
      </w:r>
      <w:r w:rsidRPr="008D2A75">
        <w:rPr>
          <w:rFonts w:ascii="Arial" w:hAnsi="Arial" w:cs="Arial"/>
          <w:sz w:val="22"/>
          <w:szCs w:val="22"/>
          <w:lang w:val="pt-PT" w:eastAsia="en-US"/>
        </w:rPr>
        <w:t>casos</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omissos</w:t>
      </w:r>
      <w:r w:rsidRPr="008D2A75">
        <w:rPr>
          <w:rFonts w:ascii="Arial" w:hAnsi="Arial" w:cs="Arial"/>
          <w:spacing w:val="-14"/>
          <w:sz w:val="22"/>
          <w:szCs w:val="22"/>
          <w:lang w:val="pt-PT" w:eastAsia="en-US"/>
        </w:rPr>
        <w:t xml:space="preserve"> </w:t>
      </w:r>
      <w:r w:rsidRPr="008D2A75">
        <w:rPr>
          <w:rFonts w:ascii="Arial" w:hAnsi="Arial" w:cs="Arial"/>
          <w:sz w:val="22"/>
          <w:szCs w:val="22"/>
          <w:lang w:val="pt-PT" w:eastAsia="en-US"/>
        </w:rPr>
        <w:t>que</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sobrevierem</w:t>
      </w:r>
      <w:r w:rsidRPr="008D2A75">
        <w:rPr>
          <w:rFonts w:ascii="Arial" w:hAnsi="Arial" w:cs="Arial"/>
          <w:spacing w:val="-18"/>
          <w:sz w:val="22"/>
          <w:szCs w:val="22"/>
          <w:lang w:val="pt-PT" w:eastAsia="en-US"/>
        </w:rPr>
        <w:t xml:space="preserve"> </w:t>
      </w:r>
      <w:r w:rsidRPr="008D2A75">
        <w:rPr>
          <w:rFonts w:ascii="Arial" w:hAnsi="Arial" w:cs="Arial"/>
          <w:sz w:val="22"/>
          <w:szCs w:val="22"/>
          <w:lang w:val="pt-PT" w:eastAsia="en-US"/>
        </w:rPr>
        <w:t>ao</w:t>
      </w:r>
      <w:r w:rsidRPr="008D2A75">
        <w:rPr>
          <w:rFonts w:ascii="Arial" w:hAnsi="Arial" w:cs="Arial"/>
          <w:spacing w:val="-14"/>
          <w:sz w:val="22"/>
          <w:szCs w:val="22"/>
          <w:lang w:val="pt-PT" w:eastAsia="en-US"/>
        </w:rPr>
        <w:t xml:space="preserve"> </w:t>
      </w:r>
      <w:r w:rsidRPr="008D2A75">
        <w:rPr>
          <w:rFonts w:ascii="Arial" w:hAnsi="Arial" w:cs="Arial"/>
          <w:sz w:val="22"/>
          <w:szCs w:val="22"/>
          <w:lang w:val="pt-PT" w:eastAsia="en-US"/>
        </w:rPr>
        <w:t>presente</w:t>
      </w:r>
      <w:r w:rsidRPr="008D2A75">
        <w:rPr>
          <w:rFonts w:ascii="Arial" w:hAnsi="Arial" w:cs="Arial"/>
          <w:spacing w:val="-18"/>
          <w:sz w:val="22"/>
          <w:szCs w:val="22"/>
          <w:lang w:val="pt-PT" w:eastAsia="en-US"/>
        </w:rPr>
        <w:t xml:space="preserve"> </w:t>
      </w:r>
      <w:r w:rsidRPr="008D2A75">
        <w:rPr>
          <w:rFonts w:ascii="Arial" w:hAnsi="Arial" w:cs="Arial"/>
          <w:sz w:val="22"/>
          <w:szCs w:val="22"/>
          <w:lang w:val="pt-PT" w:eastAsia="en-US"/>
        </w:rPr>
        <w:t>Termo</w:t>
      </w:r>
      <w:r w:rsidRPr="008D2A75">
        <w:rPr>
          <w:rFonts w:ascii="Arial" w:hAnsi="Arial" w:cs="Arial"/>
          <w:spacing w:val="-13"/>
          <w:sz w:val="22"/>
          <w:szCs w:val="22"/>
          <w:lang w:val="pt-PT" w:eastAsia="en-US"/>
        </w:rPr>
        <w:t xml:space="preserve"> </w:t>
      </w:r>
      <w:r w:rsidRPr="008D2A75">
        <w:rPr>
          <w:rFonts w:ascii="Arial" w:hAnsi="Arial" w:cs="Arial"/>
          <w:sz w:val="22"/>
          <w:szCs w:val="22"/>
          <w:lang w:val="pt-PT" w:eastAsia="en-US"/>
        </w:rPr>
        <w:t>serão</w:t>
      </w:r>
      <w:r w:rsidRPr="008D2A75">
        <w:rPr>
          <w:rFonts w:ascii="Arial" w:hAnsi="Arial" w:cs="Arial"/>
          <w:spacing w:val="-18"/>
          <w:sz w:val="22"/>
          <w:szCs w:val="22"/>
          <w:lang w:val="pt-PT" w:eastAsia="en-US"/>
        </w:rPr>
        <w:t xml:space="preserve"> </w:t>
      </w:r>
      <w:r w:rsidRPr="008D2A75">
        <w:rPr>
          <w:rFonts w:ascii="Arial" w:hAnsi="Arial" w:cs="Arial"/>
          <w:sz w:val="22"/>
          <w:szCs w:val="22"/>
          <w:lang w:val="pt-PT" w:eastAsia="en-US"/>
        </w:rPr>
        <w:t>resolvidos</w:t>
      </w:r>
      <w:r w:rsidRPr="008D2A75">
        <w:rPr>
          <w:rFonts w:ascii="Arial" w:hAnsi="Arial" w:cs="Arial"/>
          <w:spacing w:val="-14"/>
          <w:sz w:val="22"/>
          <w:szCs w:val="22"/>
          <w:lang w:val="pt-PT" w:eastAsia="en-US"/>
        </w:rPr>
        <w:t xml:space="preserve"> </w:t>
      </w:r>
      <w:r w:rsidRPr="008D2A75">
        <w:rPr>
          <w:rFonts w:ascii="Arial" w:hAnsi="Arial" w:cs="Arial"/>
          <w:sz w:val="22"/>
          <w:szCs w:val="22"/>
          <w:lang w:val="pt-PT" w:eastAsia="en-US"/>
        </w:rPr>
        <w:t>em</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comum</w:t>
      </w:r>
      <w:r w:rsidRPr="008D2A75">
        <w:rPr>
          <w:rFonts w:ascii="Arial" w:hAnsi="Arial" w:cs="Arial"/>
          <w:spacing w:val="-16"/>
          <w:sz w:val="22"/>
          <w:szCs w:val="22"/>
          <w:lang w:val="pt-PT" w:eastAsia="en-US"/>
        </w:rPr>
        <w:t xml:space="preserve"> </w:t>
      </w:r>
      <w:r w:rsidRPr="008D2A75">
        <w:rPr>
          <w:rFonts w:ascii="Arial" w:hAnsi="Arial" w:cs="Arial"/>
          <w:sz w:val="22"/>
          <w:szCs w:val="22"/>
          <w:lang w:val="pt-PT" w:eastAsia="en-US"/>
        </w:rPr>
        <w:t>acordo,</w:t>
      </w:r>
      <w:r w:rsidRPr="008D2A75">
        <w:rPr>
          <w:rFonts w:ascii="Arial" w:hAnsi="Arial" w:cs="Arial"/>
          <w:spacing w:val="3"/>
          <w:sz w:val="22"/>
          <w:szCs w:val="22"/>
          <w:lang w:val="pt-PT" w:eastAsia="en-US"/>
        </w:rPr>
        <w:t xml:space="preserve"> </w:t>
      </w:r>
      <w:r w:rsidRPr="008D2A75">
        <w:rPr>
          <w:rFonts w:ascii="Arial" w:hAnsi="Arial" w:cs="Arial"/>
          <w:sz w:val="22"/>
          <w:szCs w:val="22"/>
          <w:lang w:val="pt-PT" w:eastAsia="en-US"/>
        </w:rPr>
        <w:t>por meio de termos aditivos a este</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instrumento.</w:t>
      </w:r>
    </w:p>
    <w:p w14:paraId="7704EB48" w14:textId="77777777" w:rsidR="008D2A75" w:rsidRPr="008D2A75" w:rsidRDefault="008D2A75" w:rsidP="008D2A75">
      <w:pPr>
        <w:widowControl w:val="0"/>
        <w:autoSpaceDE w:val="0"/>
        <w:autoSpaceDN w:val="0"/>
        <w:rPr>
          <w:rFonts w:ascii="Arial" w:hAnsi="Arial" w:cs="Arial"/>
          <w:sz w:val="22"/>
          <w:szCs w:val="22"/>
          <w:lang w:val="pt-PT" w:eastAsia="en-US"/>
        </w:rPr>
      </w:pPr>
    </w:p>
    <w:p w14:paraId="12C322C5"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63198B8C"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DÉCIMA PRIMEIRA – PUBLICAÇÃO DO EXTRATO</w:t>
      </w:r>
    </w:p>
    <w:p w14:paraId="660B6B99" w14:textId="77777777" w:rsidR="008D2A75" w:rsidRPr="008D2A75" w:rsidRDefault="008D2A75" w:rsidP="008D2A75">
      <w:pPr>
        <w:widowControl w:val="0"/>
        <w:autoSpaceDE w:val="0"/>
        <w:autoSpaceDN w:val="0"/>
        <w:spacing w:before="7"/>
        <w:rPr>
          <w:rFonts w:ascii="Arial" w:hAnsi="Arial" w:cs="Arial"/>
          <w:b/>
          <w:sz w:val="22"/>
          <w:szCs w:val="22"/>
          <w:lang w:val="pt-PT" w:eastAsia="en-US"/>
        </w:rPr>
      </w:pPr>
    </w:p>
    <w:p w14:paraId="5F2BC271" w14:textId="77777777" w:rsidR="008D2A75" w:rsidRPr="008D2A75" w:rsidRDefault="008D2A75" w:rsidP="008D2A75">
      <w:pPr>
        <w:widowControl w:val="0"/>
        <w:autoSpaceDE w:val="0"/>
        <w:autoSpaceDN w:val="0"/>
        <w:spacing w:before="1" w:line="360" w:lineRule="auto"/>
        <w:ind w:left="181" w:right="352"/>
        <w:jc w:val="both"/>
        <w:rPr>
          <w:rFonts w:ascii="Arial" w:hAnsi="Arial" w:cs="Arial"/>
          <w:sz w:val="22"/>
          <w:szCs w:val="22"/>
          <w:lang w:val="pt-PT" w:eastAsia="en-US"/>
        </w:rPr>
      </w:pPr>
      <w:r w:rsidRPr="008D2A75">
        <w:rPr>
          <w:rFonts w:ascii="Arial" w:hAnsi="Arial" w:cs="Arial"/>
          <w:sz w:val="22"/>
          <w:szCs w:val="22"/>
          <w:lang w:val="pt-PT" w:eastAsia="en-US"/>
        </w:rPr>
        <w:t>Caberá à cooperante providenciar, por sua conta, a publicação do extrato do presente Termo de Acordo de Cooperação no Diário Oficial do Estado.</w:t>
      </w:r>
    </w:p>
    <w:p w14:paraId="2CCF5E8A" w14:textId="77777777" w:rsidR="008D2A75" w:rsidRPr="008D2A75" w:rsidRDefault="008D2A75" w:rsidP="008D2A75">
      <w:pPr>
        <w:widowControl w:val="0"/>
        <w:autoSpaceDE w:val="0"/>
        <w:autoSpaceDN w:val="0"/>
        <w:rPr>
          <w:rFonts w:ascii="Arial" w:hAnsi="Arial" w:cs="Arial"/>
          <w:sz w:val="22"/>
          <w:szCs w:val="22"/>
          <w:lang w:val="pt-PT" w:eastAsia="en-US"/>
        </w:rPr>
      </w:pPr>
    </w:p>
    <w:p w14:paraId="2A6AA6C8" w14:textId="77777777" w:rsidR="008D2A75" w:rsidRPr="008D2A75" w:rsidRDefault="008D2A75" w:rsidP="008D2A75">
      <w:pPr>
        <w:widowControl w:val="0"/>
        <w:autoSpaceDE w:val="0"/>
        <w:autoSpaceDN w:val="0"/>
        <w:spacing w:before="3"/>
        <w:rPr>
          <w:rFonts w:ascii="Arial" w:hAnsi="Arial" w:cs="Arial"/>
          <w:sz w:val="22"/>
          <w:szCs w:val="22"/>
          <w:lang w:val="pt-PT" w:eastAsia="en-US"/>
        </w:rPr>
      </w:pPr>
    </w:p>
    <w:p w14:paraId="588D078B"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DÉCIMA SEGUNDA – DAS ALTERAÇÕES</w:t>
      </w:r>
    </w:p>
    <w:p w14:paraId="356744E0"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55CA15FF" w14:textId="77777777" w:rsidR="008D2A75" w:rsidRPr="008D2A75" w:rsidRDefault="008D2A75" w:rsidP="008D2A75">
      <w:pPr>
        <w:widowControl w:val="0"/>
        <w:autoSpaceDE w:val="0"/>
        <w:autoSpaceDN w:val="0"/>
        <w:spacing w:line="360" w:lineRule="auto"/>
        <w:ind w:left="181" w:right="353"/>
        <w:jc w:val="both"/>
        <w:rPr>
          <w:rFonts w:ascii="Arial" w:hAnsi="Arial" w:cs="Arial"/>
          <w:sz w:val="22"/>
          <w:szCs w:val="22"/>
          <w:lang w:val="pt-PT" w:eastAsia="en-US"/>
        </w:rPr>
      </w:pPr>
      <w:r w:rsidRPr="008D2A75">
        <w:rPr>
          <w:rFonts w:ascii="Arial" w:hAnsi="Arial" w:cs="Arial"/>
          <w:sz w:val="22"/>
          <w:szCs w:val="22"/>
          <w:lang w:val="pt-PT" w:eastAsia="en-US"/>
        </w:rPr>
        <w:t>Quaisquer alterações ao presente instrumento que visem a ajustar as condições supervenientes, que impliquem modificações, serão efetivadas mediante Termo Aditivo.</w:t>
      </w:r>
    </w:p>
    <w:p w14:paraId="44BAC28F" w14:textId="77777777" w:rsidR="008D2A75" w:rsidRPr="008D2A75" w:rsidRDefault="008D2A75" w:rsidP="008D2A75">
      <w:pPr>
        <w:widowControl w:val="0"/>
        <w:autoSpaceDE w:val="0"/>
        <w:autoSpaceDN w:val="0"/>
        <w:rPr>
          <w:rFonts w:ascii="Arial" w:hAnsi="Arial" w:cs="Arial"/>
          <w:sz w:val="22"/>
          <w:szCs w:val="22"/>
          <w:lang w:val="pt-PT" w:eastAsia="en-US"/>
        </w:rPr>
      </w:pPr>
    </w:p>
    <w:p w14:paraId="4BC6C981" w14:textId="77777777" w:rsidR="008D2A75" w:rsidRPr="008D2A75" w:rsidRDefault="008D2A75" w:rsidP="008D2A75">
      <w:pPr>
        <w:widowControl w:val="0"/>
        <w:autoSpaceDE w:val="0"/>
        <w:autoSpaceDN w:val="0"/>
        <w:spacing w:before="4"/>
        <w:rPr>
          <w:rFonts w:ascii="Arial" w:hAnsi="Arial" w:cs="Arial"/>
          <w:sz w:val="22"/>
          <w:szCs w:val="22"/>
          <w:lang w:val="pt-PT" w:eastAsia="en-US"/>
        </w:rPr>
      </w:pPr>
    </w:p>
    <w:p w14:paraId="242D46BC" w14:textId="77777777" w:rsidR="008D2A75" w:rsidRPr="008D2A75" w:rsidRDefault="008D2A75" w:rsidP="008D2A75">
      <w:pPr>
        <w:widowControl w:val="0"/>
        <w:autoSpaceDE w:val="0"/>
        <w:autoSpaceDN w:val="0"/>
        <w:ind w:left="181"/>
        <w:outlineLvl w:val="0"/>
        <w:rPr>
          <w:rFonts w:ascii="Arial" w:hAnsi="Arial" w:cs="Arial"/>
          <w:b/>
          <w:bCs/>
          <w:sz w:val="22"/>
          <w:szCs w:val="22"/>
          <w:lang w:val="pt-PT" w:eastAsia="en-US"/>
        </w:rPr>
      </w:pPr>
      <w:r w:rsidRPr="008D2A75">
        <w:rPr>
          <w:rFonts w:ascii="Arial" w:hAnsi="Arial" w:cs="Arial"/>
          <w:b/>
          <w:bCs/>
          <w:sz w:val="22"/>
          <w:szCs w:val="22"/>
          <w:lang w:val="pt-PT" w:eastAsia="en-US"/>
        </w:rPr>
        <w:t>CLÁUSULA DÉCIMA TERCEIRA – DO FORO</w:t>
      </w:r>
    </w:p>
    <w:p w14:paraId="77FF7136" w14:textId="77777777" w:rsidR="008D2A75" w:rsidRPr="008D2A75" w:rsidRDefault="008D2A75" w:rsidP="008D2A75">
      <w:pPr>
        <w:widowControl w:val="0"/>
        <w:autoSpaceDE w:val="0"/>
        <w:autoSpaceDN w:val="0"/>
        <w:spacing w:before="5"/>
        <w:rPr>
          <w:rFonts w:ascii="Arial" w:hAnsi="Arial" w:cs="Arial"/>
          <w:b/>
          <w:sz w:val="22"/>
          <w:szCs w:val="22"/>
          <w:lang w:val="pt-PT" w:eastAsia="en-US"/>
        </w:rPr>
      </w:pPr>
    </w:p>
    <w:p w14:paraId="1DA7196F" w14:textId="77777777" w:rsidR="008D2A75" w:rsidRPr="008D2A75" w:rsidRDefault="008D2A75" w:rsidP="008D2A75">
      <w:pPr>
        <w:widowControl w:val="0"/>
        <w:autoSpaceDE w:val="0"/>
        <w:autoSpaceDN w:val="0"/>
        <w:spacing w:line="360" w:lineRule="auto"/>
        <w:ind w:left="181" w:right="350"/>
        <w:jc w:val="both"/>
        <w:rPr>
          <w:rFonts w:ascii="Arial" w:hAnsi="Arial" w:cs="Arial"/>
          <w:sz w:val="22"/>
          <w:szCs w:val="22"/>
          <w:lang w:val="pt-PT" w:eastAsia="en-US"/>
        </w:rPr>
      </w:pPr>
      <w:r w:rsidRPr="008D2A75">
        <w:rPr>
          <w:rFonts w:ascii="Arial" w:hAnsi="Arial" w:cs="Arial"/>
          <w:sz w:val="22"/>
          <w:szCs w:val="22"/>
          <w:lang w:val="pt-PT" w:eastAsia="en-US"/>
        </w:rPr>
        <w:t>Os partícipes comprometem-se a submeter eventuais controvérsias, decorrentes do presente ajuste, à conciliação, que será promovida pela Procuradoria-Geral do Estado, por intermédio da Câmara Administrativa de Solução de Conflitos-CASC.</w:t>
      </w:r>
    </w:p>
    <w:p w14:paraId="2E8771B2" w14:textId="77777777" w:rsidR="008D2A75" w:rsidRPr="008D2A75" w:rsidRDefault="008D2A75" w:rsidP="008D2A75">
      <w:pPr>
        <w:widowControl w:val="0"/>
        <w:autoSpaceDE w:val="0"/>
        <w:autoSpaceDN w:val="0"/>
        <w:spacing w:line="360" w:lineRule="auto"/>
        <w:ind w:left="181" w:right="350"/>
        <w:jc w:val="both"/>
        <w:rPr>
          <w:rFonts w:ascii="Arial" w:hAnsi="Arial" w:cs="Arial"/>
          <w:sz w:val="22"/>
          <w:szCs w:val="22"/>
          <w:lang w:val="pt-PT" w:eastAsia="en-US"/>
        </w:rPr>
      </w:pPr>
      <w:r w:rsidRPr="008D2A75">
        <w:rPr>
          <w:rFonts w:ascii="Arial" w:hAnsi="Arial" w:cs="Arial"/>
          <w:b/>
          <w:sz w:val="22"/>
          <w:szCs w:val="22"/>
          <w:lang w:val="pt-PT" w:eastAsia="en-US"/>
        </w:rPr>
        <w:t>Parágrafo</w:t>
      </w:r>
      <w:r w:rsidRPr="008D2A75">
        <w:rPr>
          <w:rFonts w:ascii="Arial" w:hAnsi="Arial" w:cs="Arial"/>
          <w:b/>
          <w:spacing w:val="-7"/>
          <w:sz w:val="22"/>
          <w:szCs w:val="22"/>
          <w:lang w:val="pt-PT" w:eastAsia="en-US"/>
        </w:rPr>
        <w:t xml:space="preserve"> </w:t>
      </w:r>
      <w:r w:rsidRPr="008D2A75">
        <w:rPr>
          <w:rFonts w:ascii="Arial" w:hAnsi="Arial" w:cs="Arial"/>
          <w:b/>
          <w:sz w:val="22"/>
          <w:szCs w:val="22"/>
          <w:lang w:val="pt-PT" w:eastAsia="en-US"/>
        </w:rPr>
        <w:t>único</w:t>
      </w:r>
      <w:r w:rsidRPr="008D2A75">
        <w:rPr>
          <w:rFonts w:ascii="Arial" w:hAnsi="Arial" w:cs="Arial"/>
          <w:sz w:val="22"/>
          <w:szCs w:val="22"/>
          <w:lang w:val="pt-PT" w:eastAsia="en-US"/>
        </w:rPr>
        <w:t>. Não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logrando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êxito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a</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conciliação,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será</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competente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para</w:t>
      </w:r>
      <w:r w:rsidRPr="008D2A75">
        <w:rPr>
          <w:rFonts w:ascii="Arial" w:hAnsi="Arial" w:cs="Arial"/>
          <w:spacing w:val="-10"/>
          <w:sz w:val="22"/>
          <w:szCs w:val="22"/>
          <w:lang w:val="pt-PT" w:eastAsia="en-US"/>
        </w:rPr>
        <w:t xml:space="preserve"> </w:t>
      </w:r>
      <w:r w:rsidRPr="008D2A75">
        <w:rPr>
          <w:rFonts w:ascii="Arial" w:hAnsi="Arial" w:cs="Arial"/>
          <w:sz w:val="22"/>
          <w:szCs w:val="22"/>
          <w:lang w:val="pt-PT" w:eastAsia="en-US"/>
        </w:rPr>
        <w:t>dirimir</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as</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questões decorrentes deste termo o foro de Campo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Grande/MS.</w:t>
      </w:r>
    </w:p>
    <w:p w14:paraId="1D218040" w14:textId="77777777" w:rsidR="008D2A75" w:rsidRPr="008D2A75" w:rsidRDefault="008D2A75" w:rsidP="008D2A75">
      <w:pPr>
        <w:widowControl w:val="0"/>
        <w:autoSpaceDE w:val="0"/>
        <w:autoSpaceDN w:val="0"/>
        <w:spacing w:line="360" w:lineRule="auto"/>
        <w:ind w:left="181" w:right="350"/>
        <w:jc w:val="both"/>
        <w:rPr>
          <w:rFonts w:ascii="Arial" w:hAnsi="Arial" w:cs="Arial"/>
          <w:sz w:val="22"/>
          <w:szCs w:val="22"/>
          <w:lang w:val="pt-PT" w:eastAsia="en-US"/>
        </w:rPr>
      </w:pPr>
    </w:p>
    <w:p w14:paraId="2941CEC6" w14:textId="77777777" w:rsidR="008D2A75" w:rsidRPr="008D2A75" w:rsidRDefault="008D2A75" w:rsidP="008D2A75">
      <w:pPr>
        <w:widowControl w:val="0"/>
        <w:autoSpaceDE w:val="0"/>
        <w:autoSpaceDN w:val="0"/>
        <w:spacing w:before="153" w:line="360" w:lineRule="auto"/>
        <w:ind w:left="181" w:right="294"/>
        <w:jc w:val="both"/>
        <w:rPr>
          <w:rFonts w:ascii="Arial" w:hAnsi="Arial" w:cs="Arial"/>
          <w:sz w:val="22"/>
          <w:szCs w:val="22"/>
          <w:lang w:val="pt-PT" w:eastAsia="en-US"/>
        </w:rPr>
      </w:pPr>
      <w:r w:rsidRPr="008D2A75">
        <w:rPr>
          <w:rFonts w:ascii="Arial" w:hAnsi="Arial" w:cs="Arial"/>
          <w:sz w:val="22"/>
          <w:szCs w:val="22"/>
          <w:lang w:val="pt-PT" w:eastAsia="en-US"/>
        </w:rPr>
        <w:t>E, para validade do presente Termo, os partícipes o assinam em 2 (duas) vias de igual teor e forma,</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somente</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no</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anverso,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juntamente</w:t>
      </w:r>
      <w:r w:rsidRPr="008D2A75">
        <w:rPr>
          <w:rFonts w:ascii="Arial" w:hAnsi="Arial" w:cs="Arial"/>
          <w:spacing w:val="-7"/>
          <w:sz w:val="22"/>
          <w:szCs w:val="22"/>
          <w:lang w:val="pt-PT" w:eastAsia="en-US"/>
        </w:rPr>
        <w:t xml:space="preserve"> </w:t>
      </w:r>
      <w:r w:rsidRPr="008D2A75">
        <w:rPr>
          <w:rFonts w:ascii="Arial" w:hAnsi="Arial" w:cs="Arial"/>
          <w:sz w:val="22"/>
          <w:szCs w:val="22"/>
          <w:lang w:val="pt-PT" w:eastAsia="en-US"/>
        </w:rPr>
        <w:t>com</w:t>
      </w:r>
      <w:r w:rsidRPr="008D2A75">
        <w:rPr>
          <w:rFonts w:ascii="Arial" w:hAnsi="Arial" w:cs="Arial"/>
          <w:spacing w:val="-8"/>
          <w:sz w:val="22"/>
          <w:szCs w:val="22"/>
          <w:lang w:val="pt-PT" w:eastAsia="en-US"/>
        </w:rPr>
        <w:t xml:space="preserve"> </w:t>
      </w:r>
      <w:r w:rsidRPr="008D2A75">
        <w:rPr>
          <w:rFonts w:ascii="Arial" w:hAnsi="Arial" w:cs="Arial"/>
          <w:sz w:val="22"/>
          <w:szCs w:val="22"/>
          <w:lang w:val="pt-PT" w:eastAsia="en-US"/>
        </w:rPr>
        <w:t>as</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testemunhas</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abaixo</w:t>
      </w:r>
      <w:r w:rsidRPr="008D2A75">
        <w:rPr>
          <w:rFonts w:ascii="Arial" w:hAnsi="Arial" w:cs="Arial"/>
          <w:spacing w:val="-6"/>
          <w:sz w:val="22"/>
          <w:szCs w:val="22"/>
          <w:lang w:val="pt-PT" w:eastAsia="en-US"/>
        </w:rPr>
        <w:t xml:space="preserve"> </w:t>
      </w:r>
      <w:r w:rsidRPr="008D2A75">
        <w:rPr>
          <w:rFonts w:ascii="Arial" w:hAnsi="Arial" w:cs="Arial"/>
          <w:sz w:val="22"/>
          <w:szCs w:val="22"/>
          <w:lang w:val="pt-PT" w:eastAsia="en-US"/>
        </w:rPr>
        <w:t>qualificadas,</w:t>
      </w:r>
      <w:r w:rsidRPr="008D2A75">
        <w:rPr>
          <w:rFonts w:ascii="Arial" w:hAnsi="Arial" w:cs="Arial"/>
          <w:spacing w:val="-9"/>
          <w:sz w:val="22"/>
          <w:szCs w:val="22"/>
          <w:lang w:val="pt-PT" w:eastAsia="en-US"/>
        </w:rPr>
        <w:t xml:space="preserve"> </w:t>
      </w:r>
      <w:r w:rsidRPr="008D2A75">
        <w:rPr>
          <w:rFonts w:ascii="Arial" w:hAnsi="Arial" w:cs="Arial"/>
          <w:sz w:val="22"/>
          <w:szCs w:val="22"/>
          <w:lang w:val="pt-PT" w:eastAsia="en-US"/>
        </w:rPr>
        <w:t>que</w:t>
      </w:r>
      <w:r w:rsidRPr="008D2A75">
        <w:rPr>
          <w:rFonts w:ascii="Arial" w:hAnsi="Arial" w:cs="Arial"/>
          <w:spacing w:val="-5"/>
          <w:sz w:val="22"/>
          <w:szCs w:val="22"/>
          <w:lang w:val="pt-PT" w:eastAsia="en-US"/>
        </w:rPr>
        <w:t xml:space="preserve"> </w:t>
      </w:r>
      <w:r w:rsidRPr="008D2A75">
        <w:rPr>
          <w:rFonts w:ascii="Arial" w:hAnsi="Arial" w:cs="Arial"/>
          <w:sz w:val="22"/>
          <w:szCs w:val="22"/>
          <w:lang w:val="pt-PT" w:eastAsia="en-US"/>
        </w:rPr>
        <w:t>também os subscrevem, para que se produzam seus efeitos legais e</w:t>
      </w:r>
      <w:r w:rsidRPr="008D2A75">
        <w:rPr>
          <w:rFonts w:ascii="Arial" w:hAnsi="Arial" w:cs="Arial"/>
          <w:spacing w:val="-15"/>
          <w:sz w:val="22"/>
          <w:szCs w:val="22"/>
          <w:lang w:val="pt-PT" w:eastAsia="en-US"/>
        </w:rPr>
        <w:t xml:space="preserve"> </w:t>
      </w:r>
      <w:r w:rsidRPr="008D2A75">
        <w:rPr>
          <w:rFonts w:ascii="Arial" w:hAnsi="Arial" w:cs="Arial"/>
          <w:sz w:val="22"/>
          <w:szCs w:val="22"/>
          <w:lang w:val="pt-PT" w:eastAsia="en-US"/>
        </w:rPr>
        <w:t>jurídicos.</w:t>
      </w:r>
    </w:p>
    <w:p w14:paraId="5CA64C42" w14:textId="77777777" w:rsidR="008D2A75" w:rsidRPr="008D2A75" w:rsidRDefault="008D2A75" w:rsidP="008D2A75">
      <w:pPr>
        <w:widowControl w:val="0"/>
        <w:autoSpaceDE w:val="0"/>
        <w:autoSpaceDN w:val="0"/>
        <w:rPr>
          <w:rFonts w:ascii="Arial" w:hAnsi="Arial" w:cs="Arial"/>
          <w:sz w:val="22"/>
          <w:szCs w:val="22"/>
          <w:lang w:val="pt-PT" w:eastAsia="en-US"/>
        </w:rPr>
      </w:pPr>
    </w:p>
    <w:p w14:paraId="72C86102" w14:textId="77777777" w:rsidR="008D2A75" w:rsidRPr="008D2A75" w:rsidRDefault="008D2A75" w:rsidP="008D2A75">
      <w:pPr>
        <w:widowControl w:val="0"/>
        <w:autoSpaceDE w:val="0"/>
        <w:autoSpaceDN w:val="0"/>
        <w:rPr>
          <w:rFonts w:ascii="Arial" w:hAnsi="Arial" w:cs="Arial"/>
          <w:sz w:val="22"/>
          <w:szCs w:val="22"/>
          <w:lang w:val="pt-PT" w:eastAsia="en-US"/>
        </w:rPr>
      </w:pPr>
    </w:p>
    <w:p w14:paraId="0C3E6C30" w14:textId="77777777" w:rsidR="008D2A75" w:rsidRPr="008D2A75" w:rsidRDefault="008D2A75" w:rsidP="008D2A75">
      <w:pPr>
        <w:widowControl w:val="0"/>
        <w:tabs>
          <w:tab w:val="left" w:pos="2834"/>
          <w:tab w:val="left" w:pos="5038"/>
        </w:tabs>
        <w:autoSpaceDE w:val="0"/>
        <w:autoSpaceDN w:val="0"/>
        <w:ind w:left="181"/>
        <w:jc w:val="both"/>
        <w:rPr>
          <w:rFonts w:ascii="Arial" w:hAnsi="Arial" w:cs="Arial"/>
          <w:sz w:val="22"/>
          <w:szCs w:val="22"/>
          <w:lang w:val="pt-PT" w:eastAsia="en-US"/>
        </w:rPr>
      </w:pPr>
      <w:r w:rsidRPr="008D2A75">
        <w:rPr>
          <w:rFonts w:ascii="Arial" w:hAnsi="Arial" w:cs="Arial"/>
          <w:sz w:val="22"/>
          <w:szCs w:val="22"/>
          <w:lang w:val="pt-PT" w:eastAsia="en-US"/>
        </w:rPr>
        <w:t>Campo</w:t>
      </w:r>
      <w:r w:rsidRPr="008D2A75">
        <w:rPr>
          <w:rFonts w:ascii="Arial" w:hAnsi="Arial" w:cs="Arial"/>
          <w:spacing w:val="-1"/>
          <w:sz w:val="22"/>
          <w:szCs w:val="22"/>
          <w:lang w:val="pt-PT" w:eastAsia="en-US"/>
        </w:rPr>
        <w:t xml:space="preserve"> </w:t>
      </w:r>
      <w:r w:rsidRPr="008D2A75">
        <w:rPr>
          <w:rFonts w:ascii="Arial" w:hAnsi="Arial" w:cs="Arial"/>
          <w:sz w:val="22"/>
          <w:szCs w:val="22"/>
          <w:lang w:val="pt-PT" w:eastAsia="en-US"/>
        </w:rPr>
        <w:t>Grande/MS,</w:t>
      </w:r>
      <w:r w:rsidRPr="008D2A75">
        <w:rPr>
          <w:rFonts w:ascii="Arial" w:hAnsi="Arial" w:cs="Arial"/>
          <w:sz w:val="22"/>
          <w:szCs w:val="22"/>
          <w:lang w:val="pt-PT" w:eastAsia="en-US"/>
        </w:rPr>
        <w:tab/>
        <w:t>de</w:t>
      </w:r>
      <w:r w:rsidRPr="008D2A75">
        <w:rPr>
          <w:rFonts w:ascii="Arial" w:hAnsi="Arial" w:cs="Arial"/>
          <w:sz w:val="22"/>
          <w:szCs w:val="22"/>
          <w:lang w:val="pt-PT" w:eastAsia="en-US"/>
        </w:rPr>
        <w:tab/>
        <w:t>de 2023</w:t>
      </w:r>
    </w:p>
    <w:p w14:paraId="51C914A0" w14:textId="77777777" w:rsidR="008D2A75" w:rsidRPr="008D2A75" w:rsidRDefault="008D2A75" w:rsidP="008D2A75">
      <w:pPr>
        <w:widowControl w:val="0"/>
        <w:autoSpaceDE w:val="0"/>
        <w:autoSpaceDN w:val="0"/>
        <w:spacing w:before="8"/>
        <w:rPr>
          <w:rFonts w:ascii="Arial" w:hAnsi="Arial" w:cs="Arial"/>
          <w:sz w:val="22"/>
          <w:szCs w:val="22"/>
          <w:lang w:val="pt-PT" w:eastAsia="en-US"/>
        </w:rPr>
      </w:pPr>
    </w:p>
    <w:p w14:paraId="2A2917E4" w14:textId="77777777" w:rsidR="008D2A75" w:rsidRPr="008D2A75" w:rsidRDefault="008D2A75" w:rsidP="008D2A75">
      <w:pPr>
        <w:widowControl w:val="0"/>
        <w:autoSpaceDE w:val="0"/>
        <w:autoSpaceDN w:val="0"/>
        <w:rPr>
          <w:rFonts w:ascii="Arial" w:hAnsi="Arial" w:cs="Arial"/>
          <w:sz w:val="22"/>
          <w:szCs w:val="22"/>
          <w:lang w:val="pt-PT" w:eastAsia="en-US"/>
        </w:rPr>
        <w:sectPr w:rsidR="008D2A75" w:rsidRPr="008D2A75" w:rsidSect="000C7667">
          <w:headerReference w:type="default" r:id="rId12"/>
          <w:pgSz w:w="11910" w:h="16840"/>
          <w:pgMar w:top="1985" w:right="940" w:bottom="1380" w:left="1520" w:header="341" w:footer="175" w:gutter="0"/>
          <w:cols w:space="720"/>
        </w:sectPr>
      </w:pPr>
    </w:p>
    <w:p w14:paraId="05865089" w14:textId="77777777" w:rsidR="008D2A75" w:rsidRPr="008D2A75" w:rsidRDefault="008D2A75" w:rsidP="008D2A75">
      <w:pPr>
        <w:widowControl w:val="0"/>
        <w:autoSpaceDE w:val="0"/>
        <w:autoSpaceDN w:val="0"/>
        <w:spacing w:before="90"/>
        <w:ind w:left="431" w:right="21"/>
        <w:rPr>
          <w:rFonts w:ascii="Arial" w:hAnsi="Arial" w:cs="Arial"/>
          <w:sz w:val="22"/>
          <w:szCs w:val="22"/>
          <w:lang w:val="pt-PT" w:eastAsia="en-US"/>
        </w:rPr>
      </w:pPr>
    </w:p>
    <w:p w14:paraId="0CCC4EEC" w14:textId="582C044B" w:rsidR="008D2A75" w:rsidRPr="008D2A75" w:rsidRDefault="008D2A75" w:rsidP="008D2A75">
      <w:pPr>
        <w:widowControl w:val="0"/>
        <w:autoSpaceDE w:val="0"/>
        <w:autoSpaceDN w:val="0"/>
        <w:spacing w:before="90"/>
        <w:ind w:right="21"/>
        <w:rPr>
          <w:rFonts w:ascii="Arial" w:hAnsi="Arial" w:cs="Arial"/>
          <w:sz w:val="22"/>
          <w:szCs w:val="22"/>
          <w:lang w:val="pt-PT" w:eastAsia="en-US"/>
        </w:rPr>
      </w:pPr>
      <w:r w:rsidRPr="008D2A75">
        <w:rPr>
          <w:rFonts w:ascii="Arial" w:hAnsi="Arial" w:cs="Arial"/>
          <w:sz w:val="22"/>
          <w:szCs w:val="22"/>
          <w:lang w:val="pt-PT" w:eastAsia="en-US"/>
        </w:rPr>
        <w:t>xxxxxxxxxx COOPERADO</w:t>
      </w:r>
      <w:r>
        <w:rPr>
          <w:rFonts w:ascii="Arial" w:hAnsi="Arial" w:cs="Arial"/>
          <w:sz w:val="22"/>
          <w:szCs w:val="22"/>
          <w:lang w:val="pt-PT" w:eastAsia="en-US"/>
        </w:rPr>
        <w:t xml:space="preserve">       </w:t>
      </w:r>
    </w:p>
    <w:p w14:paraId="14FC5B39" w14:textId="77777777" w:rsidR="008D2A75" w:rsidRPr="008D2A75" w:rsidRDefault="008D2A75" w:rsidP="008D2A75">
      <w:pPr>
        <w:widowControl w:val="0"/>
        <w:autoSpaceDE w:val="0"/>
        <w:autoSpaceDN w:val="0"/>
        <w:ind w:left="142"/>
        <w:rPr>
          <w:rFonts w:ascii="Arial" w:hAnsi="Arial" w:cs="Arial"/>
          <w:sz w:val="22"/>
          <w:szCs w:val="22"/>
          <w:lang w:val="pt-PT" w:eastAsia="en-US"/>
        </w:rPr>
      </w:pPr>
    </w:p>
    <w:p w14:paraId="304468FC" w14:textId="77777777" w:rsidR="008D2A75" w:rsidRPr="008D2A75" w:rsidRDefault="008D2A75" w:rsidP="008D2A75">
      <w:pPr>
        <w:widowControl w:val="0"/>
        <w:autoSpaceDE w:val="0"/>
        <w:autoSpaceDN w:val="0"/>
        <w:ind w:left="142"/>
        <w:rPr>
          <w:rFonts w:ascii="Arial" w:hAnsi="Arial" w:cs="Arial"/>
          <w:sz w:val="22"/>
          <w:szCs w:val="22"/>
          <w:lang w:val="pt-PT" w:eastAsia="en-US"/>
        </w:rPr>
      </w:pPr>
    </w:p>
    <w:p w14:paraId="439D590B" w14:textId="58EAE68A" w:rsidR="008D2A75" w:rsidRPr="008D2A75" w:rsidRDefault="008D2A75" w:rsidP="008D2A75">
      <w:pPr>
        <w:widowControl w:val="0"/>
        <w:autoSpaceDE w:val="0"/>
        <w:autoSpaceDN w:val="0"/>
        <w:spacing w:before="90"/>
        <w:ind w:right="-5999"/>
        <w:rPr>
          <w:rFonts w:ascii="Arial" w:hAnsi="Arial" w:cs="Arial"/>
          <w:sz w:val="22"/>
          <w:szCs w:val="22"/>
          <w:lang w:val="pt-PT" w:eastAsia="en-US"/>
        </w:rPr>
      </w:pPr>
      <w:r w:rsidRPr="008D2A75">
        <w:rPr>
          <w:rFonts w:ascii="Arial" w:hAnsi="Arial" w:cs="Arial"/>
          <w:sz w:val="22"/>
          <w:szCs w:val="22"/>
          <w:lang w:val="pt-PT" w:eastAsia="en-US"/>
        </w:rPr>
        <w:t>xxxxxxxxxxx</w:t>
      </w:r>
    </w:p>
    <w:p w14:paraId="3E17D591" w14:textId="6A23400C" w:rsidR="00D15ED6" w:rsidRDefault="008D2A75" w:rsidP="008D2A75">
      <w:pPr>
        <w:rPr>
          <w:rFonts w:ascii="Arial" w:hAnsi="Arial" w:cs="Arial"/>
          <w:sz w:val="22"/>
          <w:szCs w:val="22"/>
          <w:lang w:val="pt-PT" w:eastAsia="en-US"/>
        </w:rPr>
      </w:pPr>
      <w:r w:rsidRPr="008D2A75">
        <w:rPr>
          <w:rFonts w:ascii="Arial" w:hAnsi="Arial" w:cs="Arial"/>
          <w:sz w:val="22"/>
          <w:szCs w:val="22"/>
          <w:lang w:val="pt-PT" w:eastAsia="en-US"/>
        </w:rPr>
        <w:t>COOPERANTE</w:t>
      </w:r>
    </w:p>
    <w:p w14:paraId="655CEFF0" w14:textId="380E9C98" w:rsidR="008D2A75" w:rsidRDefault="008D2A75" w:rsidP="008D2A75">
      <w:pPr>
        <w:rPr>
          <w:rFonts w:ascii="Arial" w:hAnsi="Arial" w:cs="Arial"/>
          <w:sz w:val="22"/>
          <w:szCs w:val="22"/>
          <w:lang w:val="pt-PT" w:eastAsia="en-US"/>
        </w:rPr>
      </w:pPr>
    </w:p>
    <w:p w14:paraId="47F2831E" w14:textId="77777777" w:rsidR="008D2A75" w:rsidRPr="008D2A75" w:rsidRDefault="008D2A75" w:rsidP="008D2A75">
      <w:pPr>
        <w:widowControl w:val="0"/>
        <w:autoSpaceDE w:val="0"/>
        <w:autoSpaceDN w:val="0"/>
        <w:ind w:right="-1605"/>
        <w:rPr>
          <w:rFonts w:ascii="Arial" w:hAnsi="Arial" w:cs="Arial"/>
          <w:sz w:val="22"/>
          <w:szCs w:val="22"/>
          <w:lang w:val="pt-PT" w:eastAsia="en-US"/>
        </w:rPr>
      </w:pPr>
      <w:r w:rsidRPr="008D2A75">
        <w:rPr>
          <w:rFonts w:ascii="Arial" w:hAnsi="Arial" w:cs="Arial"/>
          <w:sz w:val="22"/>
          <w:szCs w:val="22"/>
          <w:lang w:val="pt-PT" w:eastAsia="en-US"/>
        </w:rPr>
        <w:t>Testemunhas:</w:t>
      </w:r>
    </w:p>
    <w:p w14:paraId="3D9CFE80" w14:textId="77777777" w:rsidR="008D2A75" w:rsidRPr="008D2A75" w:rsidRDefault="008D2A75" w:rsidP="008D2A75">
      <w:pPr>
        <w:widowControl w:val="0"/>
        <w:autoSpaceDE w:val="0"/>
        <w:autoSpaceDN w:val="0"/>
        <w:ind w:right="-1605"/>
        <w:rPr>
          <w:rFonts w:ascii="Arial" w:hAnsi="Arial" w:cs="Arial"/>
          <w:sz w:val="22"/>
          <w:szCs w:val="22"/>
          <w:lang w:val="pt-PT" w:eastAsia="en-US"/>
        </w:rPr>
      </w:pPr>
      <w:r w:rsidRPr="008D2A75">
        <w:rPr>
          <w:rFonts w:ascii="Arial" w:hAnsi="Arial" w:cs="Arial"/>
          <w:sz w:val="22"/>
          <w:szCs w:val="22"/>
          <w:lang w:val="pt-PT" w:eastAsia="en-US"/>
        </w:rPr>
        <w:t>Nome: CPF:</w:t>
      </w:r>
    </w:p>
    <w:p w14:paraId="239A4438" w14:textId="77777777" w:rsidR="008D2A75" w:rsidRPr="008D2A75" w:rsidRDefault="008D2A75" w:rsidP="008D2A75">
      <w:bookmarkStart w:id="0" w:name="_GoBack"/>
      <w:bookmarkEnd w:id="0"/>
    </w:p>
    <w:sectPr w:rsidR="008D2A75" w:rsidRPr="008D2A75" w:rsidSect="00335D21">
      <w:headerReference w:type="default" r:id="rId13"/>
      <w:footerReference w:type="even" r:id="rId14"/>
      <w:footerReference w:type="default" r:id="rId15"/>
      <w:pgSz w:w="11907" w:h="16840" w:code="9"/>
      <w:pgMar w:top="1701" w:right="1134" w:bottom="1134" w:left="1417"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8DFD" w14:textId="77777777" w:rsidR="00153C5D" w:rsidRDefault="00153C5D">
      <w:r>
        <w:separator/>
      </w:r>
    </w:p>
  </w:endnote>
  <w:endnote w:type="continuationSeparator" w:id="0">
    <w:p w14:paraId="2210C20F" w14:textId="77777777" w:rsidR="00153C5D" w:rsidRDefault="001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A077" w14:textId="77777777" w:rsidR="008D2A75" w:rsidRDefault="008D2A75">
    <w:pPr>
      <w:pStyle w:val="Rodap"/>
    </w:pPr>
  </w:p>
  <w:p w14:paraId="5C12ABC7" w14:textId="77777777" w:rsidR="008D2A75" w:rsidRDefault="008D2A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0" w14:textId="77777777" w:rsidR="008D2A75" w:rsidRPr="00614281" w:rsidRDefault="008D2A75" w:rsidP="000C7667">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14:paraId="46535BAC" w14:textId="0B9582A5" w:rsidR="008D2A75" w:rsidRPr="00ED2A8E" w:rsidRDefault="008D2A75" w:rsidP="000C7667">
    <w:pPr>
      <w:pStyle w:val="Rodap"/>
      <w:tabs>
        <w:tab w:val="clear" w:pos="4419"/>
        <w:tab w:val="clear" w:pos="8838"/>
        <w:tab w:val="left" w:pos="709"/>
      </w:tabs>
      <w:ind w:right="360"/>
      <w:jc w:val="center"/>
      <w:rPr>
        <w:sz w:val="14"/>
        <w:szCs w:val="12"/>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00CD1ED6">
      <w:rPr>
        <w:rFonts w:ascii="Calibri" w:hAnsi="Calibri" w:cs="Calibri"/>
        <w:b w:val="0"/>
      </w:rPr>
      <w:t xml:space="preserve">  </w:t>
    </w:r>
  </w:p>
  <w:p w14:paraId="06F0A79C" w14:textId="77777777" w:rsidR="008D2A75" w:rsidRDefault="008D2A75">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8633" w14:textId="77777777" w:rsidR="00954C91" w:rsidRDefault="004557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D3A75" w14:textId="77777777" w:rsidR="00954C91" w:rsidRDefault="00CD1ED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8C20" w14:textId="77777777" w:rsidR="00136447" w:rsidRDefault="00CD1ED6" w:rsidP="00136447">
    <w:pPr>
      <w:pStyle w:val="Rodap"/>
      <w:tabs>
        <w:tab w:val="clear" w:pos="4419"/>
        <w:tab w:val="clear" w:pos="8838"/>
        <w:tab w:val="left" w:pos="709"/>
      </w:tabs>
      <w:ind w:right="360"/>
      <w:jc w:val="center"/>
      <w:rPr>
        <w:rFonts w:ascii="Calibri" w:hAnsi="Calibri" w:cs="Calibri"/>
        <w:b w:val="0"/>
      </w:rPr>
    </w:pPr>
  </w:p>
  <w:p w14:paraId="5BED6F8E" w14:textId="77777777" w:rsidR="00136447" w:rsidRPr="00614281" w:rsidRDefault="00455752" w:rsidP="00136447">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14:paraId="52F03270" w14:textId="2BAC0F03" w:rsidR="00954C91" w:rsidRPr="00ED2A8E" w:rsidRDefault="00455752" w:rsidP="00136447">
    <w:pPr>
      <w:pStyle w:val="Rodap"/>
      <w:tabs>
        <w:tab w:val="clear" w:pos="4419"/>
        <w:tab w:val="clear" w:pos="8838"/>
        <w:tab w:val="left" w:pos="709"/>
      </w:tabs>
      <w:ind w:right="360"/>
      <w:jc w:val="center"/>
      <w:rPr>
        <w:sz w:val="14"/>
        <w:szCs w:val="12"/>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00CD1ED6">
      <w:rPr>
        <w:rFonts w:ascii="Calibri" w:hAnsi="Calibri" w:cs="Calibri"/>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8314" w14:textId="77777777" w:rsidR="00153C5D" w:rsidRDefault="00153C5D">
      <w:r>
        <w:separator/>
      </w:r>
    </w:p>
  </w:footnote>
  <w:footnote w:type="continuationSeparator" w:id="0">
    <w:p w14:paraId="583281FD" w14:textId="77777777" w:rsidR="00153C5D" w:rsidRDefault="0015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D86D" w14:textId="5E7DB67E" w:rsidR="008D2A75" w:rsidRPr="00CD1ED6" w:rsidRDefault="008D2A75" w:rsidP="00CD1ED6">
    <w:pPr>
      <w:pStyle w:val="Corpodetexto"/>
      <w:spacing w:line="14" w:lineRule="auto"/>
      <w:rPr>
        <w:sz w:val="20"/>
      </w:rPr>
    </w:pPr>
    <w:r>
      <w:rPr>
        <w:noProof/>
      </w:rPr>
      <w:drawing>
        <wp:anchor distT="0" distB="0" distL="0" distR="0" simplePos="0" relativeHeight="251660288" behindDoc="0" locked="0" layoutInCell="1" allowOverlap="1" wp14:anchorId="1C8D4772" wp14:editId="30627050">
          <wp:simplePos x="0" y="0"/>
          <wp:positionH relativeFrom="page">
            <wp:align>center</wp:align>
          </wp:positionH>
          <wp:positionV relativeFrom="page">
            <wp:posOffset>336550</wp:posOffset>
          </wp:positionV>
          <wp:extent cx="2085975" cy="581660"/>
          <wp:effectExtent l="0" t="0" r="9525" b="889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85975" cy="58166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4384" behindDoc="1" locked="0" layoutInCell="1" allowOverlap="1" wp14:anchorId="722DD448" wp14:editId="4B7B7AC4">
              <wp:simplePos x="0" y="0"/>
              <wp:positionH relativeFrom="page">
                <wp:posOffset>5849620</wp:posOffset>
              </wp:positionH>
              <wp:positionV relativeFrom="page">
                <wp:posOffset>564515</wp:posOffset>
              </wp:positionV>
              <wp:extent cx="69850" cy="127635"/>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1AA0" w14:textId="52C61F5E" w:rsidR="008D2A75" w:rsidRDefault="008D2A75">
                          <w:pPr>
                            <w:spacing w:line="184" w:lineRule="exact"/>
                            <w:ind w:left="20"/>
                            <w:rPr>
                              <w:rFonts w:ascii="Carlito"/>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DD448" id="_x0000_t202" coordsize="21600,21600" o:spt="202" path="m,l,21600r21600,l21600,xe">
              <v:stroke joinstyle="miter"/>
              <v:path gradientshapeok="t" o:connecttype="rect"/>
            </v:shapetype>
            <v:shape id="Text Box 43" o:spid="_x0000_s1026" type="#_x0000_t202" style="position:absolute;margin-left:460.6pt;margin-top:44.45pt;width:5.5pt;height:1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aprwIAALA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" filled="f" stroked="f">
              <v:textbox inset="0,0,0,0">
                <w:txbxContent>
                  <w:p w14:paraId="65721AA0" w14:textId="52C61F5E" w:rsidR="008D2A75" w:rsidRDefault="008D2A75">
                    <w:pPr>
                      <w:spacing w:line="184" w:lineRule="exact"/>
                      <w:ind w:left="20"/>
                      <w:rPr>
                        <w:rFonts w:ascii="Carlito"/>
                        <w: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E14F" w14:textId="1B0766BD" w:rsidR="008D2A75" w:rsidRPr="00CD1ED6" w:rsidRDefault="00CD1ED6" w:rsidP="00CD1ED6">
    <w:pPr>
      <w:pStyle w:val="Cabealho"/>
    </w:pPr>
    <w:r>
      <w:rPr>
        <w:noProof/>
      </w:rPr>
      <w:drawing>
        <wp:anchor distT="0" distB="0" distL="0" distR="0" simplePos="0" relativeHeight="251692032" behindDoc="0" locked="0" layoutInCell="1" allowOverlap="1" wp14:anchorId="05FD2B71" wp14:editId="0C5141A8">
          <wp:simplePos x="0" y="0"/>
          <wp:positionH relativeFrom="margin">
            <wp:align>center</wp:align>
          </wp:positionH>
          <wp:positionV relativeFrom="page">
            <wp:posOffset>273685</wp:posOffset>
          </wp:positionV>
          <wp:extent cx="2085975" cy="581660"/>
          <wp:effectExtent l="0" t="0" r="9525" b="889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85975" cy="58166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2F74" w14:textId="2024CC95" w:rsidR="008D2A75" w:rsidRPr="00CD1ED6" w:rsidRDefault="00CD1ED6" w:rsidP="00CD1ED6">
    <w:pPr>
      <w:pStyle w:val="Cabealho"/>
    </w:pPr>
    <w:r>
      <w:rPr>
        <w:noProof/>
      </w:rPr>
      <w:drawing>
        <wp:anchor distT="0" distB="0" distL="0" distR="0" simplePos="0" relativeHeight="251694080" behindDoc="0" locked="0" layoutInCell="1" allowOverlap="1" wp14:anchorId="3EC9343D" wp14:editId="410EBB58">
          <wp:simplePos x="0" y="0"/>
          <wp:positionH relativeFrom="page">
            <wp:align>center</wp:align>
          </wp:positionH>
          <wp:positionV relativeFrom="page">
            <wp:posOffset>359410</wp:posOffset>
          </wp:positionV>
          <wp:extent cx="2085975" cy="581660"/>
          <wp:effectExtent l="0" t="0" r="9525" b="889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85975" cy="581660"/>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2D0C" w14:textId="77777777" w:rsidR="00954C91" w:rsidRDefault="00455752" w:rsidP="004F22CB">
    <w:pPr>
      <w:pStyle w:val="Cabealho"/>
    </w:pPr>
    <w:r>
      <w:rPr>
        <w:noProof/>
      </w:rPr>
      <w:drawing>
        <wp:inline distT="0" distB="0" distL="0" distR="0" wp14:anchorId="01B9BD8A" wp14:editId="4DA8F7F3">
          <wp:extent cx="1844040" cy="541020"/>
          <wp:effectExtent l="0" t="0" r="381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41020"/>
                  </a:xfrm>
                  <a:prstGeom prst="rect">
                    <a:avLst/>
                  </a:prstGeom>
                  <a:noFill/>
                  <a:ln>
                    <a:noFill/>
                  </a:ln>
                </pic:spPr>
              </pic:pic>
            </a:graphicData>
          </a:graphic>
        </wp:inline>
      </w:drawing>
    </w:r>
  </w:p>
  <w:p w14:paraId="3DD5E5A6" w14:textId="77777777" w:rsidR="004F22CB" w:rsidRPr="004F22CB" w:rsidRDefault="00CD1ED6" w:rsidP="004F2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BFF"/>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1" w15:restartNumberingAfterBreak="0">
    <w:nsid w:val="00E33991"/>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2" w15:restartNumberingAfterBreak="0">
    <w:nsid w:val="0DE70130"/>
    <w:multiLevelType w:val="hybridMultilevel"/>
    <w:tmpl w:val="7578E318"/>
    <w:lvl w:ilvl="0" w:tplc="7B889DC8">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155C18A1"/>
    <w:multiLevelType w:val="hybridMultilevel"/>
    <w:tmpl w:val="82744468"/>
    <w:lvl w:ilvl="0" w:tplc="7DEC48C0">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26413748"/>
    <w:multiLevelType w:val="hybridMultilevel"/>
    <w:tmpl w:val="EE4C9B7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15:restartNumberingAfterBreak="0">
    <w:nsid w:val="296C5C7F"/>
    <w:multiLevelType w:val="hybridMultilevel"/>
    <w:tmpl w:val="1AC8EEA0"/>
    <w:lvl w:ilvl="0" w:tplc="860E4A8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A3747CB"/>
    <w:multiLevelType w:val="multilevel"/>
    <w:tmpl w:val="74684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D11BC5"/>
    <w:multiLevelType w:val="hybridMultilevel"/>
    <w:tmpl w:val="E4A8C588"/>
    <w:lvl w:ilvl="0" w:tplc="86389522">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3A8B3023"/>
    <w:multiLevelType w:val="multilevel"/>
    <w:tmpl w:val="B80C1B4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B9E6BED"/>
    <w:multiLevelType w:val="hybridMultilevel"/>
    <w:tmpl w:val="73DE6A2C"/>
    <w:lvl w:ilvl="0" w:tplc="A420C952">
      <w:start w:val="2"/>
      <w:numFmt w:val="upperRoman"/>
      <w:lvlText w:val="%1"/>
      <w:lvlJc w:val="left"/>
      <w:pPr>
        <w:ind w:left="405" w:hanging="215"/>
      </w:pPr>
      <w:rPr>
        <w:rFonts w:ascii="Times New Roman" w:eastAsia="Times New Roman" w:hAnsi="Times New Roman" w:cs="Times New Roman" w:hint="default"/>
        <w:w w:val="100"/>
        <w:sz w:val="24"/>
        <w:szCs w:val="24"/>
        <w:lang w:val="pt-PT" w:eastAsia="en-US" w:bidi="ar-SA"/>
      </w:rPr>
    </w:lvl>
    <w:lvl w:ilvl="1" w:tplc="C1ECEBA8">
      <w:numFmt w:val="bullet"/>
      <w:lvlText w:val="•"/>
      <w:lvlJc w:val="left"/>
      <w:pPr>
        <w:ind w:left="1304" w:hanging="215"/>
      </w:pPr>
      <w:rPr>
        <w:rFonts w:hint="default"/>
        <w:lang w:val="pt-PT" w:eastAsia="en-US" w:bidi="ar-SA"/>
      </w:rPr>
    </w:lvl>
    <w:lvl w:ilvl="2" w:tplc="308A963E">
      <w:numFmt w:val="bullet"/>
      <w:lvlText w:val="•"/>
      <w:lvlJc w:val="left"/>
      <w:pPr>
        <w:ind w:left="2209" w:hanging="215"/>
      </w:pPr>
      <w:rPr>
        <w:rFonts w:hint="default"/>
        <w:lang w:val="pt-PT" w:eastAsia="en-US" w:bidi="ar-SA"/>
      </w:rPr>
    </w:lvl>
    <w:lvl w:ilvl="3" w:tplc="372C0E9E">
      <w:numFmt w:val="bullet"/>
      <w:lvlText w:val="•"/>
      <w:lvlJc w:val="left"/>
      <w:pPr>
        <w:ind w:left="3113" w:hanging="215"/>
      </w:pPr>
      <w:rPr>
        <w:rFonts w:hint="default"/>
        <w:lang w:val="pt-PT" w:eastAsia="en-US" w:bidi="ar-SA"/>
      </w:rPr>
    </w:lvl>
    <w:lvl w:ilvl="4" w:tplc="19B0E6E8">
      <w:numFmt w:val="bullet"/>
      <w:lvlText w:val="•"/>
      <w:lvlJc w:val="left"/>
      <w:pPr>
        <w:ind w:left="4018" w:hanging="215"/>
      </w:pPr>
      <w:rPr>
        <w:rFonts w:hint="default"/>
        <w:lang w:val="pt-PT" w:eastAsia="en-US" w:bidi="ar-SA"/>
      </w:rPr>
    </w:lvl>
    <w:lvl w:ilvl="5" w:tplc="D83053CC">
      <w:numFmt w:val="bullet"/>
      <w:lvlText w:val="•"/>
      <w:lvlJc w:val="left"/>
      <w:pPr>
        <w:ind w:left="4923" w:hanging="215"/>
      </w:pPr>
      <w:rPr>
        <w:rFonts w:hint="default"/>
        <w:lang w:val="pt-PT" w:eastAsia="en-US" w:bidi="ar-SA"/>
      </w:rPr>
    </w:lvl>
    <w:lvl w:ilvl="6" w:tplc="1BC829CE">
      <w:numFmt w:val="bullet"/>
      <w:lvlText w:val="•"/>
      <w:lvlJc w:val="left"/>
      <w:pPr>
        <w:ind w:left="5827" w:hanging="215"/>
      </w:pPr>
      <w:rPr>
        <w:rFonts w:hint="default"/>
        <w:lang w:val="pt-PT" w:eastAsia="en-US" w:bidi="ar-SA"/>
      </w:rPr>
    </w:lvl>
    <w:lvl w:ilvl="7" w:tplc="38BE3A04">
      <w:numFmt w:val="bullet"/>
      <w:lvlText w:val="•"/>
      <w:lvlJc w:val="left"/>
      <w:pPr>
        <w:ind w:left="6732" w:hanging="215"/>
      </w:pPr>
      <w:rPr>
        <w:rFonts w:hint="default"/>
        <w:lang w:val="pt-PT" w:eastAsia="en-US" w:bidi="ar-SA"/>
      </w:rPr>
    </w:lvl>
    <w:lvl w:ilvl="8" w:tplc="29CCBECA">
      <w:numFmt w:val="bullet"/>
      <w:lvlText w:val="•"/>
      <w:lvlJc w:val="left"/>
      <w:pPr>
        <w:ind w:left="7637" w:hanging="215"/>
      </w:pPr>
      <w:rPr>
        <w:rFonts w:hint="default"/>
        <w:lang w:val="pt-PT" w:eastAsia="en-US" w:bidi="ar-SA"/>
      </w:rPr>
    </w:lvl>
  </w:abstractNum>
  <w:abstractNum w:abstractNumId="10" w15:restartNumberingAfterBreak="0">
    <w:nsid w:val="3CEC6130"/>
    <w:multiLevelType w:val="multilevel"/>
    <w:tmpl w:val="A6547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E6593"/>
    <w:multiLevelType w:val="hybridMultilevel"/>
    <w:tmpl w:val="804E9EB4"/>
    <w:lvl w:ilvl="0" w:tplc="86D4D42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43B42009"/>
    <w:multiLevelType w:val="hybridMultilevel"/>
    <w:tmpl w:val="CEAAE97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E95831"/>
    <w:multiLevelType w:val="hybridMultilevel"/>
    <w:tmpl w:val="E04ECA3A"/>
    <w:lvl w:ilvl="0" w:tplc="9E8E309C">
      <w:start w:val="1"/>
      <w:numFmt w:val="upperRoman"/>
      <w:lvlText w:val="%1"/>
      <w:lvlJc w:val="left"/>
      <w:pPr>
        <w:ind w:left="438" w:hanging="154"/>
      </w:pPr>
      <w:rPr>
        <w:rFonts w:ascii="Arial" w:eastAsia="Times New Roman" w:hAnsi="Arial" w:cs="Arial" w:hint="default"/>
        <w:b/>
        <w:bCs/>
        <w:spacing w:val="-3"/>
        <w:w w:val="100"/>
        <w:sz w:val="22"/>
        <w:szCs w:val="22"/>
        <w:lang w:val="pt-PT" w:eastAsia="en-US" w:bidi="ar-SA"/>
      </w:rPr>
    </w:lvl>
    <w:lvl w:ilvl="1" w:tplc="625E168E">
      <w:numFmt w:val="bullet"/>
      <w:lvlText w:val="•"/>
      <w:lvlJc w:val="left"/>
      <w:pPr>
        <w:ind w:left="1250" w:hanging="154"/>
      </w:pPr>
      <w:rPr>
        <w:rFonts w:hint="default"/>
        <w:lang w:val="pt-PT" w:eastAsia="en-US" w:bidi="ar-SA"/>
      </w:rPr>
    </w:lvl>
    <w:lvl w:ilvl="2" w:tplc="92F08E6A">
      <w:numFmt w:val="bullet"/>
      <w:lvlText w:val="•"/>
      <w:lvlJc w:val="left"/>
      <w:pPr>
        <w:ind w:left="2161" w:hanging="154"/>
      </w:pPr>
      <w:rPr>
        <w:rFonts w:hint="default"/>
        <w:lang w:val="pt-PT" w:eastAsia="en-US" w:bidi="ar-SA"/>
      </w:rPr>
    </w:lvl>
    <w:lvl w:ilvl="3" w:tplc="024C57F8">
      <w:numFmt w:val="bullet"/>
      <w:lvlText w:val="•"/>
      <w:lvlJc w:val="left"/>
      <w:pPr>
        <w:ind w:left="3071" w:hanging="154"/>
      </w:pPr>
      <w:rPr>
        <w:rFonts w:hint="default"/>
        <w:lang w:val="pt-PT" w:eastAsia="en-US" w:bidi="ar-SA"/>
      </w:rPr>
    </w:lvl>
    <w:lvl w:ilvl="4" w:tplc="1A48A1E6">
      <w:numFmt w:val="bullet"/>
      <w:lvlText w:val="•"/>
      <w:lvlJc w:val="left"/>
      <w:pPr>
        <w:ind w:left="3982" w:hanging="154"/>
      </w:pPr>
      <w:rPr>
        <w:rFonts w:hint="default"/>
        <w:lang w:val="pt-PT" w:eastAsia="en-US" w:bidi="ar-SA"/>
      </w:rPr>
    </w:lvl>
    <w:lvl w:ilvl="5" w:tplc="9246EB8E">
      <w:numFmt w:val="bullet"/>
      <w:lvlText w:val="•"/>
      <w:lvlJc w:val="left"/>
      <w:pPr>
        <w:ind w:left="4893" w:hanging="154"/>
      </w:pPr>
      <w:rPr>
        <w:rFonts w:hint="default"/>
        <w:lang w:val="pt-PT" w:eastAsia="en-US" w:bidi="ar-SA"/>
      </w:rPr>
    </w:lvl>
    <w:lvl w:ilvl="6" w:tplc="2A7EB206">
      <w:numFmt w:val="bullet"/>
      <w:lvlText w:val="•"/>
      <w:lvlJc w:val="left"/>
      <w:pPr>
        <w:ind w:left="5803" w:hanging="154"/>
      </w:pPr>
      <w:rPr>
        <w:rFonts w:hint="default"/>
        <w:lang w:val="pt-PT" w:eastAsia="en-US" w:bidi="ar-SA"/>
      </w:rPr>
    </w:lvl>
    <w:lvl w:ilvl="7" w:tplc="482412B0">
      <w:numFmt w:val="bullet"/>
      <w:lvlText w:val="•"/>
      <w:lvlJc w:val="left"/>
      <w:pPr>
        <w:ind w:left="6714" w:hanging="154"/>
      </w:pPr>
      <w:rPr>
        <w:rFonts w:hint="default"/>
        <w:lang w:val="pt-PT" w:eastAsia="en-US" w:bidi="ar-SA"/>
      </w:rPr>
    </w:lvl>
    <w:lvl w:ilvl="8" w:tplc="5622AE54">
      <w:numFmt w:val="bullet"/>
      <w:lvlText w:val="•"/>
      <w:lvlJc w:val="left"/>
      <w:pPr>
        <w:ind w:left="7625" w:hanging="154"/>
      </w:pPr>
      <w:rPr>
        <w:rFonts w:hint="default"/>
        <w:lang w:val="pt-PT" w:eastAsia="en-US" w:bidi="ar-SA"/>
      </w:rPr>
    </w:lvl>
  </w:abstractNum>
  <w:abstractNum w:abstractNumId="14" w15:restartNumberingAfterBreak="0">
    <w:nsid w:val="53941225"/>
    <w:multiLevelType w:val="hybridMultilevel"/>
    <w:tmpl w:val="6406C8F0"/>
    <w:lvl w:ilvl="0" w:tplc="C53C377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6FB164D"/>
    <w:multiLevelType w:val="multilevel"/>
    <w:tmpl w:val="2D34A61A"/>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0165B9"/>
    <w:multiLevelType w:val="hybridMultilevel"/>
    <w:tmpl w:val="4CBAE070"/>
    <w:lvl w:ilvl="0" w:tplc="505E7C92">
      <w:start w:val="1"/>
      <w:numFmt w:val="lowerRoman"/>
      <w:lvlText w:val="%1)"/>
      <w:lvlJc w:val="left"/>
      <w:pPr>
        <w:ind w:left="1724" w:hanging="72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7" w15:restartNumberingAfterBreak="0">
    <w:nsid w:val="5E1C1673"/>
    <w:multiLevelType w:val="hybridMultilevel"/>
    <w:tmpl w:val="24CCED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1213C6"/>
    <w:multiLevelType w:val="hybridMultilevel"/>
    <w:tmpl w:val="0790A242"/>
    <w:lvl w:ilvl="0" w:tplc="41224A8A">
      <w:start w:val="1"/>
      <w:numFmt w:val="lowerLetter"/>
      <w:lvlText w:val="%1)"/>
      <w:lvlJc w:val="left"/>
      <w:pPr>
        <w:ind w:left="425" w:hanging="245"/>
      </w:pPr>
      <w:rPr>
        <w:rFonts w:ascii="Arial" w:eastAsia="Times New Roman" w:hAnsi="Arial" w:cs="Arial" w:hint="default"/>
        <w:w w:val="100"/>
        <w:sz w:val="22"/>
        <w:szCs w:val="22"/>
        <w:lang w:val="pt-PT" w:eastAsia="en-US" w:bidi="ar-SA"/>
      </w:rPr>
    </w:lvl>
    <w:lvl w:ilvl="1" w:tplc="DA76888A">
      <w:numFmt w:val="bullet"/>
      <w:lvlText w:val="•"/>
      <w:lvlJc w:val="left"/>
      <w:pPr>
        <w:ind w:left="1322" w:hanging="245"/>
      </w:pPr>
      <w:rPr>
        <w:rFonts w:hint="default"/>
        <w:lang w:val="pt-PT" w:eastAsia="en-US" w:bidi="ar-SA"/>
      </w:rPr>
    </w:lvl>
    <w:lvl w:ilvl="2" w:tplc="9BE40232">
      <w:numFmt w:val="bullet"/>
      <w:lvlText w:val="•"/>
      <w:lvlJc w:val="left"/>
      <w:pPr>
        <w:ind w:left="2225" w:hanging="245"/>
      </w:pPr>
      <w:rPr>
        <w:rFonts w:hint="default"/>
        <w:lang w:val="pt-PT" w:eastAsia="en-US" w:bidi="ar-SA"/>
      </w:rPr>
    </w:lvl>
    <w:lvl w:ilvl="3" w:tplc="A8DEF120">
      <w:numFmt w:val="bullet"/>
      <w:lvlText w:val="•"/>
      <w:lvlJc w:val="left"/>
      <w:pPr>
        <w:ind w:left="3127" w:hanging="245"/>
      </w:pPr>
      <w:rPr>
        <w:rFonts w:hint="default"/>
        <w:lang w:val="pt-PT" w:eastAsia="en-US" w:bidi="ar-SA"/>
      </w:rPr>
    </w:lvl>
    <w:lvl w:ilvl="4" w:tplc="FD1CE5EA">
      <w:numFmt w:val="bullet"/>
      <w:lvlText w:val="•"/>
      <w:lvlJc w:val="left"/>
      <w:pPr>
        <w:ind w:left="4030" w:hanging="245"/>
      </w:pPr>
      <w:rPr>
        <w:rFonts w:hint="default"/>
        <w:lang w:val="pt-PT" w:eastAsia="en-US" w:bidi="ar-SA"/>
      </w:rPr>
    </w:lvl>
    <w:lvl w:ilvl="5" w:tplc="DC5C3DB0">
      <w:numFmt w:val="bullet"/>
      <w:lvlText w:val="•"/>
      <w:lvlJc w:val="left"/>
      <w:pPr>
        <w:ind w:left="4933" w:hanging="245"/>
      </w:pPr>
      <w:rPr>
        <w:rFonts w:hint="default"/>
        <w:lang w:val="pt-PT" w:eastAsia="en-US" w:bidi="ar-SA"/>
      </w:rPr>
    </w:lvl>
    <w:lvl w:ilvl="6" w:tplc="FBDCCC6C">
      <w:numFmt w:val="bullet"/>
      <w:lvlText w:val="•"/>
      <w:lvlJc w:val="left"/>
      <w:pPr>
        <w:ind w:left="5835" w:hanging="245"/>
      </w:pPr>
      <w:rPr>
        <w:rFonts w:hint="default"/>
        <w:lang w:val="pt-PT" w:eastAsia="en-US" w:bidi="ar-SA"/>
      </w:rPr>
    </w:lvl>
    <w:lvl w:ilvl="7" w:tplc="DFF2D4B0">
      <w:numFmt w:val="bullet"/>
      <w:lvlText w:val="•"/>
      <w:lvlJc w:val="left"/>
      <w:pPr>
        <w:ind w:left="6738" w:hanging="245"/>
      </w:pPr>
      <w:rPr>
        <w:rFonts w:hint="default"/>
        <w:lang w:val="pt-PT" w:eastAsia="en-US" w:bidi="ar-SA"/>
      </w:rPr>
    </w:lvl>
    <w:lvl w:ilvl="8" w:tplc="00A294D0">
      <w:numFmt w:val="bullet"/>
      <w:lvlText w:val="•"/>
      <w:lvlJc w:val="left"/>
      <w:pPr>
        <w:ind w:left="7641" w:hanging="245"/>
      </w:pPr>
      <w:rPr>
        <w:rFonts w:hint="default"/>
        <w:lang w:val="pt-PT" w:eastAsia="en-US" w:bidi="ar-SA"/>
      </w:rPr>
    </w:lvl>
  </w:abstractNum>
  <w:abstractNum w:abstractNumId="19" w15:restartNumberingAfterBreak="0">
    <w:nsid w:val="77EC7783"/>
    <w:multiLevelType w:val="hybridMultilevel"/>
    <w:tmpl w:val="CC14CC5A"/>
    <w:lvl w:ilvl="0" w:tplc="4B5C7D3C">
      <w:start w:val="1"/>
      <w:numFmt w:val="lowerLetter"/>
      <w:lvlText w:val="%1)"/>
      <w:lvlJc w:val="left"/>
      <w:pPr>
        <w:ind w:left="181" w:hanging="242"/>
      </w:pPr>
      <w:rPr>
        <w:rFonts w:ascii="Arial" w:eastAsia="Times New Roman" w:hAnsi="Arial" w:cs="Arial" w:hint="default"/>
        <w:w w:val="100"/>
        <w:sz w:val="22"/>
        <w:szCs w:val="22"/>
        <w:lang w:val="pt-PT" w:eastAsia="en-US" w:bidi="ar-SA"/>
      </w:rPr>
    </w:lvl>
    <w:lvl w:ilvl="1" w:tplc="9EA81BB2">
      <w:numFmt w:val="bullet"/>
      <w:lvlText w:val="•"/>
      <w:lvlJc w:val="left"/>
      <w:pPr>
        <w:ind w:left="1106" w:hanging="242"/>
      </w:pPr>
      <w:rPr>
        <w:rFonts w:hint="default"/>
        <w:lang w:val="pt-PT" w:eastAsia="en-US" w:bidi="ar-SA"/>
      </w:rPr>
    </w:lvl>
    <w:lvl w:ilvl="2" w:tplc="CAC6C8E0">
      <w:numFmt w:val="bullet"/>
      <w:lvlText w:val="•"/>
      <w:lvlJc w:val="left"/>
      <w:pPr>
        <w:ind w:left="2033" w:hanging="242"/>
      </w:pPr>
      <w:rPr>
        <w:rFonts w:hint="default"/>
        <w:lang w:val="pt-PT" w:eastAsia="en-US" w:bidi="ar-SA"/>
      </w:rPr>
    </w:lvl>
    <w:lvl w:ilvl="3" w:tplc="D626042C">
      <w:numFmt w:val="bullet"/>
      <w:lvlText w:val="•"/>
      <w:lvlJc w:val="left"/>
      <w:pPr>
        <w:ind w:left="2959" w:hanging="242"/>
      </w:pPr>
      <w:rPr>
        <w:rFonts w:hint="default"/>
        <w:lang w:val="pt-PT" w:eastAsia="en-US" w:bidi="ar-SA"/>
      </w:rPr>
    </w:lvl>
    <w:lvl w:ilvl="4" w:tplc="8248785C">
      <w:numFmt w:val="bullet"/>
      <w:lvlText w:val="•"/>
      <w:lvlJc w:val="left"/>
      <w:pPr>
        <w:ind w:left="3886" w:hanging="242"/>
      </w:pPr>
      <w:rPr>
        <w:rFonts w:hint="default"/>
        <w:lang w:val="pt-PT" w:eastAsia="en-US" w:bidi="ar-SA"/>
      </w:rPr>
    </w:lvl>
    <w:lvl w:ilvl="5" w:tplc="CE2AB07A">
      <w:numFmt w:val="bullet"/>
      <w:lvlText w:val="•"/>
      <w:lvlJc w:val="left"/>
      <w:pPr>
        <w:ind w:left="4813" w:hanging="242"/>
      </w:pPr>
      <w:rPr>
        <w:rFonts w:hint="default"/>
        <w:lang w:val="pt-PT" w:eastAsia="en-US" w:bidi="ar-SA"/>
      </w:rPr>
    </w:lvl>
    <w:lvl w:ilvl="6" w:tplc="D7A8E328">
      <w:numFmt w:val="bullet"/>
      <w:lvlText w:val="•"/>
      <w:lvlJc w:val="left"/>
      <w:pPr>
        <w:ind w:left="5739" w:hanging="242"/>
      </w:pPr>
      <w:rPr>
        <w:rFonts w:hint="default"/>
        <w:lang w:val="pt-PT" w:eastAsia="en-US" w:bidi="ar-SA"/>
      </w:rPr>
    </w:lvl>
    <w:lvl w:ilvl="7" w:tplc="10004064">
      <w:numFmt w:val="bullet"/>
      <w:lvlText w:val="•"/>
      <w:lvlJc w:val="left"/>
      <w:pPr>
        <w:ind w:left="6666" w:hanging="242"/>
      </w:pPr>
      <w:rPr>
        <w:rFonts w:hint="default"/>
        <w:lang w:val="pt-PT" w:eastAsia="en-US" w:bidi="ar-SA"/>
      </w:rPr>
    </w:lvl>
    <w:lvl w:ilvl="8" w:tplc="CDB89ACA">
      <w:numFmt w:val="bullet"/>
      <w:lvlText w:val="•"/>
      <w:lvlJc w:val="left"/>
      <w:pPr>
        <w:ind w:left="7593" w:hanging="242"/>
      </w:pPr>
      <w:rPr>
        <w:rFonts w:hint="default"/>
        <w:lang w:val="pt-PT" w:eastAsia="en-US" w:bidi="ar-SA"/>
      </w:rPr>
    </w:lvl>
  </w:abstractNum>
  <w:num w:numId="1">
    <w:abstractNumId w:val="3"/>
  </w:num>
  <w:num w:numId="2">
    <w:abstractNumId w:val="4"/>
  </w:num>
  <w:num w:numId="3">
    <w:abstractNumId w:val="7"/>
  </w:num>
  <w:num w:numId="4">
    <w:abstractNumId w:val="5"/>
  </w:num>
  <w:num w:numId="5">
    <w:abstractNumId w:val="14"/>
  </w:num>
  <w:num w:numId="6">
    <w:abstractNumId w:val="1"/>
  </w:num>
  <w:num w:numId="7">
    <w:abstractNumId w:val="0"/>
  </w:num>
  <w:num w:numId="8">
    <w:abstractNumId w:val="10"/>
  </w:num>
  <w:num w:numId="9">
    <w:abstractNumId w:val="12"/>
  </w:num>
  <w:num w:numId="10">
    <w:abstractNumId w:val="17"/>
  </w:num>
  <w:num w:numId="11">
    <w:abstractNumId w:val="6"/>
  </w:num>
  <w:num w:numId="12">
    <w:abstractNumId w:val="15"/>
  </w:num>
  <w:num w:numId="13">
    <w:abstractNumId w:val="11"/>
  </w:num>
  <w:num w:numId="14">
    <w:abstractNumId w:val="2"/>
  </w:num>
  <w:num w:numId="15">
    <w:abstractNumId w:val="16"/>
  </w:num>
  <w:num w:numId="16">
    <w:abstractNumId w:val="8"/>
  </w:num>
  <w:num w:numId="17">
    <w:abstractNumId w:val="9"/>
  </w:num>
  <w:num w:numId="18">
    <w:abstractNumId w:val="1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52"/>
    <w:rsid w:val="00032BC8"/>
    <w:rsid w:val="0006418A"/>
    <w:rsid w:val="00070632"/>
    <w:rsid w:val="0009055E"/>
    <w:rsid w:val="000A09E3"/>
    <w:rsid w:val="000B17FD"/>
    <w:rsid w:val="000B7450"/>
    <w:rsid w:val="000C0D62"/>
    <w:rsid w:val="000D411E"/>
    <w:rsid w:val="000E2E9A"/>
    <w:rsid w:val="00105D15"/>
    <w:rsid w:val="001139A7"/>
    <w:rsid w:val="00144CB8"/>
    <w:rsid w:val="00153C5D"/>
    <w:rsid w:val="001544E4"/>
    <w:rsid w:val="00165920"/>
    <w:rsid w:val="00166445"/>
    <w:rsid w:val="00172AD1"/>
    <w:rsid w:val="00174163"/>
    <w:rsid w:val="00181963"/>
    <w:rsid w:val="00182F47"/>
    <w:rsid w:val="001878D6"/>
    <w:rsid w:val="001966AB"/>
    <w:rsid w:val="001B699D"/>
    <w:rsid w:val="001D36AF"/>
    <w:rsid w:val="001E2ED5"/>
    <w:rsid w:val="00204F9F"/>
    <w:rsid w:val="002135AF"/>
    <w:rsid w:val="00225C81"/>
    <w:rsid w:val="002371C8"/>
    <w:rsid w:val="00244957"/>
    <w:rsid w:val="00265A51"/>
    <w:rsid w:val="002679C8"/>
    <w:rsid w:val="00272224"/>
    <w:rsid w:val="002868CB"/>
    <w:rsid w:val="00291718"/>
    <w:rsid w:val="002A6D81"/>
    <w:rsid w:val="002A773E"/>
    <w:rsid w:val="002D102C"/>
    <w:rsid w:val="002E3E09"/>
    <w:rsid w:val="002F4D8B"/>
    <w:rsid w:val="00304F69"/>
    <w:rsid w:val="00305129"/>
    <w:rsid w:val="00316A33"/>
    <w:rsid w:val="00336E2B"/>
    <w:rsid w:val="00337B92"/>
    <w:rsid w:val="00380D19"/>
    <w:rsid w:val="0038227C"/>
    <w:rsid w:val="00395518"/>
    <w:rsid w:val="003A16C3"/>
    <w:rsid w:val="003A3D73"/>
    <w:rsid w:val="003A710E"/>
    <w:rsid w:val="003B7A46"/>
    <w:rsid w:val="003D62BB"/>
    <w:rsid w:val="003D73D8"/>
    <w:rsid w:val="003E4155"/>
    <w:rsid w:val="003F0E5E"/>
    <w:rsid w:val="00406D91"/>
    <w:rsid w:val="00454C9F"/>
    <w:rsid w:val="00455752"/>
    <w:rsid w:val="00472590"/>
    <w:rsid w:val="00472A8F"/>
    <w:rsid w:val="0047704B"/>
    <w:rsid w:val="00493A65"/>
    <w:rsid w:val="004C00AB"/>
    <w:rsid w:val="004C3635"/>
    <w:rsid w:val="004E05A0"/>
    <w:rsid w:val="0050305A"/>
    <w:rsid w:val="00522C02"/>
    <w:rsid w:val="005246D9"/>
    <w:rsid w:val="00526E73"/>
    <w:rsid w:val="00554CB5"/>
    <w:rsid w:val="00555CCC"/>
    <w:rsid w:val="0056328A"/>
    <w:rsid w:val="00565E7F"/>
    <w:rsid w:val="00566B93"/>
    <w:rsid w:val="00572F18"/>
    <w:rsid w:val="005836C2"/>
    <w:rsid w:val="005860B9"/>
    <w:rsid w:val="00594C6C"/>
    <w:rsid w:val="0059704A"/>
    <w:rsid w:val="005A3F7E"/>
    <w:rsid w:val="005B32B9"/>
    <w:rsid w:val="005B3831"/>
    <w:rsid w:val="005B5A6F"/>
    <w:rsid w:val="005C2481"/>
    <w:rsid w:val="005D5443"/>
    <w:rsid w:val="005D6725"/>
    <w:rsid w:val="005E437F"/>
    <w:rsid w:val="006014AD"/>
    <w:rsid w:val="00647F36"/>
    <w:rsid w:val="006B6BFF"/>
    <w:rsid w:val="006C246D"/>
    <w:rsid w:val="006C76BE"/>
    <w:rsid w:val="006D3D13"/>
    <w:rsid w:val="006E0494"/>
    <w:rsid w:val="006E4676"/>
    <w:rsid w:val="006E728E"/>
    <w:rsid w:val="006F2123"/>
    <w:rsid w:val="006F68F2"/>
    <w:rsid w:val="00720E90"/>
    <w:rsid w:val="0073297C"/>
    <w:rsid w:val="00746EBF"/>
    <w:rsid w:val="00751B0D"/>
    <w:rsid w:val="007651B0"/>
    <w:rsid w:val="007736AE"/>
    <w:rsid w:val="00774C85"/>
    <w:rsid w:val="00785AE2"/>
    <w:rsid w:val="00792FAA"/>
    <w:rsid w:val="007A7ED9"/>
    <w:rsid w:val="007C38FD"/>
    <w:rsid w:val="007E7C08"/>
    <w:rsid w:val="007F01DC"/>
    <w:rsid w:val="00802987"/>
    <w:rsid w:val="0080604F"/>
    <w:rsid w:val="00826033"/>
    <w:rsid w:val="00827AC2"/>
    <w:rsid w:val="00831806"/>
    <w:rsid w:val="00854E1B"/>
    <w:rsid w:val="008601E4"/>
    <w:rsid w:val="00864810"/>
    <w:rsid w:val="00873AD1"/>
    <w:rsid w:val="00897735"/>
    <w:rsid w:val="008A0E40"/>
    <w:rsid w:val="008A7B16"/>
    <w:rsid w:val="008B172F"/>
    <w:rsid w:val="008C4897"/>
    <w:rsid w:val="008D2A75"/>
    <w:rsid w:val="008D3022"/>
    <w:rsid w:val="008E16DA"/>
    <w:rsid w:val="008E4B46"/>
    <w:rsid w:val="008F24CA"/>
    <w:rsid w:val="0090255B"/>
    <w:rsid w:val="0090314D"/>
    <w:rsid w:val="00904079"/>
    <w:rsid w:val="009136C3"/>
    <w:rsid w:val="009229B5"/>
    <w:rsid w:val="00932E36"/>
    <w:rsid w:val="009345E6"/>
    <w:rsid w:val="00936B66"/>
    <w:rsid w:val="00942B67"/>
    <w:rsid w:val="00943652"/>
    <w:rsid w:val="0096424B"/>
    <w:rsid w:val="009654BE"/>
    <w:rsid w:val="0098323F"/>
    <w:rsid w:val="009906B1"/>
    <w:rsid w:val="009B230C"/>
    <w:rsid w:val="009B233B"/>
    <w:rsid w:val="009B2FE1"/>
    <w:rsid w:val="009B5644"/>
    <w:rsid w:val="009B6407"/>
    <w:rsid w:val="009C4BDE"/>
    <w:rsid w:val="009D4A58"/>
    <w:rsid w:val="009D515C"/>
    <w:rsid w:val="009D7B4F"/>
    <w:rsid w:val="009E50C5"/>
    <w:rsid w:val="009E618F"/>
    <w:rsid w:val="00A068BD"/>
    <w:rsid w:val="00A31E84"/>
    <w:rsid w:val="00A44AA8"/>
    <w:rsid w:val="00A44CFD"/>
    <w:rsid w:val="00A516EB"/>
    <w:rsid w:val="00A8499F"/>
    <w:rsid w:val="00A92613"/>
    <w:rsid w:val="00AA0623"/>
    <w:rsid w:val="00AA4D7F"/>
    <w:rsid w:val="00AA6C3C"/>
    <w:rsid w:val="00AD3D74"/>
    <w:rsid w:val="00AD6FC0"/>
    <w:rsid w:val="00AE32E5"/>
    <w:rsid w:val="00AF56B9"/>
    <w:rsid w:val="00AF5CF8"/>
    <w:rsid w:val="00B4495B"/>
    <w:rsid w:val="00B56EFF"/>
    <w:rsid w:val="00B61576"/>
    <w:rsid w:val="00B65352"/>
    <w:rsid w:val="00B80AE3"/>
    <w:rsid w:val="00B82CD8"/>
    <w:rsid w:val="00BB50D1"/>
    <w:rsid w:val="00BB78A9"/>
    <w:rsid w:val="00BD4149"/>
    <w:rsid w:val="00BE4617"/>
    <w:rsid w:val="00C00BB5"/>
    <w:rsid w:val="00C03045"/>
    <w:rsid w:val="00C11A8F"/>
    <w:rsid w:val="00C13E10"/>
    <w:rsid w:val="00C15068"/>
    <w:rsid w:val="00C251F2"/>
    <w:rsid w:val="00C30D35"/>
    <w:rsid w:val="00C93F76"/>
    <w:rsid w:val="00C9440D"/>
    <w:rsid w:val="00CA47A8"/>
    <w:rsid w:val="00CA6D3A"/>
    <w:rsid w:val="00CB11FB"/>
    <w:rsid w:val="00CC51C3"/>
    <w:rsid w:val="00CC7ABB"/>
    <w:rsid w:val="00CD1ED6"/>
    <w:rsid w:val="00CE37E6"/>
    <w:rsid w:val="00CE7456"/>
    <w:rsid w:val="00CF5A3C"/>
    <w:rsid w:val="00D113BB"/>
    <w:rsid w:val="00D15ED6"/>
    <w:rsid w:val="00D22545"/>
    <w:rsid w:val="00D26EE9"/>
    <w:rsid w:val="00D310AE"/>
    <w:rsid w:val="00D375D0"/>
    <w:rsid w:val="00D42C7D"/>
    <w:rsid w:val="00D44944"/>
    <w:rsid w:val="00D50363"/>
    <w:rsid w:val="00D5667F"/>
    <w:rsid w:val="00D64636"/>
    <w:rsid w:val="00D66089"/>
    <w:rsid w:val="00D774B6"/>
    <w:rsid w:val="00D91743"/>
    <w:rsid w:val="00D927CC"/>
    <w:rsid w:val="00D94D13"/>
    <w:rsid w:val="00DA2A2B"/>
    <w:rsid w:val="00DC51A2"/>
    <w:rsid w:val="00DC5716"/>
    <w:rsid w:val="00E04AB2"/>
    <w:rsid w:val="00E26556"/>
    <w:rsid w:val="00E2681D"/>
    <w:rsid w:val="00E353F6"/>
    <w:rsid w:val="00E36AB0"/>
    <w:rsid w:val="00E40494"/>
    <w:rsid w:val="00E46403"/>
    <w:rsid w:val="00E475D2"/>
    <w:rsid w:val="00E52897"/>
    <w:rsid w:val="00E558D8"/>
    <w:rsid w:val="00E7710E"/>
    <w:rsid w:val="00E80EAA"/>
    <w:rsid w:val="00E87A27"/>
    <w:rsid w:val="00EB1916"/>
    <w:rsid w:val="00EB2068"/>
    <w:rsid w:val="00EC044D"/>
    <w:rsid w:val="00EC0D90"/>
    <w:rsid w:val="00EC231B"/>
    <w:rsid w:val="00ED7EBD"/>
    <w:rsid w:val="00EE18D8"/>
    <w:rsid w:val="00EF47C9"/>
    <w:rsid w:val="00EF52A6"/>
    <w:rsid w:val="00EF6574"/>
    <w:rsid w:val="00F06907"/>
    <w:rsid w:val="00F1541B"/>
    <w:rsid w:val="00F17757"/>
    <w:rsid w:val="00F379F9"/>
    <w:rsid w:val="00F423B8"/>
    <w:rsid w:val="00F770F1"/>
    <w:rsid w:val="00F83533"/>
    <w:rsid w:val="00FA3B00"/>
    <w:rsid w:val="00FB2398"/>
    <w:rsid w:val="00FC0340"/>
    <w:rsid w:val="00FC4705"/>
    <w:rsid w:val="00FC491F"/>
    <w:rsid w:val="00FC6CDC"/>
    <w:rsid w:val="00FF7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A2596"/>
  <w15:chartTrackingRefBased/>
  <w15:docId w15:val="{1FD8F2B3-0EBD-48CC-882A-6538E7D8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52"/>
    <w:pPr>
      <w:spacing w:after="0" w:line="240" w:lineRule="auto"/>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5752"/>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rsid w:val="00455752"/>
    <w:rPr>
      <w:rFonts w:ascii="Bookman Old Style" w:eastAsia="Times New Roman" w:hAnsi="Bookman Old Style"/>
      <w:b/>
      <w:spacing w:val="46"/>
      <w:sz w:val="28"/>
      <w:szCs w:val="20"/>
      <w:lang w:eastAsia="pt-BR"/>
    </w:rPr>
  </w:style>
  <w:style w:type="paragraph" w:customStyle="1" w:styleId="Identificao">
    <w:name w:val="Identificação"/>
    <w:basedOn w:val="Normal"/>
    <w:rsid w:val="00455752"/>
    <w:pPr>
      <w:jc w:val="both"/>
    </w:pPr>
    <w:rPr>
      <w:sz w:val="22"/>
      <w:szCs w:val="20"/>
    </w:rPr>
  </w:style>
  <w:style w:type="character" w:styleId="Nmerodepgina">
    <w:name w:val="page number"/>
    <w:basedOn w:val="Fontepargpadro"/>
    <w:rsid w:val="00455752"/>
  </w:style>
  <w:style w:type="paragraph" w:styleId="Rodap">
    <w:name w:val="footer"/>
    <w:basedOn w:val="Normal"/>
    <w:link w:val="RodapChar"/>
    <w:uiPriority w:val="99"/>
    <w:rsid w:val="00455752"/>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uiPriority w:val="99"/>
    <w:rsid w:val="00455752"/>
    <w:rPr>
      <w:rFonts w:ascii="Bookman Old Style" w:eastAsia="Times New Roman" w:hAnsi="Bookman Old Style"/>
      <w:b/>
      <w:sz w:val="18"/>
      <w:szCs w:val="20"/>
      <w:lang w:eastAsia="pt-BR"/>
    </w:rPr>
  </w:style>
  <w:style w:type="paragraph" w:styleId="Recuodecorpodetexto">
    <w:name w:val="Body Text Indent"/>
    <w:basedOn w:val="Normal"/>
    <w:link w:val="RecuodecorpodetextoChar"/>
    <w:rsid w:val="00455752"/>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455752"/>
    <w:rPr>
      <w:rFonts w:ascii="Arial" w:eastAsia="Times New Roman" w:hAnsi="Arial" w:cs="Arial"/>
      <w:sz w:val="22"/>
      <w:szCs w:val="20"/>
      <w:lang w:eastAsia="pt-BR"/>
    </w:rPr>
  </w:style>
  <w:style w:type="paragraph" w:customStyle="1" w:styleId="Endereamento">
    <w:name w:val="Endereçamento"/>
    <w:basedOn w:val="Normal"/>
    <w:next w:val="Normal"/>
    <w:rsid w:val="00455752"/>
    <w:pPr>
      <w:spacing w:after="6000"/>
      <w:jc w:val="both"/>
    </w:pPr>
    <w:rPr>
      <w:sz w:val="26"/>
      <w:szCs w:val="26"/>
    </w:rPr>
  </w:style>
  <w:style w:type="paragraph" w:styleId="NormalWeb">
    <w:name w:val="Normal (Web)"/>
    <w:basedOn w:val="Normal"/>
    <w:uiPriority w:val="99"/>
    <w:unhideWhenUsed/>
    <w:rsid w:val="00455752"/>
    <w:pPr>
      <w:spacing w:before="100" w:beforeAutospacing="1" w:after="100" w:afterAutospacing="1"/>
    </w:pPr>
  </w:style>
  <w:style w:type="paragraph" w:styleId="Corpodetexto">
    <w:name w:val="Body Text"/>
    <w:basedOn w:val="Normal"/>
    <w:link w:val="CorpodetextoChar"/>
    <w:uiPriority w:val="99"/>
    <w:unhideWhenUsed/>
    <w:rsid w:val="00455752"/>
    <w:pPr>
      <w:spacing w:after="120"/>
    </w:pPr>
  </w:style>
  <w:style w:type="character" w:customStyle="1" w:styleId="CorpodetextoChar">
    <w:name w:val="Corpo de texto Char"/>
    <w:basedOn w:val="Fontepargpadro"/>
    <w:link w:val="Corpodetexto"/>
    <w:uiPriority w:val="99"/>
    <w:rsid w:val="00455752"/>
    <w:rPr>
      <w:rFonts w:eastAsia="Times New Roman"/>
      <w:lang w:eastAsia="pt-BR"/>
    </w:rPr>
  </w:style>
  <w:style w:type="paragraph" w:styleId="PargrafodaLista">
    <w:name w:val="List Paragraph"/>
    <w:basedOn w:val="Normal"/>
    <w:uiPriority w:val="34"/>
    <w:qFormat/>
    <w:rsid w:val="00455752"/>
    <w:pPr>
      <w:spacing w:after="200" w:line="276" w:lineRule="auto"/>
      <w:ind w:left="720"/>
      <w:contextualSpacing/>
    </w:pPr>
  </w:style>
  <w:style w:type="paragraph" w:customStyle="1" w:styleId="Pargrafo">
    <w:name w:val="Parágrafo"/>
    <w:basedOn w:val="Normal"/>
    <w:link w:val="PargrafoChar"/>
    <w:rsid w:val="00455752"/>
    <w:pPr>
      <w:spacing w:line="360" w:lineRule="auto"/>
      <w:ind w:firstLine="1701"/>
      <w:jc w:val="both"/>
    </w:pPr>
    <w:rPr>
      <w:sz w:val="26"/>
      <w:szCs w:val="26"/>
      <w:lang w:val="x-none" w:eastAsia="x-none"/>
    </w:rPr>
  </w:style>
  <w:style w:type="character" w:customStyle="1" w:styleId="PargrafoChar">
    <w:name w:val="Parágrafo Char"/>
    <w:link w:val="Pargrafo"/>
    <w:rsid w:val="00455752"/>
    <w:rPr>
      <w:rFonts w:eastAsia="Times New Roman"/>
      <w:sz w:val="26"/>
      <w:szCs w:val="26"/>
      <w:lang w:val="x-none" w:eastAsia="x-none"/>
    </w:rPr>
  </w:style>
  <w:style w:type="paragraph" w:styleId="SemEspaamento">
    <w:name w:val="No Spacing"/>
    <w:uiPriority w:val="1"/>
    <w:qFormat/>
    <w:rsid w:val="00C251F2"/>
    <w:pPr>
      <w:spacing w:after="0" w:line="240" w:lineRule="auto"/>
    </w:pPr>
    <w:rPr>
      <w:rFonts w:ascii="Calibri" w:eastAsia="Calibri" w:hAnsi="Calibri"/>
      <w:sz w:val="22"/>
      <w:szCs w:val="22"/>
    </w:rPr>
  </w:style>
  <w:style w:type="paragraph" w:styleId="Textodebalo">
    <w:name w:val="Balloon Text"/>
    <w:basedOn w:val="Normal"/>
    <w:link w:val="TextodebaloChar"/>
    <w:uiPriority w:val="99"/>
    <w:semiHidden/>
    <w:unhideWhenUsed/>
    <w:rsid w:val="00C93F76"/>
    <w:rPr>
      <w:rFonts w:ascii="Segoe UI" w:hAnsi="Segoe UI" w:cs="Segoe UI"/>
      <w:sz w:val="18"/>
      <w:szCs w:val="18"/>
    </w:rPr>
  </w:style>
  <w:style w:type="character" w:customStyle="1" w:styleId="TextodebaloChar">
    <w:name w:val="Texto de balão Char"/>
    <w:basedOn w:val="Fontepargpadro"/>
    <w:link w:val="Textodebalo"/>
    <w:uiPriority w:val="99"/>
    <w:semiHidden/>
    <w:rsid w:val="00C93F76"/>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D64636"/>
    <w:pPr>
      <w:spacing w:after="120" w:line="480" w:lineRule="auto"/>
      <w:jc w:val="both"/>
    </w:pPr>
    <w:rPr>
      <w:sz w:val="26"/>
      <w:szCs w:val="20"/>
    </w:rPr>
  </w:style>
  <w:style w:type="character" w:customStyle="1" w:styleId="Corpodetexto2Char">
    <w:name w:val="Corpo de texto 2 Char"/>
    <w:basedOn w:val="Fontepargpadro"/>
    <w:link w:val="Corpodetexto2"/>
    <w:uiPriority w:val="99"/>
    <w:semiHidden/>
    <w:rsid w:val="00D64636"/>
    <w:rPr>
      <w:rFonts w:eastAsia="Times New Roman"/>
      <w:sz w:val="26"/>
      <w:szCs w:val="20"/>
      <w:lang w:eastAsia="pt-BR"/>
    </w:rPr>
  </w:style>
  <w:style w:type="paragraph" w:styleId="Corpodetexto3">
    <w:name w:val="Body Text 3"/>
    <w:basedOn w:val="Normal"/>
    <w:link w:val="Corpodetexto3Char"/>
    <w:uiPriority w:val="99"/>
    <w:unhideWhenUsed/>
    <w:rsid w:val="00CA47A8"/>
    <w:pPr>
      <w:spacing w:after="120"/>
      <w:jc w:val="both"/>
    </w:pPr>
    <w:rPr>
      <w:sz w:val="16"/>
      <w:szCs w:val="16"/>
    </w:rPr>
  </w:style>
  <w:style w:type="character" w:customStyle="1" w:styleId="Corpodetexto3Char">
    <w:name w:val="Corpo de texto 3 Char"/>
    <w:basedOn w:val="Fontepargpadro"/>
    <w:link w:val="Corpodetexto3"/>
    <w:uiPriority w:val="99"/>
    <w:rsid w:val="00CA47A8"/>
    <w:rPr>
      <w:rFonts w:eastAsia="Times New Roman"/>
      <w:sz w:val="16"/>
      <w:szCs w:val="16"/>
      <w:lang w:eastAsia="pt-BR"/>
    </w:rPr>
  </w:style>
  <w:style w:type="paragraph" w:customStyle="1" w:styleId="Default">
    <w:name w:val="Default"/>
    <w:rsid w:val="0059704A"/>
    <w:pPr>
      <w:autoSpaceDE w:val="0"/>
      <w:autoSpaceDN w:val="0"/>
      <w:adjustRightInd w:val="0"/>
      <w:spacing w:after="0" w:line="240" w:lineRule="auto"/>
    </w:pPr>
    <w:rPr>
      <w:rFonts w:ascii="Arial" w:hAnsi="Arial" w:cs="Arial"/>
      <w:color w:val="000000"/>
    </w:rPr>
  </w:style>
  <w:style w:type="paragraph" w:styleId="Textodenotaderodap">
    <w:name w:val="footnote text"/>
    <w:basedOn w:val="Normal"/>
    <w:link w:val="TextodenotaderodapChar"/>
    <w:uiPriority w:val="99"/>
    <w:semiHidden/>
    <w:unhideWhenUsed/>
    <w:rsid w:val="00526E73"/>
    <w:rPr>
      <w:sz w:val="20"/>
      <w:szCs w:val="20"/>
    </w:rPr>
  </w:style>
  <w:style w:type="character" w:customStyle="1" w:styleId="TextodenotaderodapChar">
    <w:name w:val="Texto de nota de rodapé Char"/>
    <w:basedOn w:val="Fontepargpadro"/>
    <w:link w:val="Textodenotaderodap"/>
    <w:uiPriority w:val="99"/>
    <w:semiHidden/>
    <w:rsid w:val="00526E73"/>
    <w:rPr>
      <w:rFonts w:eastAsia="Times New Roman"/>
      <w:sz w:val="20"/>
      <w:szCs w:val="20"/>
      <w:lang w:eastAsia="pt-BR"/>
    </w:rPr>
  </w:style>
  <w:style w:type="character" w:styleId="Refdenotaderodap">
    <w:name w:val="footnote reference"/>
    <w:basedOn w:val="Fontepargpadro"/>
    <w:uiPriority w:val="99"/>
    <w:semiHidden/>
    <w:unhideWhenUsed/>
    <w:rsid w:val="00526E73"/>
    <w:rPr>
      <w:vertAlign w:val="superscript"/>
    </w:rPr>
  </w:style>
  <w:style w:type="character" w:styleId="Hyperlink">
    <w:name w:val="Hyperlink"/>
    <w:basedOn w:val="Fontepargpadro"/>
    <w:uiPriority w:val="99"/>
    <w:unhideWhenUsed/>
    <w:rsid w:val="00873AD1"/>
    <w:rPr>
      <w:color w:val="0563C1" w:themeColor="hyperlink"/>
      <w:u w:val="single"/>
    </w:rPr>
  </w:style>
  <w:style w:type="table" w:customStyle="1" w:styleId="TableNormal">
    <w:name w:val="Table Normal"/>
    <w:uiPriority w:val="2"/>
    <w:semiHidden/>
    <w:unhideWhenUsed/>
    <w:qFormat/>
    <w:rsid w:val="008D2A75"/>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E3B4-CE66-4147-9F8B-CD8A1042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2167</Words>
  <Characters>11706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Verao Mazina</dc:creator>
  <cp:keywords/>
  <dc:description/>
  <cp:lastModifiedBy>Vanessa da Silva Alves</cp:lastModifiedBy>
  <cp:revision>6</cp:revision>
  <cp:lastPrinted>2022-09-08T13:39:00Z</cp:lastPrinted>
  <dcterms:created xsi:type="dcterms:W3CDTF">2024-02-26T15:06:00Z</dcterms:created>
  <dcterms:modified xsi:type="dcterms:W3CDTF">2024-06-20T18:51:00Z</dcterms:modified>
</cp:coreProperties>
</file>