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B8" w:rsidRPr="009D03B8" w:rsidRDefault="009D03B8" w:rsidP="009D03B8">
      <w:pPr>
        <w:widowControl w:val="0"/>
        <w:autoSpaceDE w:val="0"/>
        <w:autoSpaceDN w:val="0"/>
        <w:spacing w:after="0" w:line="242" w:lineRule="auto"/>
        <w:ind w:left="2748" w:right="72" w:hanging="24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</w:pP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>ESCLARECIMENTOS</w:t>
      </w:r>
      <w:r w:rsidRPr="009D03B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>INICIAIS</w:t>
      </w:r>
      <w:r w:rsidRPr="009D03B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>SOBRE</w:t>
      </w:r>
      <w:r w:rsidRPr="009D03B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>AS</w:t>
      </w:r>
      <w:r w:rsidRPr="009D03B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>MINUTAS</w:t>
      </w:r>
      <w:r w:rsidRPr="009D03B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>PADRÃO</w:t>
      </w:r>
      <w:r w:rsidRPr="009D03B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>DA</w:t>
      </w:r>
      <w:r w:rsidRPr="009D03B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>LEI</w:t>
      </w:r>
      <w:r w:rsidRPr="009D03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>GERAL DE PROTEÇÃO DE DADOS – LGPD.</w:t>
      </w:r>
    </w:p>
    <w:p w:rsidR="009D03B8" w:rsidRPr="009D03B8" w:rsidRDefault="009D03B8" w:rsidP="00056177">
      <w:pPr>
        <w:widowControl w:val="0"/>
        <w:autoSpaceDE w:val="0"/>
        <w:autoSpaceDN w:val="0"/>
        <w:spacing w:before="244" w:after="0" w:line="240" w:lineRule="auto"/>
        <w:ind w:left="221" w:right="227"/>
        <w:jc w:val="both"/>
        <w:rPr>
          <w:rFonts w:ascii="Times New Roman" w:eastAsia="Times New Roman" w:hAnsi="Times New Roman" w:cs="Times New Roman"/>
          <w:lang w:val="pt-PT"/>
        </w:rPr>
      </w:pPr>
      <w:r w:rsidRPr="009D03B8">
        <w:rPr>
          <w:rFonts w:ascii="Times New Roman" w:eastAsia="Times New Roman" w:hAnsi="Times New Roman" w:cs="Times New Roman"/>
          <w:lang w:val="pt-PT"/>
        </w:rPr>
        <w:t>A Lei Geral de Proteção de Dados dispõe sobre o tratamento de dados pessoais, inclusive nos meios digitais, por pessoa natural ou por pessoa jurídica de direito público ou privado, com o objetivo de proteger os direitos fundamentais de liberdade e de privacidade e o livre desenvolvimento da personalidade da pessoa natural.</w:t>
      </w:r>
    </w:p>
    <w:p w:rsidR="009D03B8" w:rsidRPr="009D03B8" w:rsidRDefault="009D03B8" w:rsidP="000561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pt-PT"/>
        </w:rPr>
      </w:pPr>
    </w:p>
    <w:p w:rsidR="009D03B8" w:rsidRPr="009D03B8" w:rsidRDefault="009D03B8" w:rsidP="00056177">
      <w:pPr>
        <w:widowControl w:val="0"/>
        <w:autoSpaceDE w:val="0"/>
        <w:autoSpaceDN w:val="0"/>
        <w:spacing w:after="0" w:line="240" w:lineRule="auto"/>
        <w:ind w:left="221" w:right="228"/>
        <w:jc w:val="both"/>
        <w:rPr>
          <w:rFonts w:ascii="Times New Roman" w:eastAsia="Times New Roman" w:hAnsi="Times New Roman" w:cs="Times New Roman"/>
          <w:lang w:val="pt-PT"/>
        </w:rPr>
      </w:pPr>
      <w:r w:rsidRPr="009D03B8">
        <w:rPr>
          <w:rFonts w:ascii="Times New Roman" w:eastAsia="Times New Roman" w:hAnsi="Times New Roman" w:cs="Times New Roman"/>
          <w:lang w:val="pt-PT"/>
        </w:rPr>
        <w:t>Em seu artigo 23, referida Lei condiciona o tratamento de dados pessoais pelas pessoas jurídicas de direito público ao atendimento de sua finalidade pública, na persecução do interesse público, com o objetivo de executar as competências legais ou cumprir as atribuições legais do serviço público.</w:t>
      </w:r>
    </w:p>
    <w:p w:rsidR="009D03B8" w:rsidRPr="009D03B8" w:rsidRDefault="009D03B8" w:rsidP="0005617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  <w:lang w:val="pt-PT"/>
        </w:rPr>
      </w:pPr>
    </w:p>
    <w:p w:rsidR="009D03B8" w:rsidRPr="009D03B8" w:rsidRDefault="009D03B8" w:rsidP="00056177">
      <w:pPr>
        <w:widowControl w:val="0"/>
        <w:autoSpaceDE w:val="0"/>
        <w:autoSpaceDN w:val="0"/>
        <w:spacing w:after="0" w:line="240" w:lineRule="auto"/>
        <w:ind w:left="221" w:right="227"/>
        <w:jc w:val="both"/>
        <w:rPr>
          <w:rFonts w:ascii="Times New Roman" w:eastAsia="Times New Roman" w:hAnsi="Times New Roman" w:cs="Times New Roman"/>
          <w:lang w:val="pt-PT"/>
        </w:rPr>
      </w:pPr>
      <w:r w:rsidRPr="009D03B8">
        <w:rPr>
          <w:rFonts w:ascii="Times New Roman" w:eastAsia="Times New Roman" w:hAnsi="Times New Roman" w:cs="Times New Roman"/>
          <w:lang w:val="pt-PT"/>
        </w:rPr>
        <w:t>O § 1º do artigo 26 da LGPD, em regra, veda a transferência de dados pessoais sob a guarda da Administração Pública a entidades privadas, sendo autorizado apenas, para o que</w:t>
      </w:r>
      <w:r w:rsidRPr="009D03B8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interessa ao presente trabalho, em casos de “execução descentralizada de atividade pública que exija a transferência, exclusivamente para esse fim específico e determinado”, “quando houver previsão legal ou a transferência for respaldada em contratos, convênios ou instrumentos congêneres”.</w:t>
      </w:r>
    </w:p>
    <w:p w:rsidR="009D03B8" w:rsidRPr="009D03B8" w:rsidRDefault="009D03B8" w:rsidP="00056177">
      <w:pPr>
        <w:widowControl w:val="0"/>
        <w:autoSpaceDE w:val="0"/>
        <w:autoSpaceDN w:val="0"/>
        <w:spacing w:before="252" w:after="0" w:line="240" w:lineRule="auto"/>
        <w:ind w:left="221" w:right="227"/>
        <w:jc w:val="both"/>
        <w:rPr>
          <w:rFonts w:ascii="Times New Roman" w:eastAsia="Times New Roman" w:hAnsi="Times New Roman" w:cs="Times New Roman"/>
          <w:lang w:val="pt-PT"/>
        </w:rPr>
      </w:pPr>
      <w:r w:rsidRPr="009D03B8">
        <w:rPr>
          <w:rFonts w:ascii="Times New Roman" w:eastAsia="Times New Roman" w:hAnsi="Times New Roman" w:cs="Times New Roman"/>
          <w:lang w:val="pt-PT"/>
        </w:rPr>
        <w:t>Cumpre atentar que as obrigações do controlador e do operador sejam solidárias em relação ao titular de dados pessoais (art. 42, §1º, I, LGPD) independentemente de previsão contratual .Por isso é necessário</w:t>
      </w:r>
      <w:r w:rsidRPr="009D03B8">
        <w:rPr>
          <w:rFonts w:ascii="Times New Roman" w:eastAsia="Times New Roman" w:hAnsi="Times New Roman" w:cs="Times New Roman"/>
          <w:spacing w:val="-16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que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sejam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delimitados</w:t>
      </w:r>
      <w:r w:rsidRPr="009D03B8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os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papéis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e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garantias</w:t>
      </w:r>
      <w:r w:rsidRPr="009D03B8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cada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parte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no</w:t>
      </w:r>
      <w:r w:rsidRPr="009D03B8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processo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tratamento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dados, de forma a proteger o Estado de Mato Grosso do Sul quando o tratamento for realizado por terceiros; mitigar a ocorrência de falhas e danos aos titulares; demonstrar diligência no papel fiscalizatório do Poder Público; e garantir eventuais ações regressivas, principalmente nas hipóteses em que haja claro descumprimento, por parte da Contratada, de instruções constantes do contrato ou da LGPD.</w:t>
      </w:r>
    </w:p>
    <w:p w:rsidR="009D03B8" w:rsidRPr="009D03B8" w:rsidRDefault="009D03B8" w:rsidP="00056177">
      <w:pPr>
        <w:widowControl w:val="0"/>
        <w:autoSpaceDE w:val="0"/>
        <w:autoSpaceDN w:val="0"/>
        <w:spacing w:before="252" w:after="0" w:line="240" w:lineRule="auto"/>
        <w:ind w:left="221" w:right="72"/>
        <w:jc w:val="both"/>
        <w:rPr>
          <w:rFonts w:ascii="Times New Roman" w:eastAsia="Times New Roman" w:hAnsi="Times New Roman" w:cs="Times New Roman"/>
          <w:lang w:val="pt-PT"/>
        </w:rPr>
      </w:pPr>
      <w:r w:rsidRPr="009D03B8">
        <w:rPr>
          <w:rFonts w:ascii="Times New Roman" w:eastAsia="Times New Roman" w:hAnsi="Times New Roman" w:cs="Times New Roman"/>
          <w:lang w:val="pt-PT"/>
        </w:rPr>
        <w:t>Nesse</w:t>
      </w:r>
      <w:r w:rsidRPr="009D03B8">
        <w:rPr>
          <w:rFonts w:ascii="Times New Roman" w:eastAsia="Times New Roman" w:hAnsi="Times New Roman" w:cs="Times New Roman"/>
          <w:spacing w:val="2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contexto,</w:t>
      </w:r>
      <w:r w:rsidRPr="009D03B8">
        <w:rPr>
          <w:rFonts w:ascii="Times New Roman" w:eastAsia="Times New Roman" w:hAnsi="Times New Roman" w:cs="Times New Roman"/>
          <w:spacing w:val="2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com o intuito de</w:t>
      </w:r>
      <w:r w:rsidRPr="009D03B8">
        <w:rPr>
          <w:rFonts w:ascii="Times New Roman" w:eastAsia="Times New Roman" w:hAnsi="Times New Roman" w:cs="Times New Roman"/>
          <w:spacing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adequar</w:t>
      </w:r>
      <w:r w:rsidRPr="009D03B8">
        <w:rPr>
          <w:rFonts w:ascii="Times New Roman" w:eastAsia="Times New Roman" w:hAnsi="Times New Roman" w:cs="Times New Roman"/>
          <w:spacing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os</w:t>
      </w:r>
      <w:r w:rsidRPr="009D03B8">
        <w:rPr>
          <w:rFonts w:ascii="Times New Roman" w:eastAsia="Times New Roman" w:hAnsi="Times New Roman" w:cs="Times New Roman"/>
          <w:spacing w:val="2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contratos,</w:t>
      </w:r>
      <w:r w:rsidRPr="009D03B8">
        <w:rPr>
          <w:rFonts w:ascii="Times New Roman" w:eastAsia="Times New Roman" w:hAnsi="Times New Roman" w:cs="Times New Roman"/>
          <w:spacing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convênios</w:t>
      </w:r>
      <w:r w:rsidRPr="009D03B8">
        <w:rPr>
          <w:rFonts w:ascii="Times New Roman" w:eastAsia="Times New Roman" w:hAnsi="Times New Roman" w:cs="Times New Roman"/>
          <w:spacing w:val="2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e outros</w:t>
      </w:r>
      <w:r w:rsidRPr="009D03B8">
        <w:rPr>
          <w:rFonts w:ascii="Times New Roman" w:eastAsia="Times New Roman" w:hAnsi="Times New Roman" w:cs="Times New Roman"/>
          <w:spacing w:val="2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instrumentos</w:t>
      </w:r>
      <w:r w:rsidRPr="009D03B8">
        <w:rPr>
          <w:rFonts w:ascii="Times New Roman" w:eastAsia="Times New Roman" w:hAnsi="Times New Roman" w:cs="Times New Roman"/>
          <w:spacing w:val="2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congêneres celebrados por órgãos da Administração, apresentam-se as seguintes minutas-padrão:</w:t>
      </w:r>
    </w:p>
    <w:p w:rsidR="009D03B8" w:rsidRPr="009D03B8" w:rsidRDefault="009D03B8" w:rsidP="0005617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  <w:lang w:val="pt-PT"/>
        </w:rPr>
      </w:pPr>
    </w:p>
    <w:p w:rsidR="009D03B8" w:rsidRPr="009D03B8" w:rsidRDefault="009D03B8" w:rsidP="00056177">
      <w:pPr>
        <w:widowControl w:val="0"/>
        <w:autoSpaceDE w:val="0"/>
        <w:autoSpaceDN w:val="0"/>
        <w:spacing w:after="0" w:line="252" w:lineRule="exact"/>
        <w:ind w:left="221"/>
        <w:jc w:val="both"/>
        <w:rPr>
          <w:rFonts w:ascii="Times New Roman" w:eastAsia="Times New Roman" w:hAnsi="Times New Roman" w:cs="Times New Roman"/>
          <w:lang w:val="pt-PT"/>
        </w:rPr>
      </w:pPr>
      <w:r w:rsidRPr="009D03B8">
        <w:rPr>
          <w:rFonts w:ascii="Times New Roman" w:eastAsia="Times New Roman" w:hAnsi="Times New Roman" w:cs="Times New Roman"/>
          <w:b/>
          <w:lang w:val="pt-PT"/>
        </w:rPr>
        <w:t>Minuta</w:t>
      </w:r>
      <w:r w:rsidRPr="009D03B8">
        <w:rPr>
          <w:rFonts w:ascii="Times New Roman" w:eastAsia="Times New Roman" w:hAnsi="Times New Roman" w:cs="Times New Roman"/>
          <w:b/>
          <w:spacing w:val="-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lang w:val="pt-PT"/>
        </w:rPr>
        <w:t>1:</w:t>
      </w:r>
      <w:r w:rsidRPr="009D03B8">
        <w:rPr>
          <w:rFonts w:ascii="Times New Roman" w:eastAsia="Times New Roman" w:hAnsi="Times New Roman" w:cs="Times New Roman"/>
          <w:b/>
          <w:spacing w:val="-5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Minuta</w:t>
      </w:r>
      <w:r w:rsidRPr="009D03B8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termo</w:t>
      </w:r>
      <w:r w:rsidRPr="009D03B8">
        <w:rPr>
          <w:rFonts w:ascii="Times New Roman" w:eastAsia="Times New Roman" w:hAnsi="Times New Roman" w:cs="Times New Roman"/>
          <w:spacing w:val="-2"/>
          <w:lang w:val="pt-PT"/>
        </w:rPr>
        <w:t xml:space="preserve"> aditivo;</w:t>
      </w:r>
    </w:p>
    <w:p w:rsidR="009D03B8" w:rsidRPr="009D03B8" w:rsidRDefault="009D03B8" w:rsidP="00056177">
      <w:pPr>
        <w:widowControl w:val="0"/>
        <w:autoSpaceDE w:val="0"/>
        <w:autoSpaceDN w:val="0"/>
        <w:spacing w:after="0" w:line="252" w:lineRule="exact"/>
        <w:ind w:left="221"/>
        <w:jc w:val="both"/>
        <w:rPr>
          <w:rFonts w:ascii="Times New Roman" w:eastAsia="Times New Roman" w:hAnsi="Times New Roman" w:cs="Times New Roman"/>
          <w:lang w:val="pt-PT"/>
        </w:rPr>
      </w:pPr>
      <w:r w:rsidRPr="009D03B8">
        <w:rPr>
          <w:rFonts w:ascii="Times New Roman" w:eastAsia="Times New Roman" w:hAnsi="Times New Roman" w:cs="Times New Roman"/>
          <w:b/>
          <w:lang w:val="pt-PT"/>
        </w:rPr>
        <w:t>Minuta</w:t>
      </w:r>
      <w:r w:rsidRPr="009D03B8">
        <w:rPr>
          <w:rFonts w:ascii="Times New Roman" w:eastAsia="Times New Roman" w:hAnsi="Times New Roman" w:cs="Times New Roman"/>
          <w:b/>
          <w:spacing w:val="-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lang w:val="pt-PT"/>
        </w:rPr>
        <w:t>2:</w:t>
      </w:r>
      <w:r w:rsidRPr="009D03B8">
        <w:rPr>
          <w:rFonts w:ascii="Times New Roman" w:eastAsia="Times New Roman" w:hAnsi="Times New Roman" w:cs="Times New Roman"/>
          <w:b/>
          <w:spacing w:val="-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Cláusulas</w:t>
      </w:r>
      <w:r w:rsidRPr="009D03B8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Contratuais</w:t>
      </w:r>
      <w:r w:rsidRPr="009D03B8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gerais</w:t>
      </w:r>
      <w:r w:rsidRPr="009D03B8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para</w:t>
      </w:r>
      <w:r w:rsidRPr="009D03B8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inserção</w:t>
      </w:r>
      <w:r w:rsidRPr="009D03B8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em</w:t>
      </w:r>
      <w:r w:rsidRPr="009D03B8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todos</w:t>
      </w:r>
      <w:r w:rsidRPr="009D03B8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os</w:t>
      </w:r>
      <w:r w:rsidRPr="009D03B8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instrumentos</w:t>
      </w:r>
      <w:r w:rsidRPr="009D03B8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a</w:t>
      </w:r>
      <w:r w:rsidRPr="009D03B8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serem</w:t>
      </w:r>
      <w:r w:rsidRPr="009D03B8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pacing w:val="-2"/>
          <w:lang w:val="pt-PT"/>
        </w:rPr>
        <w:t>firmados;</w:t>
      </w:r>
    </w:p>
    <w:p w:rsidR="009D03B8" w:rsidRPr="009D03B8" w:rsidRDefault="009D03B8" w:rsidP="000561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pt-PT"/>
        </w:rPr>
      </w:pPr>
    </w:p>
    <w:p w:rsidR="009D03B8" w:rsidRPr="009D03B8" w:rsidRDefault="009D03B8" w:rsidP="00056177">
      <w:pPr>
        <w:widowControl w:val="0"/>
        <w:autoSpaceDE w:val="0"/>
        <w:autoSpaceDN w:val="0"/>
        <w:spacing w:after="0" w:line="240" w:lineRule="auto"/>
        <w:ind w:left="221" w:right="226"/>
        <w:jc w:val="both"/>
        <w:rPr>
          <w:rFonts w:ascii="Times New Roman" w:eastAsia="Times New Roman" w:hAnsi="Times New Roman" w:cs="Times New Roman"/>
          <w:lang w:val="pt-PT"/>
        </w:rPr>
      </w:pPr>
      <w:r w:rsidRPr="009D03B8">
        <w:rPr>
          <w:rFonts w:ascii="Times New Roman" w:eastAsia="Times New Roman" w:hAnsi="Times New Roman" w:cs="Times New Roman"/>
          <w:lang w:val="pt-PT"/>
        </w:rPr>
        <w:t>Esclarece-se</w:t>
      </w:r>
      <w:r w:rsidRPr="009D03B8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que</w:t>
      </w:r>
      <w:r w:rsidRPr="009D03B8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as</w:t>
      </w:r>
      <w:r w:rsidRPr="009D03B8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minutas</w:t>
      </w:r>
      <w:r w:rsidRPr="009D03B8">
        <w:rPr>
          <w:rFonts w:ascii="Times New Roman" w:eastAsia="Times New Roman" w:hAnsi="Times New Roman" w:cs="Times New Roman"/>
          <w:spacing w:val="-12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possuem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i/>
          <w:color w:val="BF0000"/>
          <w:lang w:val="pt-PT"/>
        </w:rPr>
        <w:t>textos</w:t>
      </w:r>
      <w:r w:rsidRPr="009D03B8">
        <w:rPr>
          <w:rFonts w:ascii="Times New Roman" w:eastAsia="Times New Roman" w:hAnsi="Times New Roman" w:cs="Times New Roman"/>
          <w:i/>
          <w:color w:val="BF0000"/>
          <w:spacing w:val="-1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i/>
          <w:color w:val="BF0000"/>
          <w:lang w:val="pt-PT"/>
        </w:rPr>
        <w:t>em</w:t>
      </w:r>
      <w:r w:rsidRPr="009D03B8">
        <w:rPr>
          <w:rFonts w:ascii="Times New Roman" w:eastAsia="Times New Roman" w:hAnsi="Times New Roman" w:cs="Times New Roman"/>
          <w:i/>
          <w:color w:val="BF0000"/>
          <w:spacing w:val="-12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i/>
          <w:color w:val="BF0000"/>
          <w:lang w:val="pt-PT"/>
        </w:rPr>
        <w:t>vermelho</w:t>
      </w:r>
      <w:r w:rsidRPr="009D03B8">
        <w:rPr>
          <w:rFonts w:ascii="Times New Roman" w:eastAsia="Times New Roman" w:hAnsi="Times New Roman" w:cs="Times New Roman"/>
          <w:i/>
          <w:color w:val="BF0000"/>
          <w:spacing w:val="-11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que</w:t>
      </w:r>
      <w:r w:rsidRPr="009D03B8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foram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inseridos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com</w:t>
      </w:r>
      <w:r w:rsidRPr="009D03B8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o</w:t>
      </w:r>
      <w:r w:rsidRPr="009D03B8">
        <w:rPr>
          <w:rFonts w:ascii="Times New Roman" w:eastAsia="Times New Roman" w:hAnsi="Times New Roman" w:cs="Times New Roman"/>
          <w:spacing w:val="-12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objetivo</w:t>
      </w:r>
      <w:r w:rsidRPr="009D03B8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facilitar o entendimento e nortear os responsáveis pela elaboração do documento, e deverá ser preenchido conforme o caso concreto. Há também realces</w:t>
      </w:r>
      <w:r w:rsidRPr="009D03B8">
        <w:rPr>
          <w:rFonts w:ascii="Times New Roman" w:eastAsia="Times New Roman" w:hAnsi="Times New Roman" w:cs="Times New Roman"/>
          <w:color w:val="BF0000"/>
          <w:highlight w:val="yellow"/>
          <w:lang w:val="pt-PT"/>
        </w:rPr>
        <w:t xml:space="preserve"> de texto em amarelo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 xml:space="preserve">, que se referem a </w:t>
      </w:r>
      <w:r w:rsidRPr="009D03B8">
        <w:rPr>
          <w:rFonts w:ascii="Times New Roman" w:eastAsia="Times New Roman" w:hAnsi="Times New Roman" w:cs="Times New Roman"/>
          <w:color w:val="000000"/>
          <w:u w:val="single"/>
          <w:lang w:val="pt-PT"/>
        </w:rPr>
        <w:t>cláusulas não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u w:val="single"/>
          <w:lang w:val="pt-PT"/>
        </w:rPr>
        <w:t>obrigatórias</w:t>
      </w:r>
      <w:r w:rsidRPr="009D03B8">
        <w:rPr>
          <w:rFonts w:ascii="Times New Roman" w:eastAsia="Times New Roman" w:hAnsi="Times New Roman" w:cs="Times New Roman"/>
          <w:color w:val="000000"/>
          <w:spacing w:val="-7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>e</w:t>
      </w:r>
      <w:r w:rsidRPr="009D03B8">
        <w:rPr>
          <w:rFonts w:ascii="Times New Roman" w:eastAsia="Times New Roman" w:hAnsi="Times New Roman" w:cs="Times New Roman"/>
          <w:color w:val="000000"/>
          <w:spacing w:val="-5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>podem</w:t>
      </w:r>
      <w:r w:rsidRPr="009D03B8">
        <w:rPr>
          <w:rFonts w:ascii="Times New Roman" w:eastAsia="Times New Roman" w:hAnsi="Times New Roman" w:cs="Times New Roman"/>
          <w:color w:val="000000"/>
          <w:spacing w:val="-11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>ser</w:t>
      </w:r>
      <w:r w:rsidRPr="009D03B8">
        <w:rPr>
          <w:rFonts w:ascii="Times New Roman" w:eastAsia="Times New Roman" w:hAnsi="Times New Roman" w:cs="Times New Roman"/>
          <w:color w:val="000000"/>
          <w:spacing w:val="-7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>suprimidas</w:t>
      </w:r>
      <w:r w:rsidRPr="009D03B8">
        <w:rPr>
          <w:rFonts w:ascii="Times New Roman" w:eastAsia="Times New Roman" w:hAnsi="Times New Roman" w:cs="Times New Roman"/>
          <w:color w:val="000000"/>
          <w:spacing w:val="-7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>ou</w:t>
      </w:r>
      <w:r w:rsidRPr="009D03B8">
        <w:rPr>
          <w:rFonts w:ascii="Times New Roman" w:eastAsia="Times New Roman" w:hAnsi="Times New Roman" w:cs="Times New Roman"/>
          <w:color w:val="000000"/>
          <w:spacing w:val="-7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>adequadas,</w:t>
      </w:r>
      <w:r w:rsidRPr="009D03B8">
        <w:rPr>
          <w:rFonts w:ascii="Times New Roman" w:eastAsia="Times New Roman" w:hAnsi="Times New Roman" w:cs="Times New Roman"/>
          <w:color w:val="000000"/>
          <w:spacing w:val="-7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>de</w:t>
      </w:r>
      <w:r w:rsidRPr="009D03B8">
        <w:rPr>
          <w:rFonts w:ascii="Times New Roman" w:eastAsia="Times New Roman" w:hAnsi="Times New Roman" w:cs="Times New Roman"/>
          <w:color w:val="000000"/>
          <w:spacing w:val="-6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>acordo</w:t>
      </w:r>
      <w:r w:rsidRPr="009D03B8">
        <w:rPr>
          <w:rFonts w:ascii="Times New Roman" w:eastAsia="Times New Roman" w:hAnsi="Times New Roman" w:cs="Times New Roman"/>
          <w:color w:val="000000"/>
          <w:spacing w:val="-7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>com</w:t>
      </w:r>
      <w:r w:rsidRPr="009D03B8">
        <w:rPr>
          <w:rFonts w:ascii="Times New Roman" w:eastAsia="Times New Roman" w:hAnsi="Times New Roman" w:cs="Times New Roman"/>
          <w:color w:val="000000"/>
          <w:spacing w:val="-11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>as</w:t>
      </w:r>
      <w:r w:rsidRPr="009D03B8">
        <w:rPr>
          <w:rFonts w:ascii="Times New Roman" w:eastAsia="Times New Roman" w:hAnsi="Times New Roman" w:cs="Times New Roman"/>
          <w:color w:val="000000"/>
          <w:spacing w:val="-7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>particularidades</w:t>
      </w:r>
      <w:r w:rsidRPr="009D03B8">
        <w:rPr>
          <w:rFonts w:ascii="Times New Roman" w:eastAsia="Times New Roman" w:hAnsi="Times New Roman" w:cs="Times New Roman"/>
          <w:color w:val="000000"/>
          <w:spacing w:val="-7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>do</w:t>
      </w:r>
      <w:r w:rsidRPr="009D03B8">
        <w:rPr>
          <w:rFonts w:ascii="Times New Roman" w:eastAsia="Times New Roman" w:hAnsi="Times New Roman" w:cs="Times New Roman"/>
          <w:color w:val="000000"/>
          <w:spacing w:val="-9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lang w:val="pt-PT"/>
        </w:rPr>
        <w:t>caso</w:t>
      </w:r>
      <w:r w:rsidRPr="009D03B8">
        <w:rPr>
          <w:rFonts w:ascii="Times New Roman" w:eastAsia="Times New Roman" w:hAnsi="Times New Roman" w:cs="Times New Roman"/>
          <w:color w:val="000000"/>
          <w:spacing w:val="-8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000000"/>
          <w:spacing w:val="-2"/>
          <w:lang w:val="pt-PT"/>
        </w:rPr>
        <w:t>concreto.</w:t>
      </w:r>
    </w:p>
    <w:p w:rsidR="009D03B8" w:rsidRPr="009D03B8" w:rsidRDefault="009D03B8" w:rsidP="000561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pt-PT"/>
        </w:rPr>
      </w:pPr>
    </w:p>
    <w:p w:rsidR="009D03B8" w:rsidRPr="009D03B8" w:rsidRDefault="009D03B8" w:rsidP="00056177">
      <w:pPr>
        <w:widowControl w:val="0"/>
        <w:autoSpaceDE w:val="0"/>
        <w:autoSpaceDN w:val="0"/>
        <w:spacing w:after="0" w:line="240" w:lineRule="auto"/>
        <w:ind w:left="221" w:right="72"/>
        <w:jc w:val="both"/>
        <w:rPr>
          <w:rFonts w:ascii="Times New Roman" w:eastAsia="Times New Roman" w:hAnsi="Times New Roman" w:cs="Times New Roman"/>
          <w:lang w:val="pt-PT"/>
        </w:rPr>
      </w:pPr>
      <w:r w:rsidRPr="009D03B8">
        <w:rPr>
          <w:rFonts w:ascii="Times New Roman" w:eastAsia="Times New Roman" w:hAnsi="Times New Roman" w:cs="Times New Roman"/>
          <w:lang w:val="pt-PT"/>
        </w:rPr>
        <w:t xml:space="preserve">Os </w:t>
      </w:r>
      <w:r w:rsidRPr="009D03B8">
        <w:rPr>
          <w:rFonts w:ascii="Times New Roman" w:eastAsia="Times New Roman" w:hAnsi="Times New Roman" w:cs="Times New Roman"/>
          <w:b/>
          <w:lang w:val="pt-PT"/>
        </w:rPr>
        <w:t xml:space="preserve">textos sem destaque </w:t>
      </w:r>
      <w:r w:rsidRPr="009D03B8">
        <w:rPr>
          <w:rFonts w:ascii="Times New Roman" w:eastAsia="Times New Roman" w:hAnsi="Times New Roman" w:cs="Times New Roman"/>
          <w:lang w:val="pt-PT"/>
        </w:rPr>
        <w:t xml:space="preserve">são de </w:t>
      </w:r>
      <w:r w:rsidRPr="009D03B8">
        <w:rPr>
          <w:rFonts w:ascii="Times New Roman" w:eastAsia="Times New Roman" w:hAnsi="Times New Roman" w:cs="Times New Roman"/>
          <w:b/>
          <w:lang w:val="pt-PT"/>
        </w:rPr>
        <w:t>observância obrigatória</w:t>
      </w:r>
      <w:r w:rsidRPr="009D03B8">
        <w:rPr>
          <w:rFonts w:ascii="Times New Roman" w:eastAsia="Times New Roman" w:hAnsi="Times New Roman" w:cs="Times New Roman"/>
          <w:lang w:val="pt-PT"/>
        </w:rPr>
        <w:t>. Assim, caso seja necessária a realização de modificação em</w:t>
      </w:r>
      <w:r w:rsidRPr="009D03B8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texto de observância obrigatória ou acréscimo de cláusulas e havendo necessidade de consulta ao órgão jurídico acerca dessas alterações, elas devem ser destacadas no texto e informada a alteração,</w:t>
      </w:r>
      <w:r w:rsidRPr="009D03B8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juntamente</w:t>
      </w:r>
      <w:r w:rsidRPr="009D03B8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com</w:t>
      </w:r>
      <w:r w:rsidRPr="009D03B8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a</w:t>
      </w:r>
      <w:r w:rsidRPr="009D03B8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sua</w:t>
      </w:r>
      <w:r w:rsidRPr="009D03B8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justificativa</w:t>
      </w:r>
      <w:r w:rsidRPr="009D03B8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e</w:t>
      </w:r>
      <w:r w:rsidRPr="009D03B8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o</w:t>
      </w:r>
      <w:r w:rsidRPr="009D03B8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apontamento</w:t>
      </w:r>
      <w:r w:rsidRPr="009D03B8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da</w:t>
      </w:r>
      <w:r w:rsidRPr="009D03B8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dúvida</w:t>
      </w:r>
      <w:r w:rsidRPr="009D03B8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jurídica</w:t>
      </w:r>
      <w:r w:rsidRPr="009D03B8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pertinente</w:t>
      </w:r>
      <w:r w:rsidRPr="009D03B8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a</w:t>
      </w:r>
      <w:r w:rsidRPr="009D03B8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cada</w:t>
      </w:r>
      <w:r w:rsidRPr="009D03B8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lang w:val="pt-PT"/>
        </w:rPr>
        <w:t>uma delas, apresentando-se consulta à PGE.</w:t>
      </w:r>
    </w:p>
    <w:bookmarkStart w:id="0" w:name="_GoBack"/>
    <w:p w:rsidR="009D03B8" w:rsidRPr="009D03B8" w:rsidRDefault="009D03B8" w:rsidP="009D03B8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  <w:r w:rsidRPr="009D03B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50703D3" wp14:editId="092AA9B8">
                <wp:simplePos x="0" y="0"/>
                <wp:positionH relativeFrom="page">
                  <wp:posOffset>1009650</wp:posOffset>
                </wp:positionH>
                <wp:positionV relativeFrom="paragraph">
                  <wp:posOffset>281305</wp:posOffset>
                </wp:positionV>
                <wp:extent cx="5904230" cy="504825"/>
                <wp:effectExtent l="0" t="0" r="20320" b="28575"/>
                <wp:wrapTopAndBottom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50482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D03B8" w:rsidRDefault="009D03B8" w:rsidP="009D03B8">
                            <w:pPr>
                              <w:spacing w:line="247" w:lineRule="exact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Sugestões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alteração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minutas-padrão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poderão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encaminhadas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mail:</w:t>
                            </w:r>
                          </w:p>
                          <w:p w:rsidR="009D03B8" w:rsidRDefault="00590546" w:rsidP="009D03B8">
                            <w:pPr>
                              <w:spacing w:before="1"/>
                              <w:ind w:left="107"/>
                              <w:rPr>
                                <w:color w:val="000000"/>
                              </w:rPr>
                            </w:pPr>
                            <w:hyperlink r:id="rId7">
                              <w:r w:rsidR="009D03B8">
                                <w:rPr>
                                  <w:b/>
                                  <w:color w:val="000000"/>
                                  <w:spacing w:val="-2"/>
                                </w:rPr>
                                <w:t>asstecgab@pge.ms.gov.br</w:t>
                              </w:r>
                              <w:r w:rsidR="009D03B8">
                                <w:rPr>
                                  <w:color w:val="000000"/>
                                  <w:spacing w:val="-2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703D3" id="_x0000_t202" coordsize="21600,21600" o:spt="202" path="m,l,21600r21600,l21600,xe">
                <v:stroke joinstyle="miter"/>
                <v:path gradientshapeok="t" o:connecttype="rect"/>
              </v:shapetype>
              <v:shape id="Textbox 97" o:spid="_x0000_s1026" type="#_x0000_t202" style="position:absolute;margin-left:79.5pt;margin-top:22.15pt;width:464.9pt;height:39.75pt;z-index:-2516510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" fillcolor="#e4e4e4" strokeweight=".48pt">
                <v:path arrowok="t"/>
                <v:textbox inset="0,0,0,0">
                  <w:txbxContent>
                    <w:p w:rsidR="009D03B8" w:rsidRDefault="009D03B8" w:rsidP="009D03B8">
                      <w:pPr>
                        <w:spacing w:line="247" w:lineRule="exact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Sugestões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alteração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minutas-padrão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poderão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encaminhadas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e-</w:t>
                      </w:r>
                      <w:r>
                        <w:rPr>
                          <w:color w:val="000000"/>
                          <w:spacing w:val="-2"/>
                        </w:rPr>
                        <w:t>mail:</w:t>
                      </w:r>
                    </w:p>
                    <w:p w:rsidR="009D03B8" w:rsidRDefault="00056177" w:rsidP="009D03B8">
                      <w:pPr>
                        <w:spacing w:before="1"/>
                        <w:ind w:left="107"/>
                        <w:rPr>
                          <w:color w:val="000000"/>
                        </w:rPr>
                      </w:pPr>
                      <w:hyperlink r:id="rId8">
                        <w:r w:rsidR="009D03B8">
                          <w:rPr>
                            <w:b/>
                            <w:color w:val="000000"/>
                            <w:spacing w:val="-2"/>
                          </w:rPr>
                          <w:t>asstecgab@pge.ms.gov.br</w:t>
                        </w:r>
                        <w:r w:rsidR="009D03B8">
                          <w:rPr>
                            <w:color w:val="000000"/>
                            <w:spacing w:val="-2"/>
                          </w:rPr>
                          <w:t>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bookmarkEnd w:id="0"/>
    <w:p w:rsidR="009D03B8" w:rsidRPr="009D03B8" w:rsidRDefault="009D03B8" w:rsidP="009D03B8">
      <w:pPr>
        <w:widowControl w:val="0"/>
        <w:autoSpaceDE w:val="0"/>
        <w:autoSpaceDN w:val="0"/>
        <w:spacing w:before="190"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821"/>
      </w:tblGrid>
      <w:tr w:rsidR="009D03B8" w:rsidRPr="009D03B8" w:rsidTr="002D07E6">
        <w:trPr>
          <w:trHeight w:val="275"/>
        </w:trPr>
        <w:tc>
          <w:tcPr>
            <w:tcW w:w="3545" w:type="dxa"/>
          </w:tcPr>
          <w:p w:rsidR="009D03B8" w:rsidRPr="009D03B8" w:rsidRDefault="009D03B8" w:rsidP="009D03B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9D03B8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>Versão</w:t>
            </w:r>
          </w:p>
        </w:tc>
        <w:tc>
          <w:tcPr>
            <w:tcW w:w="3821" w:type="dxa"/>
          </w:tcPr>
          <w:p w:rsidR="009D03B8" w:rsidRPr="009D03B8" w:rsidRDefault="009D03B8" w:rsidP="009D03B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9D03B8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>Data</w:t>
            </w:r>
          </w:p>
        </w:tc>
      </w:tr>
      <w:tr w:rsidR="009D03B8" w:rsidRPr="009D03B8" w:rsidTr="002D07E6">
        <w:trPr>
          <w:trHeight w:val="275"/>
        </w:trPr>
        <w:tc>
          <w:tcPr>
            <w:tcW w:w="3545" w:type="dxa"/>
          </w:tcPr>
          <w:p w:rsidR="009D03B8" w:rsidRPr="009D03B8" w:rsidRDefault="009D03B8" w:rsidP="009D03B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9D03B8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lastRenderedPageBreak/>
              <w:t>1.0</w:t>
            </w:r>
          </w:p>
        </w:tc>
        <w:tc>
          <w:tcPr>
            <w:tcW w:w="3821" w:type="dxa"/>
          </w:tcPr>
          <w:p w:rsidR="009D03B8" w:rsidRPr="009D03B8" w:rsidRDefault="009D03B8" w:rsidP="009D03B8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9D03B8" w:rsidRPr="009D03B8" w:rsidTr="002D07E6">
        <w:trPr>
          <w:trHeight w:val="254"/>
        </w:trPr>
        <w:tc>
          <w:tcPr>
            <w:tcW w:w="3545" w:type="dxa"/>
          </w:tcPr>
          <w:p w:rsidR="009D03B8" w:rsidRPr="009D03B8" w:rsidRDefault="009D03B8" w:rsidP="009D03B8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3821" w:type="dxa"/>
          </w:tcPr>
          <w:p w:rsidR="009D03B8" w:rsidRPr="009D03B8" w:rsidRDefault="009D03B8" w:rsidP="009D03B8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9D03B8" w:rsidRPr="009D03B8" w:rsidTr="002D07E6">
        <w:trPr>
          <w:trHeight w:val="251"/>
        </w:trPr>
        <w:tc>
          <w:tcPr>
            <w:tcW w:w="3545" w:type="dxa"/>
          </w:tcPr>
          <w:p w:rsidR="009D03B8" w:rsidRPr="009D03B8" w:rsidRDefault="009D03B8" w:rsidP="009D03B8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3821" w:type="dxa"/>
          </w:tcPr>
          <w:p w:rsidR="009D03B8" w:rsidRPr="009D03B8" w:rsidRDefault="009D03B8" w:rsidP="009D03B8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</w:tbl>
    <w:p w:rsidR="009D03B8" w:rsidRPr="009D03B8" w:rsidRDefault="009D03B8" w:rsidP="009D03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pt-PT"/>
        </w:rPr>
        <w:sectPr w:rsidR="009D03B8" w:rsidRPr="009D03B8" w:rsidSect="009D03B8">
          <w:headerReference w:type="default" r:id="rId9"/>
          <w:footerReference w:type="default" r:id="rId10"/>
          <w:pgSz w:w="11910" w:h="16840"/>
          <w:pgMar w:top="1820" w:right="900" w:bottom="1340" w:left="1480" w:header="293" w:footer="1158" w:gutter="0"/>
          <w:pgNumType w:start="2"/>
          <w:cols w:space="720"/>
        </w:sectPr>
      </w:pPr>
    </w:p>
    <w:p w:rsidR="009D03B8" w:rsidRPr="009D03B8" w:rsidRDefault="009D03B8" w:rsidP="009D03B8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9D03B8" w:rsidRPr="009D03B8" w:rsidRDefault="009D03B8" w:rsidP="009D03B8">
      <w:pPr>
        <w:widowControl w:val="0"/>
        <w:autoSpaceDE w:val="0"/>
        <w:autoSpaceDN w:val="0"/>
        <w:spacing w:after="0" w:line="240" w:lineRule="auto"/>
        <w:ind w:left="192"/>
        <w:rPr>
          <w:rFonts w:ascii="Times New Roman" w:eastAsia="Times New Roman" w:hAnsi="Times New Roman" w:cs="Times New Roman"/>
          <w:sz w:val="20"/>
          <w:szCs w:val="24"/>
          <w:lang w:val="pt-PT"/>
        </w:rPr>
      </w:pPr>
      <w:r w:rsidRPr="009D03B8">
        <w:rPr>
          <w:rFonts w:ascii="Times New Roman" w:eastAsia="Times New Roman" w:hAnsi="Times New Roman" w:cs="Times New Roman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44BDB92E" wp14:editId="3D760289">
                <wp:extent cx="5797550" cy="307975"/>
                <wp:effectExtent l="0" t="0" r="0" b="635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307975"/>
                          <a:chOff x="0" y="0"/>
                          <a:chExt cx="5797550" cy="30797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579755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307975">
                                <a:moveTo>
                                  <a:pt x="806196" y="65532"/>
                                </a:moveTo>
                                <a:lnTo>
                                  <a:pt x="797052" y="65532"/>
                                </a:lnTo>
                                <a:lnTo>
                                  <a:pt x="797052" y="74676"/>
                                </a:lnTo>
                                <a:lnTo>
                                  <a:pt x="797052" y="251460"/>
                                </a:lnTo>
                                <a:lnTo>
                                  <a:pt x="74676" y="251460"/>
                                </a:lnTo>
                                <a:lnTo>
                                  <a:pt x="74676" y="74676"/>
                                </a:lnTo>
                                <a:lnTo>
                                  <a:pt x="797052" y="74676"/>
                                </a:lnTo>
                                <a:lnTo>
                                  <a:pt x="797052" y="65532"/>
                                </a:lnTo>
                                <a:lnTo>
                                  <a:pt x="74676" y="65532"/>
                                </a:lnTo>
                                <a:lnTo>
                                  <a:pt x="65532" y="65532"/>
                                </a:lnTo>
                                <a:lnTo>
                                  <a:pt x="65532" y="74676"/>
                                </a:lnTo>
                                <a:lnTo>
                                  <a:pt x="65532" y="251460"/>
                                </a:lnTo>
                                <a:lnTo>
                                  <a:pt x="65532" y="260604"/>
                                </a:lnTo>
                                <a:lnTo>
                                  <a:pt x="74676" y="260604"/>
                                </a:lnTo>
                                <a:lnTo>
                                  <a:pt x="797052" y="260604"/>
                                </a:lnTo>
                                <a:lnTo>
                                  <a:pt x="806196" y="260604"/>
                                </a:lnTo>
                                <a:lnTo>
                                  <a:pt x="806196" y="251460"/>
                                </a:lnTo>
                                <a:lnTo>
                                  <a:pt x="806196" y="74676"/>
                                </a:lnTo>
                                <a:lnTo>
                                  <a:pt x="806196" y="65532"/>
                                </a:lnTo>
                                <a:close/>
                              </a:path>
                              <a:path w="5797550" h="307975">
                                <a:moveTo>
                                  <a:pt x="5797283" y="12192"/>
                                </a:moveTo>
                                <a:lnTo>
                                  <a:pt x="815340" y="12192"/>
                                </a:lnTo>
                                <a:lnTo>
                                  <a:pt x="815340" y="56388"/>
                                </a:lnTo>
                                <a:lnTo>
                                  <a:pt x="815340" y="74676"/>
                                </a:lnTo>
                                <a:lnTo>
                                  <a:pt x="815340" y="251460"/>
                                </a:lnTo>
                                <a:lnTo>
                                  <a:pt x="815340" y="269748"/>
                                </a:lnTo>
                                <a:lnTo>
                                  <a:pt x="797052" y="269748"/>
                                </a:lnTo>
                                <a:lnTo>
                                  <a:pt x="74676" y="269748"/>
                                </a:lnTo>
                                <a:lnTo>
                                  <a:pt x="56388" y="269748"/>
                                </a:lnTo>
                                <a:lnTo>
                                  <a:pt x="56388" y="251460"/>
                                </a:lnTo>
                                <a:lnTo>
                                  <a:pt x="56388" y="74676"/>
                                </a:lnTo>
                                <a:lnTo>
                                  <a:pt x="56388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797052" y="56388"/>
                                </a:lnTo>
                                <a:lnTo>
                                  <a:pt x="815340" y="56388"/>
                                </a:lnTo>
                                <a:lnTo>
                                  <a:pt x="8153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56388"/>
                                </a:lnTo>
                                <a:lnTo>
                                  <a:pt x="18288" y="74676"/>
                                </a:lnTo>
                                <a:lnTo>
                                  <a:pt x="18288" y="251460"/>
                                </a:lnTo>
                                <a:lnTo>
                                  <a:pt x="18288" y="269748"/>
                                </a:lnTo>
                                <a:lnTo>
                                  <a:pt x="18288" y="307848"/>
                                </a:lnTo>
                                <a:lnTo>
                                  <a:pt x="56388" y="307848"/>
                                </a:lnTo>
                                <a:lnTo>
                                  <a:pt x="74676" y="307848"/>
                                </a:lnTo>
                                <a:lnTo>
                                  <a:pt x="797052" y="307848"/>
                                </a:lnTo>
                                <a:lnTo>
                                  <a:pt x="815340" y="307848"/>
                                </a:lnTo>
                                <a:lnTo>
                                  <a:pt x="853440" y="307848"/>
                                </a:lnTo>
                                <a:lnTo>
                                  <a:pt x="853440" y="269748"/>
                                </a:lnTo>
                                <a:lnTo>
                                  <a:pt x="853440" y="251460"/>
                                </a:lnTo>
                                <a:lnTo>
                                  <a:pt x="853440" y="74676"/>
                                </a:lnTo>
                                <a:lnTo>
                                  <a:pt x="853440" y="56388"/>
                                </a:lnTo>
                                <a:lnTo>
                                  <a:pt x="853440" y="18288"/>
                                </a:lnTo>
                                <a:lnTo>
                                  <a:pt x="5797283" y="18288"/>
                                </a:lnTo>
                                <a:lnTo>
                                  <a:pt x="5797283" y="12192"/>
                                </a:lnTo>
                                <a:close/>
                              </a:path>
                              <a:path w="5797550" h="307975">
                                <a:moveTo>
                                  <a:pt x="579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7283" y="6096"/>
                                </a:lnTo>
                                <a:lnTo>
                                  <a:pt x="579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65532" y="74676"/>
                            <a:ext cx="74104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D03B8" w:rsidRDefault="009D03B8" w:rsidP="009D03B8">
                              <w:pPr>
                                <w:spacing w:line="273" w:lineRule="exact"/>
                                <w:ind w:left="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MINUTA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DB92E" id="Group 107" o:spid="_x0000_s1027" style="width:456.5pt;height:24.25pt;mso-position-horizontal-relative:char;mso-position-vertical-relative:line" coordsize="57975,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">
                <v:shape id="Graphic 108" o:spid="_x0000_s1028" style="position:absolute;width:57975;height:3079;visibility:visible;mso-wrap-style:square;v-text-anchor:top" coordsize="579755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" path="m806196,65532r-9144,l797052,74676r,176784l74676,251460r,-176784l797052,74676r,-9144l74676,65532r-9144,l65532,74676r,176784l65532,260604r9144,l797052,260604r9144,l806196,251460r,-176784l806196,65532xem5797283,12192r-4981943,l815340,56388r,18288l815340,251460r,18288l797052,269748r-722376,l56388,269748r,-18288l56388,74676r,-18288l74676,56388r722376,l815340,56388r,-44196l,12192r,6096l18288,18288r,38100l18288,74676r,176784l18288,269748r,38100l56388,307848r18288,l797052,307848r18288,l853440,307848r,-38100l853440,251460r,-176784l853440,56388r,-38100l5797283,18288r,-6096xem5797283,l,,,6096r5797283,l5797283,xe" fillcolor="black" stroked="f">
                  <v:path arrowok="t"/>
                </v:shape>
                <v:shape id="Textbox 109" o:spid="_x0000_s1029" type="#_x0000_t202" style="position:absolute;left:655;top:746;width:74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9D03B8" w:rsidRDefault="009D03B8" w:rsidP="009D03B8">
                        <w:pPr>
                          <w:spacing w:line="273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MINUTA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D03B8" w:rsidRPr="009D03B8" w:rsidRDefault="009D03B8" w:rsidP="009D03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D03B8" w:rsidRPr="009D03B8" w:rsidRDefault="009D03B8" w:rsidP="009D03B8">
      <w:pPr>
        <w:widowControl w:val="0"/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D03B8" w:rsidRPr="009D03B8" w:rsidRDefault="009D03B8" w:rsidP="009D03B8">
      <w:pPr>
        <w:widowControl w:val="0"/>
        <w:tabs>
          <w:tab w:val="left" w:pos="1326"/>
          <w:tab w:val="left" w:pos="2800"/>
          <w:tab w:val="left" w:pos="3580"/>
          <w:tab w:val="left" w:pos="5387"/>
        </w:tabs>
        <w:autoSpaceDE w:val="0"/>
        <w:autoSpaceDN w:val="0"/>
        <w:spacing w:before="1" w:after="0" w:line="240" w:lineRule="auto"/>
        <w:ind w:right="18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</w:pPr>
      <w:r w:rsidRPr="009D03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color="000000"/>
          <w:lang w:val="pt-PT"/>
        </w:rPr>
        <w:t>TERMO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ab/>
      </w:r>
      <w:r w:rsidRPr="009D03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color="000000"/>
          <w:lang w:val="pt-PT"/>
        </w:rPr>
        <w:t>ADITIVO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ab/>
      </w:r>
      <w:r w:rsidRPr="009D03B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color="000000"/>
          <w:lang w:val="pt-PT"/>
        </w:rPr>
        <w:t>AO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ab/>
      </w:r>
      <w:r w:rsidRPr="009D03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color="000000"/>
          <w:lang w:val="pt-PT"/>
        </w:rPr>
        <w:t>CONTRATO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  <w:tab/>
      </w:r>
      <w:r w:rsidRPr="009D03B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color="000000"/>
          <w:lang w:val="pt-PT"/>
        </w:rPr>
        <w:t>DE</w:t>
      </w:r>
    </w:p>
    <w:p w:rsidR="009D03B8" w:rsidRPr="009D03B8" w:rsidRDefault="009D03B8" w:rsidP="009D03B8">
      <w:pPr>
        <w:widowControl w:val="0"/>
        <w:tabs>
          <w:tab w:val="left" w:pos="5066"/>
          <w:tab w:val="left" w:pos="5784"/>
          <w:tab w:val="left" w:pos="6486"/>
          <w:tab w:val="left" w:pos="9001"/>
        </w:tabs>
        <w:autoSpaceDE w:val="0"/>
        <w:autoSpaceDN w:val="0"/>
        <w:spacing w:after="0" w:line="240" w:lineRule="auto"/>
        <w:ind w:left="3624" w:right="176"/>
        <w:jc w:val="both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color w:val="BF0000"/>
          <w:sz w:val="24"/>
          <w:u w:val="single" w:color="000000"/>
          <w:lang w:val="pt-PT"/>
        </w:rPr>
        <w:tab/>
      </w:r>
      <w:r w:rsidRPr="009D03B8">
        <w:rPr>
          <w:rFonts w:ascii="Times New Roman" w:eastAsia="Times New Roman" w:hAnsi="Times New Roman" w:cs="Times New Roman"/>
          <w:color w:val="BF0000"/>
          <w:sz w:val="24"/>
          <w:u w:val="single" w:color="000000"/>
          <w:lang w:val="pt-PT"/>
        </w:rPr>
        <w:tab/>
      </w:r>
      <w:r w:rsidRPr="009D03B8">
        <w:rPr>
          <w:rFonts w:ascii="Times New Roman" w:eastAsia="Times New Roman" w:hAnsi="Times New Roman" w:cs="Times New Roman"/>
          <w:b/>
          <w:i/>
          <w:color w:val="BF0000"/>
          <w:sz w:val="24"/>
          <w:lang w:val="pt-PT"/>
        </w:rPr>
        <w:t xml:space="preserve">[indicar a espécie de contratação e sua respectiva identificação] </w:t>
      </w:r>
      <w:r w:rsidRPr="009D03B8">
        <w:rPr>
          <w:rFonts w:ascii="Times New Roman" w:eastAsia="Times New Roman" w:hAnsi="Times New Roman" w:cs="Times New Roman"/>
          <w:b/>
          <w:sz w:val="24"/>
          <w:lang w:val="pt-PT"/>
        </w:rPr>
        <w:t xml:space="preserve">QUE ENTRE SI CELEBRAM O ESTADO DE MATO GROSSO DO </w:t>
      </w:r>
      <w:r w:rsidRPr="009D03B8">
        <w:rPr>
          <w:rFonts w:ascii="Times New Roman" w:eastAsia="Times New Roman" w:hAnsi="Times New Roman" w:cs="Times New Roman"/>
          <w:b/>
          <w:spacing w:val="-4"/>
          <w:sz w:val="24"/>
          <w:lang w:val="pt-PT"/>
        </w:rPr>
        <w:t>SUL,</w:t>
      </w:r>
      <w:r w:rsidRPr="009D03B8">
        <w:rPr>
          <w:rFonts w:ascii="Times New Roman" w:eastAsia="Times New Roman" w:hAnsi="Times New Roman" w:cs="Times New Roman"/>
          <w:b/>
          <w:sz w:val="24"/>
          <w:lang w:val="pt-PT"/>
        </w:rPr>
        <w:tab/>
      </w:r>
      <w:r w:rsidRPr="009D03B8">
        <w:rPr>
          <w:rFonts w:ascii="Times New Roman" w:eastAsia="Times New Roman" w:hAnsi="Times New Roman" w:cs="Times New Roman"/>
          <w:b/>
          <w:spacing w:val="-5"/>
          <w:sz w:val="24"/>
          <w:lang w:val="pt-PT"/>
        </w:rPr>
        <w:t>POR</w:t>
      </w:r>
      <w:r w:rsidRPr="009D03B8">
        <w:rPr>
          <w:rFonts w:ascii="Times New Roman" w:eastAsia="Times New Roman" w:hAnsi="Times New Roman" w:cs="Times New Roman"/>
          <w:b/>
          <w:sz w:val="24"/>
          <w:lang w:val="pt-PT"/>
        </w:rPr>
        <w:tab/>
      </w:r>
      <w:r w:rsidRPr="009D03B8">
        <w:rPr>
          <w:rFonts w:ascii="Times New Roman" w:eastAsia="Times New Roman" w:hAnsi="Times New Roman" w:cs="Times New Roman"/>
          <w:b/>
          <w:sz w:val="24"/>
          <w:lang w:val="pt-PT"/>
        </w:rPr>
        <w:tab/>
      </w:r>
      <w:r w:rsidRPr="009D03B8">
        <w:rPr>
          <w:rFonts w:ascii="Times New Roman" w:eastAsia="Times New Roman" w:hAnsi="Times New Roman" w:cs="Times New Roman"/>
          <w:b/>
          <w:spacing w:val="-2"/>
          <w:sz w:val="24"/>
          <w:lang w:val="pt-PT"/>
        </w:rPr>
        <w:t>INTERMÉDIO</w:t>
      </w:r>
      <w:r w:rsidRPr="009D03B8">
        <w:rPr>
          <w:rFonts w:ascii="Times New Roman" w:eastAsia="Times New Roman" w:hAnsi="Times New Roman" w:cs="Times New Roman"/>
          <w:b/>
          <w:sz w:val="24"/>
          <w:lang w:val="pt-PT"/>
        </w:rPr>
        <w:tab/>
      </w:r>
      <w:r w:rsidRPr="009D03B8">
        <w:rPr>
          <w:rFonts w:ascii="Times New Roman" w:eastAsia="Times New Roman" w:hAnsi="Times New Roman" w:cs="Times New Roman"/>
          <w:b/>
          <w:spacing w:val="-5"/>
          <w:sz w:val="24"/>
          <w:lang w:val="pt-PT"/>
        </w:rPr>
        <w:t>DA</w:t>
      </w:r>
    </w:p>
    <w:p w:rsidR="009D03B8" w:rsidRPr="009D03B8" w:rsidRDefault="009D03B8" w:rsidP="009D03B8">
      <w:pPr>
        <w:widowControl w:val="0"/>
        <w:tabs>
          <w:tab w:val="left" w:pos="7944"/>
          <w:tab w:val="left" w:pos="9401"/>
        </w:tabs>
        <w:autoSpaceDE w:val="0"/>
        <w:autoSpaceDN w:val="0"/>
        <w:spacing w:after="0" w:line="240" w:lineRule="auto"/>
        <w:ind w:left="3624" w:right="122"/>
        <w:jc w:val="both"/>
        <w:rPr>
          <w:rFonts w:ascii="Times New Roman" w:eastAsia="Times New Roman" w:hAnsi="Times New Roman" w:cs="Times New Roman"/>
          <w:b/>
          <w:i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color w:val="BF0000"/>
          <w:sz w:val="24"/>
          <w:u w:val="single" w:color="000000"/>
          <w:lang w:val="pt-PT"/>
        </w:rPr>
        <w:tab/>
      </w:r>
      <w:r w:rsidRPr="009D03B8">
        <w:rPr>
          <w:rFonts w:ascii="Times New Roman" w:eastAsia="Times New Roman" w:hAnsi="Times New Roman" w:cs="Times New Roman"/>
          <w:b/>
          <w:i/>
          <w:color w:val="BF0000"/>
          <w:sz w:val="24"/>
          <w:lang w:val="pt-PT"/>
        </w:rPr>
        <w:t>[indicar o órgão</w:t>
      </w:r>
      <w:r w:rsidRPr="009D03B8">
        <w:rPr>
          <w:rFonts w:ascii="Times New Roman" w:eastAsia="Times New Roman" w:hAnsi="Times New Roman" w:cs="Times New Roman"/>
          <w:b/>
          <w:i/>
          <w:color w:val="BF0000"/>
          <w:spacing w:val="8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i/>
          <w:color w:val="BF0000"/>
          <w:sz w:val="24"/>
          <w:lang w:val="pt-PT"/>
        </w:rPr>
        <w:t>da</w:t>
      </w:r>
      <w:r w:rsidRPr="009D03B8">
        <w:rPr>
          <w:rFonts w:ascii="Times New Roman" w:eastAsia="Times New Roman" w:hAnsi="Times New Roman" w:cs="Times New Roman"/>
          <w:b/>
          <w:i/>
          <w:color w:val="BF0000"/>
          <w:spacing w:val="8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i/>
          <w:color w:val="BF0000"/>
          <w:sz w:val="24"/>
          <w:lang w:val="pt-PT"/>
        </w:rPr>
        <w:t>administração</w:t>
      </w:r>
      <w:r w:rsidRPr="009D03B8">
        <w:rPr>
          <w:rFonts w:ascii="Times New Roman" w:eastAsia="Times New Roman" w:hAnsi="Times New Roman" w:cs="Times New Roman"/>
          <w:b/>
          <w:i/>
          <w:color w:val="BF0000"/>
          <w:spacing w:val="8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i/>
          <w:color w:val="BF0000"/>
          <w:sz w:val="24"/>
          <w:lang w:val="pt-PT"/>
        </w:rPr>
        <w:t>pública]</w:t>
      </w:r>
      <w:r w:rsidRPr="009D03B8">
        <w:rPr>
          <w:rFonts w:ascii="Times New Roman" w:eastAsia="Times New Roman" w:hAnsi="Times New Roman" w:cs="Times New Roman"/>
          <w:b/>
          <w:i/>
          <w:color w:val="BF0000"/>
          <w:spacing w:val="8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sz w:val="24"/>
          <w:lang w:val="pt-PT"/>
        </w:rPr>
        <w:t>E</w:t>
      </w:r>
      <w:r w:rsidRPr="009D03B8">
        <w:rPr>
          <w:rFonts w:ascii="Times New Roman" w:eastAsia="Times New Roman" w:hAnsi="Times New Roman" w:cs="Times New Roman"/>
          <w:b/>
          <w:spacing w:val="13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9D03B8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i/>
          <w:color w:val="BF0000"/>
          <w:sz w:val="24"/>
          <w:lang w:val="pt-PT"/>
        </w:rPr>
        <w:t>[indicar a(o) contratada(o), fornecedor(a), conveniado(a), parceiro(a), conforme consta no instrumento original]</w:t>
      </w:r>
    </w:p>
    <w:p w:rsidR="009D03B8" w:rsidRPr="009D03B8" w:rsidRDefault="009D03B8" w:rsidP="009D03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</w:pPr>
    </w:p>
    <w:p w:rsidR="009D03B8" w:rsidRPr="009D03B8" w:rsidRDefault="009D03B8" w:rsidP="009D03B8">
      <w:pPr>
        <w:widowControl w:val="0"/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</w:pPr>
    </w:p>
    <w:p w:rsidR="009D03B8" w:rsidRPr="009D03B8" w:rsidRDefault="009D03B8" w:rsidP="009D03B8">
      <w:pPr>
        <w:widowControl w:val="0"/>
        <w:tabs>
          <w:tab w:val="left" w:pos="8321"/>
        </w:tabs>
        <w:autoSpaceDE w:val="0"/>
        <w:autoSpaceDN w:val="0"/>
        <w:spacing w:after="0" w:line="360" w:lineRule="auto"/>
        <w:ind w:left="221" w:right="23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lang w:val="pt-PT"/>
        </w:rPr>
        <w:t xml:space="preserve">O </w:t>
      </w:r>
      <w:r w:rsidRPr="009D03B8">
        <w:rPr>
          <w:rFonts w:ascii="Times New Roman" w:eastAsia="Times New Roman" w:hAnsi="Times New Roman" w:cs="Times New Roman"/>
          <w:b/>
          <w:sz w:val="24"/>
          <w:lang w:val="pt-PT"/>
        </w:rPr>
        <w:t>ESTADO DE MATO GROSSO DO SUL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, pessoa jurídica de direito público interno, com sede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no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Bloco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08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Centro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Administrativo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Parque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dos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Poderes,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Campo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Grande/MS,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inscrito no CNPJ/MF sob o n. 15.412.257/00001-28, por intermédio da</w:t>
      </w:r>
      <w:r w:rsidRPr="009D03B8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9D03B8">
        <w:rPr>
          <w:rFonts w:ascii="Times New Roman" w:eastAsia="Times New Roman" w:hAnsi="Times New Roman" w:cs="Times New Roman"/>
          <w:color w:val="BF0000"/>
          <w:sz w:val="24"/>
          <w:lang w:val="pt-PT"/>
        </w:rPr>
        <w:t>[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indicar</w:t>
      </w:r>
      <w:r w:rsidRPr="009D03B8">
        <w:rPr>
          <w:rFonts w:ascii="Times New Roman" w:eastAsia="Times New Roman" w:hAnsi="Times New Roman" w:cs="Times New Roman"/>
          <w:i/>
          <w:color w:val="BF0000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o órgão</w:t>
      </w:r>
      <w:r w:rsidRPr="009D03B8">
        <w:rPr>
          <w:rFonts w:ascii="Times New Roman" w:eastAsia="Times New Roman" w:hAnsi="Times New Roman" w:cs="Times New Roman"/>
          <w:i/>
          <w:color w:val="BF0000"/>
          <w:spacing w:val="70"/>
          <w:sz w:val="24"/>
          <w:lang w:val="pt-PT"/>
        </w:rPr>
        <w:t xml:space="preserve">    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da</w:t>
      </w:r>
      <w:r w:rsidRPr="009D03B8">
        <w:rPr>
          <w:rFonts w:ascii="Times New Roman" w:eastAsia="Times New Roman" w:hAnsi="Times New Roman" w:cs="Times New Roman"/>
          <w:i/>
          <w:color w:val="BF0000"/>
          <w:spacing w:val="71"/>
          <w:sz w:val="24"/>
          <w:lang w:val="pt-PT"/>
        </w:rPr>
        <w:t xml:space="preserve">    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administração</w:t>
      </w:r>
      <w:r w:rsidRPr="009D03B8">
        <w:rPr>
          <w:rFonts w:ascii="Times New Roman" w:eastAsia="Times New Roman" w:hAnsi="Times New Roman" w:cs="Times New Roman"/>
          <w:i/>
          <w:color w:val="BF0000"/>
          <w:spacing w:val="71"/>
          <w:sz w:val="24"/>
          <w:lang w:val="pt-PT"/>
        </w:rPr>
        <w:t xml:space="preserve">    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pública],</w:t>
      </w:r>
      <w:r w:rsidRPr="009D03B8">
        <w:rPr>
          <w:rFonts w:ascii="Times New Roman" w:eastAsia="Times New Roman" w:hAnsi="Times New Roman" w:cs="Times New Roman"/>
          <w:i/>
          <w:color w:val="BF0000"/>
          <w:spacing w:val="69"/>
          <w:sz w:val="24"/>
          <w:lang w:val="pt-PT"/>
        </w:rPr>
        <w:t xml:space="preserve">   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neste</w:t>
      </w:r>
      <w:r w:rsidRPr="009D03B8">
        <w:rPr>
          <w:rFonts w:ascii="Times New Roman" w:eastAsia="Times New Roman" w:hAnsi="Times New Roman" w:cs="Times New Roman"/>
          <w:spacing w:val="71"/>
          <w:sz w:val="24"/>
          <w:lang w:val="pt-PT"/>
        </w:rPr>
        <w:t xml:space="preserve">   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ato</w:t>
      </w:r>
      <w:r w:rsidRPr="009D03B8">
        <w:rPr>
          <w:rFonts w:ascii="Times New Roman" w:eastAsia="Times New Roman" w:hAnsi="Times New Roman" w:cs="Times New Roman"/>
          <w:spacing w:val="71"/>
          <w:sz w:val="24"/>
          <w:lang w:val="pt-PT"/>
        </w:rPr>
        <w:t xml:space="preserve">   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representado</w:t>
      </w:r>
      <w:r w:rsidRPr="009D03B8">
        <w:rPr>
          <w:rFonts w:ascii="Times New Roman" w:eastAsia="Times New Roman" w:hAnsi="Times New Roman" w:cs="Times New Roman"/>
          <w:spacing w:val="71"/>
          <w:sz w:val="24"/>
          <w:lang w:val="pt-PT"/>
        </w:rPr>
        <w:t xml:space="preserve">    </w:t>
      </w:r>
      <w:r w:rsidRPr="009D03B8">
        <w:rPr>
          <w:rFonts w:ascii="Times New Roman" w:eastAsia="Times New Roman" w:hAnsi="Times New Roman" w:cs="Times New Roman"/>
          <w:spacing w:val="-5"/>
          <w:sz w:val="24"/>
          <w:lang w:val="pt-PT"/>
        </w:rPr>
        <w:t>por</w:t>
      </w:r>
    </w:p>
    <w:p w:rsidR="009D03B8" w:rsidRPr="009D03B8" w:rsidRDefault="009D03B8" w:rsidP="009D03B8">
      <w:pPr>
        <w:widowControl w:val="0"/>
        <w:tabs>
          <w:tab w:val="left" w:pos="3055"/>
          <w:tab w:val="left" w:pos="4781"/>
          <w:tab w:val="left" w:pos="7551"/>
        </w:tabs>
        <w:autoSpaceDE w:val="0"/>
        <w:autoSpaceDN w:val="0"/>
        <w:spacing w:after="0" w:line="360" w:lineRule="auto"/>
        <w:ind w:left="221" w:right="23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color w:val="BF0000"/>
          <w:sz w:val="24"/>
          <w:u w:val="single" w:color="000000"/>
          <w:lang w:val="pt-PT"/>
        </w:rPr>
        <w:tab/>
      </w:r>
      <w:r w:rsidRPr="009D03B8">
        <w:rPr>
          <w:rFonts w:ascii="Times New Roman" w:eastAsia="Times New Roman" w:hAnsi="Times New Roman" w:cs="Times New Roman"/>
          <w:color w:val="BF0000"/>
          <w:sz w:val="24"/>
          <w:u w:val="single" w:color="000000"/>
          <w:lang w:val="pt-PT"/>
        </w:rPr>
        <w:tab/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[indicar</w:t>
      </w:r>
      <w:r w:rsidRPr="009D03B8">
        <w:rPr>
          <w:rFonts w:ascii="Times New Roman" w:eastAsia="Times New Roman" w:hAnsi="Times New Roman" w:cs="Times New Roman"/>
          <w:i/>
          <w:color w:val="BF0000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autoridade</w:t>
      </w:r>
      <w:r w:rsidRPr="009D03B8">
        <w:rPr>
          <w:rFonts w:ascii="Times New Roman" w:eastAsia="Times New Roman" w:hAnsi="Times New Roman" w:cs="Times New Roman"/>
          <w:i/>
          <w:color w:val="BF0000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administrativa</w:t>
      </w:r>
      <w:r w:rsidRPr="009D03B8">
        <w:rPr>
          <w:rFonts w:ascii="Times New Roman" w:eastAsia="Times New Roman" w:hAnsi="Times New Roman" w:cs="Times New Roman"/>
          <w:i/>
          <w:color w:val="BF0000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 xml:space="preserve">competente para firmar o contrato] </w:t>
      </w:r>
      <w:r w:rsidRPr="009D03B8">
        <w:rPr>
          <w:rFonts w:ascii="Times New Roman" w:eastAsia="Times New Roman" w:hAnsi="Times New Roman" w:cs="Times New Roman"/>
          <w:i/>
          <w:sz w:val="24"/>
          <w:lang w:val="pt-PT"/>
        </w:rPr>
        <w:t>e a</w:t>
      </w:r>
      <w:r w:rsidRPr="009D03B8">
        <w:rPr>
          <w:rFonts w:ascii="Times New Roman" w:eastAsia="Times New Roman" w:hAnsi="Times New Roman" w:cs="Times New Roman"/>
          <w:i/>
          <w:spacing w:val="4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 xml:space="preserve">empresa 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[ou associação, ou outra pessoa jurídica a depender do caso</w:t>
      </w:r>
      <w:r w:rsidRPr="009D03B8">
        <w:rPr>
          <w:rFonts w:ascii="Times New Roman" w:eastAsia="Times New Roman" w:hAnsi="Times New Roman" w:cs="Times New Roman"/>
          <w:i/>
          <w:color w:val="BF0000"/>
          <w:spacing w:val="51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i/>
          <w:color w:val="BF0000"/>
          <w:spacing w:val="-2"/>
          <w:sz w:val="24"/>
          <w:lang w:val="pt-PT"/>
        </w:rPr>
        <w:t>concreto]</w:t>
      </w:r>
      <w:r w:rsidRPr="009D03B8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9D03B8">
        <w:rPr>
          <w:rFonts w:ascii="Times New Roman" w:eastAsia="Times New Roman" w:hAnsi="Times New Roman" w:cs="Times New Roman"/>
          <w:spacing w:val="51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inscrita</w:t>
      </w:r>
      <w:r w:rsidRPr="009D03B8">
        <w:rPr>
          <w:rFonts w:ascii="Times New Roman" w:eastAsia="Times New Roman" w:hAnsi="Times New Roman" w:cs="Times New Roman"/>
          <w:spacing w:val="52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no</w:t>
      </w:r>
      <w:r w:rsidRPr="009D03B8">
        <w:rPr>
          <w:rFonts w:ascii="Times New Roman" w:eastAsia="Times New Roman" w:hAnsi="Times New Roman" w:cs="Times New Roman"/>
          <w:spacing w:val="51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CNPJ</w:t>
      </w:r>
      <w:r w:rsidRPr="009D03B8">
        <w:rPr>
          <w:rFonts w:ascii="Times New Roman" w:eastAsia="Times New Roman" w:hAnsi="Times New Roman" w:cs="Times New Roman"/>
          <w:spacing w:val="55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sob</w:t>
      </w:r>
      <w:r w:rsidRPr="009D03B8">
        <w:rPr>
          <w:rFonts w:ascii="Times New Roman" w:eastAsia="Times New Roman" w:hAnsi="Times New Roman" w:cs="Times New Roman"/>
          <w:spacing w:val="51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9D03B8">
        <w:rPr>
          <w:rFonts w:ascii="Times New Roman" w:eastAsia="Times New Roman" w:hAnsi="Times New Roman" w:cs="Times New Roman"/>
          <w:spacing w:val="52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pacing w:val="-5"/>
          <w:sz w:val="24"/>
          <w:lang w:val="pt-PT"/>
        </w:rPr>
        <w:t>n.</w:t>
      </w:r>
      <w:r w:rsidRPr="009D03B8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9D03B8">
        <w:rPr>
          <w:rFonts w:ascii="Times New Roman" w:eastAsia="Times New Roman" w:hAnsi="Times New Roman" w:cs="Times New Roman"/>
          <w:spacing w:val="79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estabelecida</w:t>
      </w:r>
      <w:r w:rsidRPr="009D03B8">
        <w:rPr>
          <w:rFonts w:ascii="Times New Roman" w:eastAsia="Times New Roman" w:hAnsi="Times New Roman" w:cs="Times New Roman"/>
          <w:spacing w:val="50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pacing w:val="-5"/>
          <w:sz w:val="24"/>
          <w:lang w:val="pt-PT"/>
        </w:rPr>
        <w:t>na</w:t>
      </w:r>
    </w:p>
    <w:p w:rsidR="009D03B8" w:rsidRPr="009D03B8" w:rsidRDefault="009D03B8" w:rsidP="009D03B8">
      <w:pPr>
        <w:widowControl w:val="0"/>
        <w:tabs>
          <w:tab w:val="left" w:pos="2021"/>
        </w:tabs>
        <w:autoSpaceDE w:val="0"/>
        <w:autoSpaceDN w:val="0"/>
        <w:spacing w:before="2" w:after="0" w:line="240" w:lineRule="auto"/>
        <w:ind w:left="221"/>
        <w:jc w:val="both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color w:val="BF0000"/>
          <w:sz w:val="24"/>
          <w:u w:val="single" w:color="000000"/>
          <w:lang w:val="pt-PT"/>
        </w:rPr>
        <w:tab/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[indicar</w:t>
      </w:r>
      <w:r w:rsidRPr="009D03B8">
        <w:rPr>
          <w:rFonts w:ascii="Times New Roman" w:eastAsia="Times New Roman" w:hAnsi="Times New Roman" w:cs="Times New Roman"/>
          <w:i/>
          <w:color w:val="BF0000"/>
          <w:spacing w:val="70"/>
          <w:w w:val="150"/>
          <w:sz w:val="24"/>
          <w:lang w:val="pt-PT"/>
        </w:rPr>
        <w:t xml:space="preserve">   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endereço]</w:t>
      </w:r>
      <w:r w:rsidRPr="009D03B8">
        <w:rPr>
          <w:rFonts w:ascii="Times New Roman" w:eastAsia="Times New Roman" w:hAnsi="Times New Roman" w:cs="Times New Roman"/>
          <w:i/>
          <w:sz w:val="24"/>
          <w:lang w:val="pt-PT"/>
        </w:rPr>
        <w:t>,</w:t>
      </w:r>
      <w:r w:rsidRPr="009D03B8">
        <w:rPr>
          <w:rFonts w:ascii="Times New Roman" w:eastAsia="Times New Roman" w:hAnsi="Times New Roman" w:cs="Times New Roman"/>
          <w:i/>
          <w:spacing w:val="70"/>
          <w:w w:val="150"/>
          <w:sz w:val="24"/>
          <w:lang w:val="pt-PT"/>
        </w:rPr>
        <w:t xml:space="preserve">  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doravante</w:t>
      </w:r>
      <w:r w:rsidRPr="009D03B8">
        <w:rPr>
          <w:rFonts w:ascii="Times New Roman" w:eastAsia="Times New Roman" w:hAnsi="Times New Roman" w:cs="Times New Roman"/>
          <w:spacing w:val="71"/>
          <w:w w:val="150"/>
          <w:sz w:val="24"/>
          <w:lang w:val="pt-PT"/>
        </w:rPr>
        <w:t xml:space="preserve">  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chamada</w:t>
      </w:r>
      <w:r w:rsidRPr="009D03B8">
        <w:rPr>
          <w:rFonts w:ascii="Times New Roman" w:eastAsia="Times New Roman" w:hAnsi="Times New Roman" w:cs="Times New Roman"/>
          <w:spacing w:val="71"/>
          <w:w w:val="150"/>
          <w:sz w:val="24"/>
          <w:lang w:val="pt-PT"/>
        </w:rPr>
        <w:t xml:space="preserve">   </w:t>
      </w:r>
      <w:r w:rsidRPr="009D03B8">
        <w:rPr>
          <w:rFonts w:ascii="Times New Roman" w:eastAsia="Times New Roman" w:hAnsi="Times New Roman" w:cs="Times New Roman"/>
          <w:b/>
          <w:spacing w:val="-2"/>
          <w:sz w:val="24"/>
          <w:lang w:val="pt-PT"/>
        </w:rPr>
        <w:t>CONTRATADA</w:t>
      </w:r>
    </w:p>
    <w:p w:rsidR="009D03B8" w:rsidRPr="009D03B8" w:rsidRDefault="009D03B8" w:rsidP="009D03B8">
      <w:pPr>
        <w:widowControl w:val="0"/>
        <w:tabs>
          <w:tab w:val="left" w:pos="2105"/>
          <w:tab w:val="left" w:pos="3893"/>
          <w:tab w:val="left" w:pos="5305"/>
          <w:tab w:val="left" w:pos="5975"/>
          <w:tab w:val="left" w:pos="6701"/>
          <w:tab w:val="left" w:pos="7226"/>
          <w:tab w:val="left" w:pos="8669"/>
        </w:tabs>
        <w:autoSpaceDE w:val="0"/>
        <w:autoSpaceDN w:val="0"/>
        <w:spacing w:before="136" w:after="0" w:line="240" w:lineRule="auto"/>
        <w:ind w:right="231"/>
        <w:jc w:val="right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i/>
          <w:color w:val="BF0000"/>
          <w:spacing w:val="-2"/>
          <w:sz w:val="24"/>
          <w:lang w:val="pt-PT"/>
        </w:rPr>
        <w:t>[FORNECEDORA,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ab/>
      </w:r>
      <w:r w:rsidRPr="009D03B8">
        <w:rPr>
          <w:rFonts w:ascii="Times New Roman" w:eastAsia="Times New Roman" w:hAnsi="Times New Roman" w:cs="Times New Roman"/>
          <w:i/>
          <w:color w:val="BF0000"/>
          <w:spacing w:val="-2"/>
          <w:sz w:val="24"/>
          <w:lang w:val="pt-PT"/>
        </w:rPr>
        <w:t>CONVENIADA.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ab/>
      </w:r>
      <w:r w:rsidRPr="009D03B8">
        <w:rPr>
          <w:rFonts w:ascii="Times New Roman" w:eastAsia="Times New Roman" w:hAnsi="Times New Roman" w:cs="Times New Roman"/>
          <w:i/>
          <w:color w:val="BF0000"/>
          <w:spacing w:val="-2"/>
          <w:sz w:val="24"/>
          <w:lang w:val="pt-PT"/>
        </w:rPr>
        <w:t>PARCEIRA,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ab/>
      </w:r>
      <w:r w:rsidRPr="009D03B8">
        <w:rPr>
          <w:rFonts w:ascii="Times New Roman" w:eastAsia="Times New Roman" w:hAnsi="Times New Roman" w:cs="Times New Roman"/>
          <w:i/>
          <w:color w:val="BF0000"/>
          <w:spacing w:val="-2"/>
          <w:sz w:val="24"/>
          <w:lang w:val="pt-PT"/>
        </w:rPr>
        <w:t>etc]</w:t>
      </w:r>
      <w:r w:rsidRPr="009D03B8">
        <w:rPr>
          <w:rFonts w:ascii="Times New Roman" w:eastAsia="Times New Roman" w:hAnsi="Times New Roman" w:cs="Times New Roman"/>
          <w:i/>
          <w:spacing w:val="-2"/>
          <w:sz w:val="24"/>
          <w:lang w:val="pt-PT"/>
        </w:rPr>
        <w:t>,</w:t>
      </w:r>
      <w:r w:rsidRPr="009D03B8">
        <w:rPr>
          <w:rFonts w:ascii="Times New Roman" w:eastAsia="Times New Roman" w:hAnsi="Times New Roman" w:cs="Times New Roman"/>
          <w:i/>
          <w:sz w:val="24"/>
          <w:lang w:val="pt-PT"/>
        </w:rPr>
        <w:tab/>
      </w:r>
      <w:r w:rsidRPr="009D03B8">
        <w:rPr>
          <w:rFonts w:ascii="Times New Roman" w:eastAsia="Times New Roman" w:hAnsi="Times New Roman" w:cs="Times New Roman"/>
          <w:spacing w:val="-2"/>
          <w:sz w:val="24"/>
          <w:lang w:val="pt-PT"/>
        </w:rPr>
        <w:t>neste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ab/>
      </w:r>
      <w:r w:rsidRPr="009D03B8">
        <w:rPr>
          <w:rFonts w:ascii="Times New Roman" w:eastAsia="Times New Roman" w:hAnsi="Times New Roman" w:cs="Times New Roman"/>
          <w:spacing w:val="-5"/>
          <w:sz w:val="24"/>
          <w:lang w:val="pt-PT"/>
        </w:rPr>
        <w:t>ato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ab/>
      </w:r>
      <w:r w:rsidRPr="009D03B8">
        <w:rPr>
          <w:rFonts w:ascii="Times New Roman" w:eastAsia="Times New Roman" w:hAnsi="Times New Roman" w:cs="Times New Roman"/>
          <w:spacing w:val="-2"/>
          <w:sz w:val="24"/>
          <w:lang w:val="pt-PT"/>
        </w:rPr>
        <w:t>representada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ab/>
      </w:r>
      <w:r w:rsidRPr="009D03B8">
        <w:rPr>
          <w:rFonts w:ascii="Times New Roman" w:eastAsia="Times New Roman" w:hAnsi="Times New Roman" w:cs="Times New Roman"/>
          <w:spacing w:val="-4"/>
          <w:sz w:val="24"/>
          <w:lang w:val="pt-PT"/>
        </w:rPr>
        <w:t>por-</w:t>
      </w:r>
    </w:p>
    <w:p w:rsidR="009D03B8" w:rsidRPr="009D03B8" w:rsidRDefault="009D03B8" w:rsidP="009D03B8">
      <w:pPr>
        <w:widowControl w:val="0"/>
        <w:tabs>
          <w:tab w:val="left" w:pos="1717"/>
        </w:tabs>
        <w:autoSpaceDE w:val="0"/>
        <w:autoSpaceDN w:val="0"/>
        <w:spacing w:before="140"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color w:val="BF0000"/>
          <w:sz w:val="24"/>
          <w:u w:val="single" w:color="000000"/>
          <w:lang w:val="pt-PT"/>
        </w:rPr>
        <w:tab/>
      </w:r>
      <w:r w:rsidRPr="009D03B8">
        <w:rPr>
          <w:rFonts w:ascii="Times New Roman" w:eastAsia="Times New Roman" w:hAnsi="Times New Roman" w:cs="Times New Roman"/>
          <w:color w:val="BF0000"/>
          <w:spacing w:val="3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color w:val="BF0000"/>
          <w:sz w:val="24"/>
          <w:lang w:val="pt-PT"/>
        </w:rPr>
        <w:t>[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indicar</w:t>
      </w:r>
      <w:r w:rsidRPr="009D03B8">
        <w:rPr>
          <w:rFonts w:ascii="Times New Roman" w:eastAsia="Times New Roman" w:hAnsi="Times New Roman" w:cs="Times New Roman"/>
          <w:i/>
          <w:color w:val="BF0000"/>
          <w:spacing w:val="61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representante</w:t>
      </w:r>
      <w:r w:rsidRPr="009D03B8">
        <w:rPr>
          <w:rFonts w:ascii="Times New Roman" w:eastAsia="Times New Roman" w:hAnsi="Times New Roman" w:cs="Times New Roman"/>
          <w:i/>
          <w:color w:val="BF0000"/>
          <w:spacing w:val="63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legal]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9D03B8">
        <w:rPr>
          <w:rFonts w:ascii="Times New Roman" w:eastAsia="Times New Roman" w:hAnsi="Times New Roman" w:cs="Times New Roman"/>
          <w:spacing w:val="61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resolvem</w:t>
      </w:r>
      <w:r w:rsidRPr="009D03B8">
        <w:rPr>
          <w:rFonts w:ascii="Times New Roman" w:eastAsia="Times New Roman" w:hAnsi="Times New Roman" w:cs="Times New Roman"/>
          <w:spacing w:val="61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celebrar</w:t>
      </w:r>
      <w:r w:rsidRPr="009D03B8">
        <w:rPr>
          <w:rFonts w:ascii="Times New Roman" w:eastAsia="Times New Roman" w:hAnsi="Times New Roman" w:cs="Times New Roman"/>
          <w:spacing w:val="63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aditivo</w:t>
      </w:r>
      <w:r w:rsidRPr="009D03B8">
        <w:rPr>
          <w:rFonts w:ascii="Times New Roman" w:eastAsia="Times New Roman" w:hAnsi="Times New Roman" w:cs="Times New Roman"/>
          <w:spacing w:val="63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ao</w:t>
      </w:r>
      <w:r w:rsidRPr="009D03B8">
        <w:rPr>
          <w:rFonts w:ascii="Times New Roman" w:eastAsia="Times New Roman" w:hAnsi="Times New Roman" w:cs="Times New Roman"/>
          <w:spacing w:val="61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Contrato</w:t>
      </w:r>
      <w:r w:rsidRPr="009D03B8">
        <w:rPr>
          <w:rFonts w:ascii="Times New Roman" w:eastAsia="Times New Roman" w:hAnsi="Times New Roman" w:cs="Times New Roman"/>
          <w:spacing w:val="67"/>
          <w:w w:val="15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n.</w:t>
      </w:r>
    </w:p>
    <w:p w:rsidR="009D03B8" w:rsidRPr="009D03B8" w:rsidRDefault="009D03B8" w:rsidP="009D03B8">
      <w:pPr>
        <w:widowControl w:val="0"/>
        <w:tabs>
          <w:tab w:val="left" w:pos="1357"/>
        </w:tabs>
        <w:autoSpaceDE w:val="0"/>
        <w:autoSpaceDN w:val="0"/>
        <w:spacing w:before="136" w:after="0" w:line="360" w:lineRule="auto"/>
        <w:ind w:left="221" w:right="233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color w:val="BF0000"/>
          <w:sz w:val="24"/>
          <w:u w:val="single" w:color="000000"/>
          <w:lang w:val="pt-PT"/>
        </w:rPr>
        <w:tab/>
      </w:r>
      <w:r w:rsidRPr="009D03B8">
        <w:rPr>
          <w:rFonts w:ascii="Times New Roman" w:eastAsia="Times New Roman" w:hAnsi="Times New Roman" w:cs="Times New Roman"/>
          <w:color w:val="BF0000"/>
          <w:spacing w:val="-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i/>
          <w:color w:val="BF0000"/>
          <w:sz w:val="24"/>
          <w:lang w:val="pt-PT"/>
        </w:rPr>
        <w:t>[Convênio/instrumento congênere a depender do caso concreto]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, mediante as cláusulas a seguir:</w:t>
      </w:r>
    </w:p>
    <w:p w:rsidR="009D03B8" w:rsidRPr="009D03B8" w:rsidRDefault="009D03B8" w:rsidP="009D03B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D03B8" w:rsidRPr="009D03B8" w:rsidRDefault="009D03B8" w:rsidP="009D03B8">
      <w:pPr>
        <w:widowControl w:val="0"/>
        <w:autoSpaceDE w:val="0"/>
        <w:autoSpaceDN w:val="0"/>
        <w:spacing w:after="0" w:line="240" w:lineRule="auto"/>
        <w:ind w:left="30" w:right="3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</w:pP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pt-PT"/>
        </w:rPr>
        <w:t>CLÁUSULA</w:t>
      </w:r>
      <w:r w:rsidRPr="009D03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pt-PT"/>
        </w:rPr>
        <w:t>PRIMEIRA</w:t>
      </w:r>
      <w:r w:rsidRPr="009D03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pt-PT"/>
        </w:rPr>
        <w:t xml:space="preserve">- </w:t>
      </w:r>
      <w:r w:rsidRPr="009D03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pt-PT"/>
        </w:rPr>
        <w:t>OBJETO</w:t>
      </w:r>
    </w:p>
    <w:p w:rsidR="009D03B8" w:rsidRPr="009D03B8" w:rsidRDefault="009D03B8" w:rsidP="009D03B8">
      <w:pPr>
        <w:widowControl w:val="0"/>
        <w:numPr>
          <w:ilvl w:val="1"/>
          <w:numId w:val="3"/>
        </w:numPr>
        <w:tabs>
          <w:tab w:val="left" w:pos="644"/>
        </w:tabs>
        <w:autoSpaceDE w:val="0"/>
        <w:autoSpaceDN w:val="0"/>
        <w:spacing w:before="272" w:after="0" w:line="360" w:lineRule="auto"/>
        <w:ind w:right="231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lang w:val="pt-PT"/>
        </w:rPr>
        <w:t>Constitui objeto do presente aditivo a alteração do Contrato n. XXX/XXXX para adequá- lo à Lei Geral de Proteção de Dados - LGPD (Lei n. 13.709, de 14 de agosto de 2018).</w:t>
      </w:r>
    </w:p>
    <w:p w:rsidR="009D03B8" w:rsidRPr="009D03B8" w:rsidRDefault="009D03B8" w:rsidP="009D03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D03B8" w:rsidRPr="009D03B8" w:rsidRDefault="009D03B8" w:rsidP="009D03B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D03B8" w:rsidRPr="009D03B8" w:rsidRDefault="009D03B8" w:rsidP="009D03B8">
      <w:pPr>
        <w:widowControl w:val="0"/>
        <w:autoSpaceDE w:val="0"/>
        <w:autoSpaceDN w:val="0"/>
        <w:spacing w:after="0" w:line="240" w:lineRule="auto"/>
        <w:ind w:left="6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</w:pP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pt-PT"/>
        </w:rPr>
        <w:t>CLÁUSULA</w:t>
      </w:r>
      <w:r w:rsidRPr="009D03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pt-PT"/>
        </w:rPr>
        <w:t>SEGUNDA – DOS DEVERES</w:t>
      </w:r>
      <w:r w:rsidRPr="009D03B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single"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pt-PT"/>
        </w:rPr>
        <w:t>E</w:t>
      </w:r>
      <w:r w:rsidRPr="009D03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pt-PT"/>
        </w:rPr>
        <w:t>RESPONSABILIDADES</w:t>
      </w:r>
    </w:p>
    <w:p w:rsidR="009D03B8" w:rsidRPr="009D03B8" w:rsidRDefault="009D03B8" w:rsidP="009D03B8">
      <w:pPr>
        <w:widowControl w:val="0"/>
        <w:autoSpaceDE w:val="0"/>
        <w:autoSpaceDN w:val="0"/>
        <w:spacing w:before="27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9D03B8" w:rsidRPr="009D03B8" w:rsidRDefault="009D03B8" w:rsidP="009D03B8">
      <w:pPr>
        <w:widowControl w:val="0"/>
        <w:numPr>
          <w:ilvl w:val="1"/>
          <w:numId w:val="2"/>
        </w:numPr>
        <w:tabs>
          <w:tab w:val="left" w:pos="712"/>
        </w:tabs>
        <w:autoSpaceDE w:val="0"/>
        <w:autoSpaceDN w:val="0"/>
        <w:spacing w:after="0" w:line="360" w:lineRule="auto"/>
        <w:ind w:right="231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lang w:val="pt-PT"/>
        </w:rPr>
        <w:t>As</w:t>
      </w:r>
      <w:r w:rsidRPr="009D03B8">
        <w:rPr>
          <w:rFonts w:ascii="Times New Roman" w:eastAsia="Times New Roman" w:hAnsi="Times New Roman" w:cs="Times New Roman"/>
          <w:spacing w:val="69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partes</w:t>
      </w:r>
      <w:r w:rsidRPr="009D03B8">
        <w:rPr>
          <w:rFonts w:ascii="Times New Roman" w:eastAsia="Times New Roman" w:hAnsi="Times New Roman" w:cs="Times New Roman"/>
          <w:spacing w:val="69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se</w:t>
      </w:r>
      <w:r w:rsidRPr="009D03B8">
        <w:rPr>
          <w:rFonts w:ascii="Times New Roman" w:eastAsia="Times New Roman" w:hAnsi="Times New Roman" w:cs="Times New Roman"/>
          <w:spacing w:val="66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comprometem</w:t>
      </w:r>
      <w:r w:rsidRPr="009D03B8">
        <w:rPr>
          <w:rFonts w:ascii="Times New Roman" w:eastAsia="Times New Roman" w:hAnsi="Times New Roman" w:cs="Times New Roman"/>
          <w:spacing w:val="69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9D03B8">
        <w:rPr>
          <w:rFonts w:ascii="Times New Roman" w:eastAsia="Times New Roman" w:hAnsi="Times New Roman" w:cs="Times New Roman"/>
          <w:spacing w:val="66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proteger</w:t>
      </w:r>
      <w:r w:rsidRPr="009D03B8">
        <w:rPr>
          <w:rFonts w:ascii="Times New Roman" w:eastAsia="Times New Roman" w:hAnsi="Times New Roman" w:cs="Times New Roman"/>
          <w:spacing w:val="66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os</w:t>
      </w:r>
      <w:r w:rsidRPr="009D03B8">
        <w:rPr>
          <w:rFonts w:ascii="Times New Roman" w:eastAsia="Times New Roman" w:hAnsi="Times New Roman" w:cs="Times New Roman"/>
          <w:spacing w:val="69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direitos</w:t>
      </w:r>
      <w:r w:rsidRPr="009D03B8">
        <w:rPr>
          <w:rFonts w:ascii="Times New Roman" w:eastAsia="Times New Roman" w:hAnsi="Times New Roman" w:cs="Times New Roman"/>
          <w:spacing w:val="7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fundamentais</w:t>
      </w:r>
      <w:r w:rsidRPr="009D03B8">
        <w:rPr>
          <w:rFonts w:ascii="Times New Roman" w:eastAsia="Times New Roman" w:hAnsi="Times New Roman" w:cs="Times New Roman"/>
          <w:spacing w:val="66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66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liberdade</w:t>
      </w:r>
      <w:r w:rsidRPr="009D03B8">
        <w:rPr>
          <w:rFonts w:ascii="Times New Roman" w:eastAsia="Times New Roman" w:hAnsi="Times New Roman" w:cs="Times New Roman"/>
          <w:spacing w:val="66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9D03B8">
        <w:rPr>
          <w:rFonts w:ascii="Times New Roman" w:eastAsia="Times New Roman" w:hAnsi="Times New Roman" w:cs="Times New Roman"/>
          <w:spacing w:val="69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 privacidade</w:t>
      </w:r>
      <w:r w:rsidRPr="009D03B8">
        <w:rPr>
          <w:rFonts w:ascii="Times New Roman" w:eastAsia="Times New Roman" w:hAnsi="Times New Roman" w:cs="Times New Roman"/>
          <w:spacing w:val="6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9D03B8">
        <w:rPr>
          <w:rFonts w:ascii="Times New Roman" w:eastAsia="Times New Roman" w:hAnsi="Times New Roman" w:cs="Times New Roman"/>
          <w:spacing w:val="6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9D03B8">
        <w:rPr>
          <w:rFonts w:ascii="Times New Roman" w:eastAsia="Times New Roman" w:hAnsi="Times New Roman" w:cs="Times New Roman"/>
          <w:spacing w:val="6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livre</w:t>
      </w:r>
      <w:r w:rsidRPr="009D03B8">
        <w:rPr>
          <w:rFonts w:ascii="Times New Roman" w:eastAsia="Times New Roman" w:hAnsi="Times New Roman" w:cs="Times New Roman"/>
          <w:spacing w:val="6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desenvolvimento</w:t>
      </w:r>
      <w:r w:rsidRPr="009D03B8">
        <w:rPr>
          <w:rFonts w:ascii="Times New Roman" w:eastAsia="Times New Roman" w:hAnsi="Times New Roman" w:cs="Times New Roman"/>
          <w:spacing w:val="6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9D03B8">
        <w:rPr>
          <w:rFonts w:ascii="Times New Roman" w:eastAsia="Times New Roman" w:hAnsi="Times New Roman" w:cs="Times New Roman"/>
          <w:spacing w:val="6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personalidade</w:t>
      </w:r>
      <w:r w:rsidRPr="009D03B8">
        <w:rPr>
          <w:rFonts w:ascii="Times New Roman" w:eastAsia="Times New Roman" w:hAnsi="Times New Roman" w:cs="Times New Roman"/>
          <w:spacing w:val="6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9D03B8">
        <w:rPr>
          <w:rFonts w:ascii="Times New Roman" w:eastAsia="Times New Roman" w:hAnsi="Times New Roman" w:cs="Times New Roman"/>
          <w:spacing w:val="6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pessoa</w:t>
      </w:r>
      <w:r w:rsidRPr="009D03B8">
        <w:rPr>
          <w:rFonts w:ascii="Times New Roman" w:eastAsia="Times New Roman" w:hAnsi="Times New Roman" w:cs="Times New Roman"/>
          <w:spacing w:val="6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natural,</w:t>
      </w:r>
      <w:r w:rsidRPr="009D03B8">
        <w:rPr>
          <w:rFonts w:ascii="Times New Roman" w:eastAsia="Times New Roman" w:hAnsi="Times New Roman" w:cs="Times New Roman"/>
          <w:spacing w:val="6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relativos</w:t>
      </w:r>
      <w:r w:rsidRPr="009D03B8">
        <w:rPr>
          <w:rFonts w:ascii="Times New Roman" w:eastAsia="Times New Roman" w:hAnsi="Times New Roman" w:cs="Times New Roman"/>
          <w:spacing w:val="6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ao</w:t>
      </w:r>
    </w:p>
    <w:p w:rsidR="009D03B8" w:rsidRPr="009D03B8" w:rsidRDefault="009D03B8" w:rsidP="009D03B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pt-PT"/>
        </w:rPr>
        <w:sectPr w:rsidR="009D03B8" w:rsidRPr="009D03B8">
          <w:headerReference w:type="default" r:id="rId11"/>
          <w:footerReference w:type="default" r:id="rId12"/>
          <w:pgSz w:w="11910" w:h="16840"/>
          <w:pgMar w:top="1400" w:right="900" w:bottom="1420" w:left="1480" w:header="293" w:footer="1221" w:gutter="0"/>
          <w:cols w:space="720"/>
        </w:sectPr>
      </w:pPr>
    </w:p>
    <w:p w:rsidR="009D03B8" w:rsidRPr="009D03B8" w:rsidRDefault="009D03B8" w:rsidP="009D03B8">
      <w:pPr>
        <w:widowControl w:val="0"/>
        <w:autoSpaceDE w:val="0"/>
        <w:autoSpaceDN w:val="0"/>
        <w:spacing w:after="0" w:line="360" w:lineRule="auto"/>
        <w:ind w:left="221" w:right="233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tratamento</w:t>
      </w:r>
      <w:r w:rsidRPr="009D03B8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dados</w:t>
      </w:r>
      <w:r w:rsidRPr="009D03B8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pessoais,</w:t>
      </w:r>
      <w:r w:rsidRPr="009D03B8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inclusive</w:t>
      </w:r>
      <w:r w:rsidRPr="009D03B8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nos</w:t>
      </w:r>
      <w:r w:rsidRPr="009D03B8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meios</w:t>
      </w:r>
      <w:r w:rsidRPr="009D03B8">
        <w:rPr>
          <w:rFonts w:ascii="Times New Roman" w:eastAsia="Times New Roman" w:hAnsi="Times New Roman" w:cs="Times New Roman"/>
          <w:spacing w:val="-15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digitais,</w:t>
      </w:r>
      <w:r w:rsidRPr="009D03B8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nos</w:t>
      </w:r>
      <w:r w:rsidRPr="009D03B8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termos</w:t>
      </w:r>
      <w:r w:rsidRPr="009D03B8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da</w:t>
      </w:r>
      <w:r w:rsidRPr="009D03B8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Lei</w:t>
      </w:r>
      <w:r w:rsidRPr="009D03B8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Geral</w:t>
      </w:r>
      <w:r w:rsidRPr="009D03B8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Proteção de Dados - LGPD (Lei n. 13.709, de 14 de agosto de 2018).</w:t>
      </w:r>
    </w:p>
    <w:p w:rsidR="009D03B8" w:rsidRPr="009D03B8" w:rsidRDefault="009D03B8" w:rsidP="009D03B8">
      <w:pPr>
        <w:widowControl w:val="0"/>
        <w:autoSpaceDE w:val="0"/>
        <w:autoSpaceDN w:val="0"/>
        <w:spacing w:before="114" w:after="0" w:line="360" w:lineRule="auto"/>
        <w:ind w:left="221" w:right="231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D03B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PARAGRÁFO ÚNICO: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tratamento de dados pessoais dar-se-á de acordo com as bases legais previstas nas hipóteses dos artigos 7º, 11 e/ou 14 da Lei 13.709/2018 às quais se submeterão os serviços, e para propósitos legítimos, específicos, explícitos e informados ao </w:t>
      </w:r>
      <w:r w:rsidRPr="009D03B8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>titular.</w:t>
      </w:r>
    </w:p>
    <w:p w:rsidR="009D03B8" w:rsidRPr="009D03B8" w:rsidRDefault="009D03B8" w:rsidP="009D03B8">
      <w:pPr>
        <w:widowControl w:val="0"/>
        <w:numPr>
          <w:ilvl w:val="1"/>
          <w:numId w:val="2"/>
        </w:numPr>
        <w:tabs>
          <w:tab w:val="left" w:pos="688"/>
        </w:tabs>
        <w:autoSpaceDE w:val="0"/>
        <w:autoSpaceDN w:val="0"/>
        <w:spacing w:before="120" w:after="0" w:line="360" w:lineRule="auto"/>
        <w:ind w:right="229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lang w:val="pt-PT"/>
        </w:rPr>
        <w:t>A CONTRATADA obriga-se ao dever de proteção, confidencialidade, sigilo de toda informação, dados pessoais e base de dados a que tiver acesso, nos termos da LGPD, suas alterações e regulamentações posteriores, durante o cumprimento do objeto descrito no instrumento contratual.</w:t>
      </w:r>
    </w:p>
    <w:p w:rsidR="009D03B8" w:rsidRPr="009D03B8" w:rsidRDefault="009D03B8" w:rsidP="009D03B8">
      <w:pPr>
        <w:widowControl w:val="0"/>
        <w:autoSpaceDE w:val="0"/>
        <w:autoSpaceDN w:val="0"/>
        <w:spacing w:before="120" w:after="0" w:line="360" w:lineRule="auto"/>
        <w:ind w:left="221" w:right="231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D03B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PARÁGRAFO</w:t>
      </w:r>
      <w:r w:rsidRPr="009D03B8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PRIMEIRO:</w:t>
      </w:r>
      <w:r w:rsidRPr="009D03B8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Pr="009D03B8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CONTRATADA</w:t>
      </w:r>
      <w:r w:rsidRPr="009D03B8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não</w:t>
      </w:r>
      <w:r w:rsidRPr="009D03B8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poderá</w:t>
      </w:r>
      <w:r w:rsidRPr="009D03B8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se</w:t>
      </w:r>
      <w:r w:rsidRPr="009D03B8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utilizar</w:t>
      </w:r>
      <w:r w:rsidRPr="009D03B8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informação,</w:t>
      </w:r>
      <w:r w:rsidRPr="009D03B8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dados pessoais ou base de dados a que tenham acesso, para fins distintos da execução dos serviços especificados no instrumento contratual.</w:t>
      </w:r>
    </w:p>
    <w:p w:rsidR="009D03B8" w:rsidRPr="009D03B8" w:rsidRDefault="009D03B8" w:rsidP="009D03B8">
      <w:pPr>
        <w:widowControl w:val="0"/>
        <w:autoSpaceDE w:val="0"/>
        <w:autoSpaceDN w:val="0"/>
        <w:spacing w:before="119" w:after="0" w:line="360" w:lineRule="auto"/>
        <w:ind w:left="221" w:right="23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D03B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PARÁGRAFO</w:t>
      </w:r>
      <w:r w:rsidRPr="009D03B8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SEGUNDO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:</w:t>
      </w:r>
      <w:r w:rsidRPr="009D03B8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Em</w:t>
      </w:r>
      <w:r w:rsidRPr="009D03B8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caso</w:t>
      </w:r>
      <w:r w:rsidRPr="009D03B8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necessidade</w:t>
      </w:r>
      <w:r w:rsidRPr="009D03B8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coleta</w:t>
      </w:r>
      <w:r w:rsidRPr="009D03B8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dados</w:t>
      </w:r>
      <w:r w:rsidRPr="009D03B8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pessoais</w:t>
      </w:r>
      <w:r w:rsidRPr="009D03B8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dos</w:t>
      </w:r>
      <w:r w:rsidRPr="009D03B8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titulares mediante</w:t>
      </w:r>
      <w:r w:rsidRPr="009D03B8">
        <w:rPr>
          <w:rFonts w:ascii="Times New Roman" w:eastAsia="Times New Roman" w:hAnsi="Times New Roman" w:cs="Times New Roman"/>
          <w:spacing w:val="-14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consentimento,</w:t>
      </w:r>
      <w:r w:rsidRPr="009D03B8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indispensáveis</w:t>
      </w:r>
      <w:r w:rsidRPr="009D03B8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à</w:t>
      </w:r>
      <w:r w:rsidRPr="009D03B8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própria</w:t>
      </w:r>
      <w:r w:rsidRPr="009D03B8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prestação</w:t>
      </w:r>
      <w:r w:rsidRPr="009D03B8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9D03B8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serviço,</w:t>
      </w:r>
      <w:r w:rsidRPr="009D03B8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esta</w:t>
      </w:r>
      <w:r w:rsidRPr="009D03B8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será</w:t>
      </w:r>
      <w:r w:rsidRPr="009D03B8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realizada</w:t>
      </w:r>
      <w:r w:rsidRPr="009D03B8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após prévia aprovação do ESTADO DE MATO GROSSO DO SUL, responsabilizando-se a CONTRATADA pela obtenção e gestão.</w:t>
      </w:r>
    </w:p>
    <w:p w:rsidR="009D03B8" w:rsidRPr="009D03B8" w:rsidRDefault="009D03B8" w:rsidP="009D03B8">
      <w:pPr>
        <w:widowControl w:val="0"/>
        <w:numPr>
          <w:ilvl w:val="1"/>
          <w:numId w:val="2"/>
        </w:numPr>
        <w:tabs>
          <w:tab w:val="left" w:pos="664"/>
        </w:tabs>
        <w:autoSpaceDE w:val="0"/>
        <w:autoSpaceDN w:val="0"/>
        <w:spacing w:before="120" w:after="0" w:line="360" w:lineRule="auto"/>
        <w:ind w:right="23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lang w:val="pt-PT"/>
        </w:rPr>
        <w:t>A CONTRATADA obriga-se a implementar medidas técnicas e administrativas aptas a promover a segurança, a proteção, a confidencialidade e o sigilo de toda informação, dados pessoais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e/ou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base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dados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que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tenha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acesso,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fim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evitar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acessos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não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autorizados,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acidentes, vazamentos acidentais ou ilícitos que causem destruição, perda, alteração, comunicação ou qualquer</w:t>
      </w:r>
      <w:r w:rsidRPr="009D03B8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outra forma de tratamento inadequado ou ilícito; tudo isso de forma a reduzir o risco ao qual o objeto do contrato ou o ESTADO DE MATO GROSSO DO SUL está exposto.</w:t>
      </w:r>
    </w:p>
    <w:p w:rsidR="009D03B8" w:rsidRPr="009D03B8" w:rsidRDefault="009D03B8" w:rsidP="009D03B8">
      <w:pPr>
        <w:widowControl w:val="0"/>
        <w:numPr>
          <w:ilvl w:val="1"/>
          <w:numId w:val="2"/>
        </w:numPr>
        <w:tabs>
          <w:tab w:val="left" w:pos="693"/>
        </w:tabs>
        <w:autoSpaceDE w:val="0"/>
        <w:autoSpaceDN w:val="0"/>
        <w:spacing w:before="121" w:after="0" w:line="360" w:lineRule="auto"/>
        <w:ind w:right="23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lang w:val="pt-PT"/>
        </w:rPr>
        <w:t>A CONTRATADA deverá manter os registros de tratamento de dados pessoais que realizar, assim como aqueles compartilhados, com condições de rastreabilidade e de prova eletrônica a qualquer tempo.</w:t>
      </w:r>
    </w:p>
    <w:p w:rsidR="009D03B8" w:rsidRPr="009D03B8" w:rsidRDefault="009D03B8" w:rsidP="009D03B8">
      <w:pPr>
        <w:widowControl w:val="0"/>
        <w:autoSpaceDE w:val="0"/>
        <w:autoSpaceDN w:val="0"/>
        <w:spacing w:before="121" w:after="0" w:line="360" w:lineRule="auto"/>
        <w:ind w:left="221" w:right="23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D03B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PARÁGRAFO PRIMEIRO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: A CONTRATADA deverá permitir a realização de auditorias do</w:t>
      </w:r>
      <w:r w:rsidRPr="009D03B8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ESTADO</w:t>
      </w:r>
      <w:r w:rsidRPr="009D03B8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MATO</w:t>
      </w:r>
      <w:r w:rsidRPr="009D03B8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GROSSO</w:t>
      </w:r>
      <w:r w:rsidRPr="009D03B8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9D03B8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SUL</w:t>
      </w:r>
      <w:r w:rsidRPr="009D03B8">
        <w:rPr>
          <w:rFonts w:ascii="Times New Roman" w:eastAsia="Times New Roman" w:hAnsi="Times New Roman" w:cs="Times New Roman"/>
          <w:spacing w:val="-15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9D03B8"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disponibilizar</w:t>
      </w:r>
      <w:r w:rsidRPr="009D03B8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toda</w:t>
      </w:r>
      <w:r w:rsidRPr="009D03B8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Pr="009D03B8">
        <w:rPr>
          <w:rFonts w:ascii="Times New Roman" w:eastAsia="Times New Roman" w:hAnsi="Times New Roman" w:cs="Times New Roman"/>
          <w:spacing w:val="-14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informação</w:t>
      </w:r>
      <w:r w:rsidRPr="009D03B8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necessária</w:t>
      </w:r>
      <w:r w:rsidRPr="009D03B8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para demonstrar o cumprimento das obrigações relacionadas à sistemática de proteção de dados.</w:t>
      </w:r>
    </w:p>
    <w:p w:rsidR="009D03B8" w:rsidRPr="009D03B8" w:rsidRDefault="009D03B8" w:rsidP="009D03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val="pt-PT"/>
        </w:rPr>
        <w:sectPr w:rsidR="009D03B8" w:rsidRPr="009D03B8">
          <w:headerReference w:type="default" r:id="rId13"/>
          <w:footerReference w:type="default" r:id="rId14"/>
          <w:pgSz w:w="11910" w:h="16840"/>
          <w:pgMar w:top="1820" w:right="900" w:bottom="1420" w:left="1480" w:header="293" w:footer="1221" w:gutter="0"/>
          <w:pgNumType w:start="4"/>
          <w:cols w:space="720"/>
        </w:sectPr>
      </w:pPr>
    </w:p>
    <w:p w:rsidR="009D03B8" w:rsidRPr="009D03B8" w:rsidRDefault="009D03B8" w:rsidP="009D03B8">
      <w:pPr>
        <w:widowControl w:val="0"/>
        <w:autoSpaceDE w:val="0"/>
        <w:autoSpaceDN w:val="0"/>
        <w:spacing w:after="0" w:line="360" w:lineRule="auto"/>
        <w:ind w:left="221" w:right="22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D03B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lastRenderedPageBreak/>
        <w:t>PARÁGRAFO SEGUNDO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: A CONTRATADA deverá apresentar ao ESTADO DE MATO GROSSO DO SUL, sempre que solicitado, toda e qualquer informação e documentação que comprovem a implementação dos requisitos de segurança especificados na contratação, de forma a assegurar a auditabilidade do objeto contratado, bem como os demais dispositivos legais aplicáveis.</w:t>
      </w:r>
    </w:p>
    <w:p w:rsidR="009D03B8" w:rsidRPr="009D03B8" w:rsidRDefault="009D03B8" w:rsidP="009D03B8">
      <w:pPr>
        <w:widowControl w:val="0"/>
        <w:numPr>
          <w:ilvl w:val="1"/>
          <w:numId w:val="2"/>
        </w:numPr>
        <w:tabs>
          <w:tab w:val="left" w:pos="672"/>
        </w:tabs>
        <w:autoSpaceDE w:val="0"/>
        <w:autoSpaceDN w:val="0"/>
        <w:spacing w:before="115" w:after="0" w:line="360" w:lineRule="auto"/>
        <w:ind w:right="23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lang w:val="pt-PT"/>
        </w:rPr>
        <w:t>A CONTRATADA se responsabilizará por assegurar que todos os seus colaboradores, consultores, e/ou prestadores de serviços que, no exercício das suas atividades, tenham acesso e/ou conhecimento da informação e/ou dos dados pessoais, respeitem o dever de proteção, confidencialidade e sigilo, devendo estes assumir compromisso formal de preservar a confidencialidade e segurança de tais dados, documento que estar disponível em caráter permanente para exibição ao ESTADO DE MATO GROSSO DO SUL, mediante solicitação.</w:t>
      </w:r>
    </w:p>
    <w:p w:rsidR="009D03B8" w:rsidRPr="009D03B8" w:rsidRDefault="009D03B8" w:rsidP="009D03B8">
      <w:pPr>
        <w:widowControl w:val="0"/>
        <w:autoSpaceDE w:val="0"/>
        <w:autoSpaceDN w:val="0"/>
        <w:spacing w:before="118" w:after="0" w:line="360" w:lineRule="auto"/>
        <w:ind w:left="221" w:right="229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D03B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PARÁGRAFO ÚNICO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: A CONTRATADA deverá promover a revogação de todos os privilégios</w:t>
      </w:r>
      <w:r w:rsidRPr="009D03B8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acesso</w:t>
      </w:r>
      <w:r w:rsidRPr="009D03B8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aos sistemas,</w:t>
      </w:r>
      <w:r w:rsidRPr="009D03B8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informações</w:t>
      </w:r>
      <w:r w:rsidRPr="009D03B8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9D03B8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recursos</w:t>
      </w:r>
      <w:r w:rsidRPr="009D03B8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9D03B8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ESTADO</w:t>
      </w:r>
      <w:r w:rsidRPr="009D03B8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DE MATO</w:t>
      </w:r>
      <w:r w:rsidRPr="009D03B8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GROSSO DO SUL, em caso de desligamento de funcionário das atividades inerentes à execução do presente Contrato.</w:t>
      </w:r>
    </w:p>
    <w:p w:rsidR="009D03B8" w:rsidRPr="009D03B8" w:rsidRDefault="009D03B8" w:rsidP="009D03B8">
      <w:pPr>
        <w:widowControl w:val="0"/>
        <w:numPr>
          <w:ilvl w:val="1"/>
          <w:numId w:val="2"/>
        </w:numPr>
        <w:tabs>
          <w:tab w:val="left" w:pos="710"/>
        </w:tabs>
        <w:autoSpaceDE w:val="0"/>
        <w:autoSpaceDN w:val="0"/>
        <w:spacing w:before="120" w:after="0" w:line="360" w:lineRule="auto"/>
        <w:ind w:right="23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lang w:val="pt-PT"/>
        </w:rPr>
        <w:t>A CONTRATADA não poderá disponibilizar ou transmitir a terceiros, sem prévia autorização por escrito, informação, dados pessoais ou base de dados a que tenha acesso em razão do cumprimento do objeto deste instrumento contratual.</w:t>
      </w:r>
    </w:p>
    <w:p w:rsidR="009D03B8" w:rsidRPr="009D03B8" w:rsidRDefault="009D03B8" w:rsidP="009D03B8">
      <w:pPr>
        <w:widowControl w:val="0"/>
        <w:autoSpaceDE w:val="0"/>
        <w:autoSpaceDN w:val="0"/>
        <w:spacing w:before="122" w:after="0" w:line="360" w:lineRule="auto"/>
        <w:ind w:left="221" w:right="23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D03B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PARAGRÁFO ÚNICO: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Caso autorizada transmissão de dados pela CONTRATADA a terceiros, as informações fornecidas/compartilhadas devem se limitar ao estritamente necessário para o fiel desempenho da execução do instrumento contratual.</w:t>
      </w:r>
    </w:p>
    <w:p w:rsidR="009D03B8" w:rsidRPr="009D03B8" w:rsidRDefault="009D03B8" w:rsidP="009D03B8">
      <w:pPr>
        <w:widowControl w:val="0"/>
        <w:numPr>
          <w:ilvl w:val="1"/>
          <w:numId w:val="2"/>
        </w:numPr>
        <w:tabs>
          <w:tab w:val="left" w:pos="739"/>
        </w:tabs>
        <w:autoSpaceDE w:val="0"/>
        <w:autoSpaceDN w:val="0"/>
        <w:spacing w:before="119" w:after="0" w:line="360" w:lineRule="auto"/>
        <w:ind w:right="230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lang w:val="pt-PT"/>
        </w:rPr>
        <w:t>A CONTRATADA deverá adotar planos de resposta a incidentes de segurança eventualmente ocorridos durante o tratamento dos dados coletados para a execução das finalidades</w:t>
      </w:r>
      <w:r w:rsidRPr="009D03B8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deste</w:t>
      </w:r>
      <w:r w:rsidRPr="009D03B8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contrato,</w:t>
      </w:r>
      <w:r w:rsidRPr="009D03B8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bem</w:t>
      </w:r>
      <w:r w:rsidRPr="009D03B8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como</w:t>
      </w:r>
      <w:r w:rsidRPr="009D03B8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dispor</w:t>
      </w:r>
      <w:r w:rsidRPr="009D03B8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mecanismos</w:t>
      </w:r>
      <w:r w:rsidRPr="009D03B8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que</w:t>
      </w:r>
      <w:r w:rsidRPr="009D03B8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possibilitem</w:t>
      </w:r>
      <w:r w:rsidRPr="009D03B8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9D03B8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sua</w:t>
      </w:r>
      <w:r w:rsidRPr="009D03B8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remediação, de modo a evitar ou minimizar eventuais danos aos titulares dos dados.</w:t>
      </w:r>
    </w:p>
    <w:p w:rsidR="009D03B8" w:rsidRPr="009D03B8" w:rsidRDefault="009D03B8" w:rsidP="009D03B8">
      <w:pPr>
        <w:widowControl w:val="0"/>
        <w:numPr>
          <w:ilvl w:val="1"/>
          <w:numId w:val="2"/>
        </w:numPr>
        <w:tabs>
          <w:tab w:val="left" w:pos="633"/>
        </w:tabs>
        <w:autoSpaceDE w:val="0"/>
        <w:autoSpaceDN w:val="0"/>
        <w:spacing w:before="120" w:after="0" w:line="360" w:lineRule="auto"/>
        <w:ind w:right="230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CONTRATADA</w:t>
      </w:r>
      <w:r w:rsidRPr="009D03B8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deverá</w:t>
      </w:r>
      <w:r w:rsidRPr="009D03B8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comunicar</w:t>
      </w:r>
      <w:r w:rsidRPr="009D03B8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formalmente</w:t>
      </w:r>
      <w:r w:rsidRPr="009D03B8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9D03B8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imediato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ao</w:t>
      </w:r>
      <w:r w:rsidRPr="009D03B8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ESTADO</w:t>
      </w:r>
      <w:r w:rsidRPr="009D03B8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MATO GROSSO</w:t>
      </w:r>
      <w:r w:rsidRPr="009D03B8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SUL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9D03B8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ocorrência</w:t>
      </w:r>
      <w:r w:rsidRPr="009D03B8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qualquer</w:t>
      </w:r>
      <w:r w:rsidRPr="009D03B8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risco,</w:t>
      </w:r>
      <w:r w:rsidRPr="009D03B8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ameaça</w:t>
      </w:r>
      <w:r w:rsidRPr="009D03B8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9D03B8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incidente</w:t>
      </w:r>
      <w:r w:rsidRPr="009D03B8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4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segurança</w:t>
      </w:r>
      <w:r w:rsidRPr="009D03B8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que</w:t>
      </w:r>
      <w:r w:rsidRPr="009D03B8">
        <w:rPr>
          <w:rFonts w:ascii="Times New Roman" w:eastAsia="Times New Roman" w:hAnsi="Times New Roman" w:cs="Times New Roman"/>
          <w:spacing w:val="-12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possa acarretar</w:t>
      </w:r>
      <w:r w:rsidRPr="009D03B8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comprometimento ou</w:t>
      </w:r>
      <w:r w:rsidRPr="009D03B8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dano</w:t>
      </w:r>
      <w:r w:rsidRPr="009D03B8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potencial</w:t>
      </w:r>
      <w:r w:rsidRPr="009D03B8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ou efetivo</w:t>
      </w:r>
      <w:r w:rsidRPr="009D03B8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9D03B8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Titular</w:t>
      </w:r>
      <w:r w:rsidRPr="009D03B8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dados</w:t>
      </w:r>
      <w:r w:rsidRPr="009D03B8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pessoais,</w:t>
      </w:r>
      <w:r w:rsidRPr="009D03B8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evitando atrasos por conta de verificações ou inspeções.</w:t>
      </w:r>
    </w:p>
    <w:p w:rsidR="009D03B8" w:rsidRPr="009D03B8" w:rsidRDefault="009D03B8" w:rsidP="009D03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  <w:sectPr w:rsidR="009D03B8" w:rsidRPr="009D03B8">
          <w:pgSz w:w="11910" w:h="16840"/>
          <w:pgMar w:top="1820" w:right="900" w:bottom="1420" w:left="1480" w:header="293" w:footer="1221" w:gutter="0"/>
          <w:cols w:space="720"/>
        </w:sectPr>
      </w:pPr>
    </w:p>
    <w:p w:rsidR="00056177" w:rsidRDefault="00056177" w:rsidP="009D03B8">
      <w:pPr>
        <w:widowControl w:val="0"/>
        <w:autoSpaceDE w:val="0"/>
        <w:autoSpaceDN w:val="0"/>
        <w:spacing w:after="0" w:line="360" w:lineRule="auto"/>
        <w:ind w:left="221" w:right="231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9D03B8" w:rsidRPr="009D03B8" w:rsidRDefault="009D03B8" w:rsidP="009D03B8">
      <w:pPr>
        <w:widowControl w:val="0"/>
        <w:autoSpaceDE w:val="0"/>
        <w:autoSpaceDN w:val="0"/>
        <w:spacing w:after="0" w:line="360" w:lineRule="auto"/>
        <w:ind w:left="221" w:right="231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D03B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PARAGRÁFO ÚNICO: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A comunicação acima mencionada não eximirá a CONTRATADA das obrigações, e/ou sanções que possam incidir em razão da perda de informação, dados pessoais e/ou base de dados.</w:t>
      </w:r>
    </w:p>
    <w:p w:rsidR="009D03B8" w:rsidRPr="009D03B8" w:rsidRDefault="009D03B8" w:rsidP="009D03B8">
      <w:pPr>
        <w:widowControl w:val="0"/>
        <w:numPr>
          <w:ilvl w:val="1"/>
          <w:numId w:val="2"/>
        </w:numPr>
        <w:tabs>
          <w:tab w:val="left" w:pos="672"/>
        </w:tabs>
        <w:autoSpaceDE w:val="0"/>
        <w:autoSpaceDN w:val="0"/>
        <w:spacing w:before="117" w:after="0" w:line="360" w:lineRule="auto"/>
        <w:ind w:right="227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lang w:val="pt-PT"/>
        </w:rPr>
        <w:t xml:space="preserve">Encerrada a vigência do contrato ou </w:t>
      </w:r>
      <w:r w:rsidRPr="009D03B8">
        <w:rPr>
          <w:rFonts w:ascii="Arial MT" w:eastAsia="Times New Roman" w:hAnsi="Arial MT" w:cs="Times New Roman"/>
          <w:sz w:val="24"/>
          <w:lang w:val="pt-PT"/>
        </w:rPr>
        <w:t>após a satisfação da finalidade pretendida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, a CONTRATADA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interromperá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tratamento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dos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dados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pessoais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disponibilizados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pelo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ESTADO DE MATO GROSSO DO SUL e, em no máximo trinta dias, sob instruções e na medida do determinado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por</w:t>
      </w:r>
      <w:r w:rsidRPr="009D03B8">
        <w:rPr>
          <w:rFonts w:ascii="Times New Roman" w:eastAsia="Times New Roman" w:hAnsi="Times New Roman" w:cs="Times New Roman"/>
          <w:spacing w:val="-9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este,</w:t>
      </w:r>
      <w:r w:rsidRPr="009D03B8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eliminará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completamente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os</w:t>
      </w:r>
      <w:r w:rsidRPr="009D03B8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Dados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Pessoais</w:t>
      </w:r>
      <w:r w:rsidRPr="009D03B8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todas</w:t>
      </w:r>
      <w:r w:rsidRPr="009D03B8">
        <w:rPr>
          <w:rFonts w:ascii="Times New Roman" w:eastAsia="Times New Roman" w:hAnsi="Times New Roman" w:cs="Times New Roman"/>
          <w:spacing w:val="-10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as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cópias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porventura existentes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(seja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em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formato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digital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ou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físico),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salvo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quando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CONTRATADA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tenha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que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manter os dados para cumprimento de obrigação legal.</w:t>
      </w:r>
    </w:p>
    <w:p w:rsidR="009D03B8" w:rsidRPr="009D03B8" w:rsidRDefault="009D03B8" w:rsidP="009D03B8">
      <w:pPr>
        <w:widowControl w:val="0"/>
        <w:numPr>
          <w:ilvl w:val="1"/>
          <w:numId w:val="2"/>
        </w:numPr>
        <w:tabs>
          <w:tab w:val="left" w:pos="768"/>
        </w:tabs>
        <w:autoSpaceDE w:val="0"/>
        <w:autoSpaceDN w:val="0"/>
        <w:spacing w:before="117" w:after="0" w:line="360" w:lineRule="auto"/>
        <w:ind w:right="229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lang w:val="pt-PT"/>
        </w:rPr>
        <w:t>A CONTRATADA ficará obrigada a assumir total responsabilidade e ressarcimento por todo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qualquer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dano</w:t>
      </w:r>
      <w:r w:rsidRPr="009D03B8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e/ou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prejuízo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sofrido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incluindo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sanções</w:t>
      </w:r>
      <w:r w:rsidRPr="009D03B8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aplicadas</w:t>
      </w:r>
      <w:r w:rsidRPr="009D03B8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pela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autoridade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nacional decorrentes de tratamento inadequado dos dados pessoais compartilhados pelo ESTADO DE MATO GROSSO DO SUL para as finalidades pretendidas neste contrato.</w:t>
      </w:r>
    </w:p>
    <w:p w:rsidR="009D03B8" w:rsidRPr="009D03B8" w:rsidRDefault="009D03B8" w:rsidP="009D03B8">
      <w:pPr>
        <w:widowControl w:val="0"/>
        <w:numPr>
          <w:ilvl w:val="1"/>
          <w:numId w:val="2"/>
        </w:numPr>
        <w:tabs>
          <w:tab w:val="left" w:pos="858"/>
        </w:tabs>
        <w:autoSpaceDE w:val="0"/>
        <w:autoSpaceDN w:val="0"/>
        <w:spacing w:before="122" w:after="0" w:line="360" w:lineRule="auto"/>
        <w:ind w:right="229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lang w:val="pt-PT"/>
        </w:rPr>
        <w:t>A CONTRATADA ficará obrigada a assumir total responsabilidade pelos danos patrimoniais, morais, individuais ou coletivos que venham a ser causados em razão do descumprimento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suas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obrigações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legais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no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processo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tratamento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dos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dados</w:t>
      </w:r>
      <w:r w:rsidRPr="009D03B8">
        <w:rPr>
          <w:rFonts w:ascii="Times New Roman" w:eastAsia="Times New Roman" w:hAnsi="Times New Roman" w:cs="Times New Roman"/>
          <w:spacing w:val="-15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compartilhados pelo ESTADO DE MATO GROSSO DO SUL.</w:t>
      </w:r>
    </w:p>
    <w:p w:rsidR="009D03B8" w:rsidRPr="009D03B8" w:rsidRDefault="009D03B8" w:rsidP="009D03B8">
      <w:pPr>
        <w:widowControl w:val="0"/>
        <w:autoSpaceDE w:val="0"/>
        <w:autoSpaceDN w:val="0"/>
        <w:spacing w:after="0" w:line="360" w:lineRule="auto"/>
        <w:ind w:left="221" w:right="232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D03B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PARAGRÁFO ÚNICO: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Eventuais responsabilidades serão apuradas de acordo com o que dispõe a Seção III, Capítulo VI da LGPD.</w:t>
      </w:r>
    </w:p>
    <w:p w:rsidR="009D03B8" w:rsidRPr="009D03B8" w:rsidRDefault="009D03B8" w:rsidP="009D03B8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D03B8" w:rsidRPr="009D03B8" w:rsidRDefault="009D03B8" w:rsidP="009D03B8">
      <w:pPr>
        <w:widowControl w:val="0"/>
        <w:autoSpaceDE w:val="0"/>
        <w:autoSpaceDN w:val="0"/>
        <w:spacing w:after="0" w:line="240" w:lineRule="auto"/>
        <w:ind w:right="3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PT"/>
        </w:rPr>
      </w:pP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pt-PT"/>
        </w:rPr>
        <w:t>CLÁUSULA TERCEIRA</w:t>
      </w:r>
      <w:r w:rsidRPr="009D03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pt-PT"/>
        </w:rPr>
        <w:t>– DISPOSIÇÕES</w:t>
      </w:r>
      <w:r w:rsidRPr="009D03B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single" w:color="000000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pt-PT"/>
        </w:rPr>
        <w:t>FINAIS</w:t>
      </w:r>
    </w:p>
    <w:p w:rsidR="009D03B8" w:rsidRPr="009D03B8" w:rsidRDefault="009D03B8" w:rsidP="009D03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9D03B8" w:rsidRPr="009D03B8" w:rsidRDefault="009D03B8" w:rsidP="009D03B8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9D03B8" w:rsidRPr="009D03B8" w:rsidRDefault="009D03B8" w:rsidP="009D03B8">
      <w:pPr>
        <w:widowControl w:val="0"/>
        <w:numPr>
          <w:ilvl w:val="1"/>
          <w:numId w:val="1"/>
        </w:numPr>
        <w:tabs>
          <w:tab w:val="left" w:pos="633"/>
        </w:tabs>
        <w:autoSpaceDE w:val="0"/>
        <w:autoSpaceDN w:val="0"/>
        <w:spacing w:after="0" w:line="360" w:lineRule="auto"/>
        <w:ind w:right="23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lang w:val="pt-PT"/>
        </w:rPr>
        <w:t>Permanecem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inalteradas</w:t>
      </w:r>
      <w:r w:rsidRPr="009D03B8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as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demais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Cláusulas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disposições</w:t>
      </w:r>
      <w:r w:rsidRPr="009D03B8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do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Contrato</w:t>
      </w:r>
      <w:r w:rsidRPr="009D03B8">
        <w:rPr>
          <w:rFonts w:ascii="Times New Roman" w:eastAsia="Times New Roman" w:hAnsi="Times New Roman" w:cs="Times New Roman"/>
          <w:spacing w:val="-13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original,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desde</w:t>
      </w:r>
      <w:r w:rsidRPr="009D03B8">
        <w:rPr>
          <w:rFonts w:ascii="Times New Roman" w:eastAsia="Times New Roman" w:hAnsi="Times New Roman" w:cs="Times New Roman"/>
          <w:spacing w:val="-11"/>
          <w:sz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lang w:val="pt-PT"/>
        </w:rPr>
        <w:t>que não conflitem com o disposto neste Instrumento.</w:t>
      </w:r>
    </w:p>
    <w:p w:rsidR="009D03B8" w:rsidRPr="009D03B8" w:rsidRDefault="009D03B8" w:rsidP="009D03B8">
      <w:pPr>
        <w:widowControl w:val="0"/>
        <w:autoSpaceDE w:val="0"/>
        <w:autoSpaceDN w:val="0"/>
        <w:spacing w:after="0" w:line="360" w:lineRule="auto"/>
        <w:ind w:left="221" w:right="23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9D03B8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assim,</w:t>
      </w:r>
      <w:r w:rsidRPr="009D03B8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por</w:t>
      </w:r>
      <w:r w:rsidRPr="009D03B8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estarem</w:t>
      </w:r>
      <w:r w:rsidRPr="009D03B8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às</w:t>
      </w:r>
      <w:r w:rsidRPr="009D03B8">
        <w:rPr>
          <w:rFonts w:ascii="Times New Roman" w:eastAsia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partes</w:t>
      </w:r>
      <w:r w:rsidRPr="009D03B8">
        <w:rPr>
          <w:rFonts w:ascii="Times New Roman" w:eastAsia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justas</w:t>
      </w:r>
      <w:r w:rsidRPr="009D03B8">
        <w:rPr>
          <w:rFonts w:ascii="Times New Roman" w:eastAsia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9D03B8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contratadas,</w:t>
      </w:r>
      <w:r w:rsidRPr="009D03B8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foi</w:t>
      </w:r>
      <w:r w:rsidRPr="009D03B8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lavrado</w:t>
      </w:r>
      <w:r w:rsidRPr="009D03B8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9D03B8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presente</w:t>
      </w:r>
      <w:r w:rsidRPr="009D03B8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instrumento</w:t>
      </w:r>
      <w:r w:rsidRPr="009D03B8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em</w:t>
      </w:r>
      <w:r w:rsidRPr="009D03B8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duas vias de igual teor e forma que, lido e achado conforme pelas partes, vai por elas assinado para que produza todos os efeitos legais.</w:t>
      </w:r>
    </w:p>
    <w:p w:rsidR="009D03B8" w:rsidRPr="009D03B8" w:rsidRDefault="009D03B8" w:rsidP="009D03B8">
      <w:pPr>
        <w:widowControl w:val="0"/>
        <w:tabs>
          <w:tab w:val="left" w:pos="4921"/>
          <w:tab w:val="left" w:pos="6208"/>
          <w:tab w:val="left" w:pos="8115"/>
          <w:tab w:val="left" w:pos="9065"/>
        </w:tabs>
        <w:autoSpaceDE w:val="0"/>
        <w:autoSpaceDN w:val="0"/>
        <w:spacing w:before="275" w:after="0" w:line="240" w:lineRule="auto"/>
        <w:ind w:left="284" w:firstLine="2061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>____</w:t>
      </w:r>
      <w:r w:rsidRPr="009D03B8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(MS),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___</w:t>
      </w:r>
      <w:r w:rsidRPr="009D03B8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>___</w:t>
      </w:r>
      <w:r w:rsidRPr="009D03B8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>de</w:t>
      </w:r>
      <w:r w:rsidRPr="009D03B8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>__</w:t>
      </w:r>
      <w:r w:rsidRPr="009D03B8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>.</w:t>
      </w:r>
    </w:p>
    <w:p w:rsidR="009D03B8" w:rsidRPr="009D03B8" w:rsidRDefault="009D03B8" w:rsidP="009D03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D03B8" w:rsidRPr="009D03B8" w:rsidRDefault="009D03B8" w:rsidP="009D03B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D03B8" w:rsidRDefault="009D03B8" w:rsidP="009D03B8">
      <w:pPr>
        <w:widowControl w:val="0"/>
        <w:tabs>
          <w:tab w:val="left" w:pos="5039"/>
        </w:tabs>
        <w:autoSpaceDE w:val="0"/>
        <w:autoSpaceDN w:val="0"/>
        <w:spacing w:before="1" w:after="0" w:line="240" w:lineRule="auto"/>
        <w:ind w:left="221"/>
        <w:rPr>
          <w:rFonts w:ascii="Times New Roman" w:eastAsia="Times New Roman" w:hAnsi="Times New Roman" w:cs="Times New Roman"/>
          <w:b/>
          <w:sz w:val="24"/>
          <w:lang w:val="pt-PT"/>
        </w:rPr>
      </w:pPr>
    </w:p>
    <w:p w:rsidR="009D03B8" w:rsidRDefault="009D03B8" w:rsidP="009D03B8">
      <w:pPr>
        <w:widowControl w:val="0"/>
        <w:tabs>
          <w:tab w:val="left" w:pos="5039"/>
        </w:tabs>
        <w:autoSpaceDE w:val="0"/>
        <w:autoSpaceDN w:val="0"/>
        <w:spacing w:before="1" w:after="0" w:line="240" w:lineRule="auto"/>
        <w:ind w:left="221"/>
        <w:rPr>
          <w:rFonts w:ascii="Times New Roman" w:eastAsia="Times New Roman" w:hAnsi="Times New Roman" w:cs="Times New Roman"/>
          <w:b/>
          <w:sz w:val="24"/>
          <w:lang w:val="pt-PT"/>
        </w:rPr>
      </w:pPr>
    </w:p>
    <w:p w:rsidR="009D03B8" w:rsidRDefault="009D03B8" w:rsidP="009D03B8">
      <w:pPr>
        <w:widowControl w:val="0"/>
        <w:tabs>
          <w:tab w:val="left" w:pos="5039"/>
        </w:tabs>
        <w:autoSpaceDE w:val="0"/>
        <w:autoSpaceDN w:val="0"/>
        <w:spacing w:before="1" w:after="0" w:line="240" w:lineRule="auto"/>
        <w:ind w:left="221"/>
        <w:rPr>
          <w:rFonts w:ascii="Times New Roman" w:eastAsia="Times New Roman" w:hAnsi="Times New Roman" w:cs="Times New Roman"/>
          <w:b/>
          <w:sz w:val="24"/>
          <w:lang w:val="pt-PT"/>
        </w:rPr>
      </w:pPr>
    </w:p>
    <w:p w:rsidR="009D03B8" w:rsidRPr="009D03B8" w:rsidRDefault="009D03B8" w:rsidP="009D03B8">
      <w:pPr>
        <w:widowControl w:val="0"/>
        <w:tabs>
          <w:tab w:val="left" w:pos="5039"/>
        </w:tabs>
        <w:autoSpaceDE w:val="0"/>
        <w:autoSpaceDN w:val="0"/>
        <w:spacing w:before="1" w:after="0" w:line="240" w:lineRule="auto"/>
        <w:ind w:left="221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b/>
          <w:sz w:val="24"/>
          <w:lang w:val="pt-PT"/>
        </w:rPr>
        <w:t xml:space="preserve">PELO CONTRATANTE: </w:t>
      </w:r>
      <w:r w:rsidRPr="009D03B8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</w:p>
    <w:p w:rsidR="009D03B8" w:rsidRPr="009D03B8" w:rsidRDefault="009D03B8" w:rsidP="009D03B8">
      <w:pPr>
        <w:widowControl w:val="0"/>
        <w:tabs>
          <w:tab w:val="left" w:pos="5357"/>
        </w:tabs>
        <w:autoSpaceDE w:val="0"/>
        <w:autoSpaceDN w:val="0"/>
        <w:spacing w:before="276" w:after="0" w:line="240" w:lineRule="auto"/>
        <w:ind w:left="221"/>
        <w:rPr>
          <w:rFonts w:ascii="Times New Roman" w:eastAsia="Times New Roman" w:hAnsi="Times New Roman" w:cs="Times New Roman"/>
          <w:sz w:val="24"/>
          <w:lang w:val="pt-PT"/>
        </w:rPr>
      </w:pPr>
      <w:r w:rsidRPr="009D03B8">
        <w:rPr>
          <w:rFonts w:ascii="Times New Roman" w:eastAsia="Times New Roman" w:hAnsi="Times New Roman" w:cs="Times New Roman"/>
          <w:b/>
          <w:sz w:val="24"/>
          <w:lang w:val="pt-PT"/>
        </w:rPr>
        <w:t xml:space="preserve">PELA CONTRATADA: </w:t>
      </w:r>
      <w:r w:rsidRPr="009D03B8">
        <w:rPr>
          <w:rFonts w:ascii="Times New Roman" w:eastAsia="Times New Roman" w:hAnsi="Times New Roman" w:cs="Times New Roman"/>
          <w:sz w:val="24"/>
          <w:u w:val="single"/>
          <w:lang w:val="pt-PT"/>
        </w:rPr>
        <w:tab/>
      </w:r>
    </w:p>
    <w:p w:rsidR="001E5F73" w:rsidRDefault="001E5F73"/>
    <w:sectPr w:rsidR="001E5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B8" w:rsidRDefault="009D03B8" w:rsidP="009D03B8">
      <w:pPr>
        <w:spacing w:after="0" w:line="240" w:lineRule="auto"/>
      </w:pPr>
      <w:r>
        <w:separator/>
      </w:r>
    </w:p>
  </w:endnote>
  <w:endnote w:type="continuationSeparator" w:id="0">
    <w:p w:rsidR="009D03B8" w:rsidRDefault="009D03B8" w:rsidP="009D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46" w:rsidRDefault="00590546" w:rsidP="00590546">
    <w:pPr>
      <w:spacing w:before="31"/>
      <w:ind w:left="1174"/>
      <w:rPr>
        <w:sz w:val="18"/>
        <w:szCs w:val="18"/>
      </w:rPr>
    </w:pPr>
  </w:p>
  <w:p w:rsidR="00590546" w:rsidRPr="00590546" w:rsidRDefault="00590546" w:rsidP="00590546">
    <w:pPr>
      <w:spacing w:before="31"/>
      <w:ind w:left="1174"/>
      <w:rPr>
        <w:sz w:val="18"/>
        <w:szCs w:val="18"/>
      </w:rPr>
    </w:pPr>
    <w:r w:rsidRPr="00590546">
      <w:rPr>
        <w:sz w:val="18"/>
        <w:szCs w:val="18"/>
      </w:rPr>
      <w:t>Av.</w:t>
    </w:r>
    <w:r w:rsidRPr="00590546">
      <w:rPr>
        <w:spacing w:val="-3"/>
        <w:sz w:val="18"/>
        <w:szCs w:val="18"/>
      </w:rPr>
      <w:t xml:space="preserve"> </w:t>
    </w:r>
    <w:r w:rsidRPr="00590546">
      <w:rPr>
        <w:sz w:val="18"/>
        <w:szCs w:val="18"/>
      </w:rPr>
      <w:t>Des.</w:t>
    </w:r>
    <w:r w:rsidRPr="00590546">
      <w:rPr>
        <w:spacing w:val="-2"/>
        <w:sz w:val="18"/>
        <w:szCs w:val="18"/>
      </w:rPr>
      <w:t xml:space="preserve"> </w:t>
    </w:r>
    <w:r w:rsidRPr="00590546">
      <w:rPr>
        <w:sz w:val="18"/>
        <w:szCs w:val="18"/>
      </w:rPr>
      <w:t>José</w:t>
    </w:r>
    <w:r w:rsidRPr="00590546">
      <w:rPr>
        <w:spacing w:val="-6"/>
        <w:sz w:val="18"/>
        <w:szCs w:val="18"/>
      </w:rPr>
      <w:t xml:space="preserve"> </w:t>
    </w:r>
    <w:r w:rsidRPr="00590546">
      <w:rPr>
        <w:sz w:val="18"/>
        <w:szCs w:val="18"/>
      </w:rPr>
      <w:t>Nunes</w:t>
    </w:r>
    <w:r w:rsidRPr="00590546">
      <w:rPr>
        <w:spacing w:val="-5"/>
        <w:sz w:val="18"/>
        <w:szCs w:val="18"/>
      </w:rPr>
      <w:t xml:space="preserve"> </w:t>
    </w:r>
    <w:r w:rsidRPr="00590546">
      <w:rPr>
        <w:sz w:val="18"/>
        <w:szCs w:val="18"/>
      </w:rPr>
      <w:t>da</w:t>
    </w:r>
    <w:r w:rsidRPr="00590546">
      <w:rPr>
        <w:spacing w:val="-5"/>
        <w:sz w:val="18"/>
        <w:szCs w:val="18"/>
      </w:rPr>
      <w:t xml:space="preserve"> </w:t>
    </w:r>
    <w:r w:rsidRPr="00590546">
      <w:rPr>
        <w:sz w:val="18"/>
        <w:szCs w:val="18"/>
      </w:rPr>
      <w:t>Cunha,</w:t>
    </w:r>
    <w:r w:rsidRPr="00590546">
      <w:rPr>
        <w:spacing w:val="-5"/>
        <w:sz w:val="18"/>
        <w:szCs w:val="18"/>
      </w:rPr>
      <w:t xml:space="preserve"> </w:t>
    </w:r>
    <w:r w:rsidRPr="00590546">
      <w:rPr>
        <w:sz w:val="18"/>
        <w:szCs w:val="18"/>
      </w:rPr>
      <w:t>Bloco</w:t>
    </w:r>
    <w:r w:rsidRPr="00590546">
      <w:rPr>
        <w:spacing w:val="-2"/>
        <w:sz w:val="18"/>
        <w:szCs w:val="18"/>
      </w:rPr>
      <w:t xml:space="preserve"> </w:t>
    </w:r>
    <w:r w:rsidRPr="00590546">
      <w:rPr>
        <w:sz w:val="18"/>
        <w:szCs w:val="18"/>
      </w:rPr>
      <w:t>IV,</w:t>
    </w:r>
    <w:r w:rsidRPr="00590546">
      <w:rPr>
        <w:spacing w:val="-3"/>
        <w:sz w:val="18"/>
        <w:szCs w:val="18"/>
      </w:rPr>
      <w:t xml:space="preserve"> </w:t>
    </w:r>
    <w:r w:rsidRPr="00590546">
      <w:rPr>
        <w:sz w:val="18"/>
        <w:szCs w:val="18"/>
      </w:rPr>
      <w:t>Parque</w:t>
    </w:r>
    <w:r w:rsidRPr="00590546">
      <w:rPr>
        <w:spacing w:val="-7"/>
        <w:sz w:val="18"/>
        <w:szCs w:val="18"/>
      </w:rPr>
      <w:t xml:space="preserve"> </w:t>
    </w:r>
    <w:r w:rsidRPr="00590546">
      <w:rPr>
        <w:sz w:val="18"/>
        <w:szCs w:val="18"/>
      </w:rPr>
      <w:t>dos</w:t>
    </w:r>
    <w:r w:rsidRPr="00590546">
      <w:rPr>
        <w:spacing w:val="-3"/>
        <w:sz w:val="18"/>
        <w:szCs w:val="18"/>
      </w:rPr>
      <w:t xml:space="preserve"> </w:t>
    </w:r>
    <w:r w:rsidRPr="00590546">
      <w:rPr>
        <w:sz w:val="18"/>
        <w:szCs w:val="18"/>
      </w:rPr>
      <w:t>Poderes,</w:t>
    </w:r>
    <w:r w:rsidRPr="00590546">
      <w:rPr>
        <w:spacing w:val="-2"/>
        <w:sz w:val="18"/>
        <w:szCs w:val="18"/>
      </w:rPr>
      <w:t xml:space="preserve"> </w:t>
    </w:r>
    <w:r w:rsidRPr="00590546">
      <w:rPr>
        <w:sz w:val="18"/>
        <w:szCs w:val="18"/>
      </w:rPr>
      <w:t>Campo</w:t>
    </w:r>
    <w:r w:rsidRPr="00590546">
      <w:rPr>
        <w:spacing w:val="-5"/>
        <w:sz w:val="18"/>
        <w:szCs w:val="18"/>
      </w:rPr>
      <w:t xml:space="preserve"> </w:t>
    </w:r>
    <w:r w:rsidRPr="00590546">
      <w:rPr>
        <w:sz w:val="18"/>
        <w:szCs w:val="18"/>
      </w:rPr>
      <w:t>Grande/MS,</w:t>
    </w:r>
    <w:r w:rsidRPr="00590546">
      <w:rPr>
        <w:spacing w:val="-3"/>
        <w:sz w:val="18"/>
        <w:szCs w:val="18"/>
      </w:rPr>
      <w:t xml:space="preserve"> </w:t>
    </w:r>
    <w:r w:rsidRPr="00590546">
      <w:rPr>
        <w:sz w:val="18"/>
        <w:szCs w:val="18"/>
      </w:rPr>
      <w:t>CEP</w:t>
    </w:r>
    <w:r w:rsidRPr="00590546">
      <w:rPr>
        <w:spacing w:val="-5"/>
        <w:sz w:val="18"/>
        <w:szCs w:val="18"/>
      </w:rPr>
      <w:t xml:space="preserve"> </w:t>
    </w:r>
    <w:r w:rsidRPr="00590546">
      <w:rPr>
        <w:sz w:val="18"/>
        <w:szCs w:val="18"/>
      </w:rPr>
      <w:t>79.031-</w:t>
    </w:r>
    <w:r w:rsidRPr="00590546">
      <w:rPr>
        <w:spacing w:val="-5"/>
        <w:sz w:val="18"/>
        <w:szCs w:val="18"/>
      </w:rPr>
      <w:t>310</w:t>
    </w:r>
  </w:p>
  <w:p w:rsidR="003919A4" w:rsidRDefault="00590546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A4" w:rsidRDefault="009D03B8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1DB61DA" wp14:editId="4845AA0F">
              <wp:simplePos x="0" y="0"/>
              <wp:positionH relativeFrom="page">
                <wp:posOffset>2437892</wp:posOffset>
              </wp:positionH>
              <wp:positionV relativeFrom="page">
                <wp:posOffset>10058338</wp:posOffset>
              </wp:positionV>
              <wp:extent cx="850900" cy="139065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19A4" w:rsidRDefault="0059054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B61DA" id="_x0000_t202" coordsize="21600,21600" o:spt="202" path="m,l,21600r21600,l21600,xe">
              <v:stroke joinstyle="miter"/>
              <v:path gradientshapeok="t" o:connecttype="rect"/>
            </v:shapetype>
            <v:shape id="Textbox 105" o:spid="_x0000_s1030" type="#_x0000_t202" style="position:absolute;margin-left:191.95pt;margin-top:11in;width:67pt;height:10.9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" filled="f" stroked="f">
              <v:path arrowok="t"/>
              <v:textbox inset="0,0,0,0">
                <w:txbxContent>
                  <w:p w:rsidR="003919A4" w:rsidRDefault="005D3350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A4" w:rsidRDefault="0059054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B8" w:rsidRDefault="009D03B8" w:rsidP="009D03B8">
      <w:pPr>
        <w:spacing w:after="0" w:line="240" w:lineRule="auto"/>
      </w:pPr>
      <w:r>
        <w:separator/>
      </w:r>
    </w:p>
  </w:footnote>
  <w:footnote w:type="continuationSeparator" w:id="0">
    <w:p w:rsidR="009D03B8" w:rsidRDefault="009D03B8" w:rsidP="009D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A4" w:rsidRDefault="009D03B8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F72FC49" wp14:editId="09455CBB">
          <wp:simplePos x="0" y="0"/>
          <wp:positionH relativeFrom="page">
            <wp:posOffset>2877311</wp:posOffset>
          </wp:positionH>
          <wp:positionV relativeFrom="page">
            <wp:posOffset>263652</wp:posOffset>
          </wp:positionV>
          <wp:extent cx="2171700" cy="637031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1700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5032E1A" wp14:editId="260C6FD1">
              <wp:simplePos x="0" y="0"/>
              <wp:positionH relativeFrom="page">
                <wp:posOffset>1062228</wp:posOffset>
              </wp:positionH>
              <wp:positionV relativeFrom="page">
                <wp:posOffset>1146048</wp:posOffset>
              </wp:positionV>
              <wp:extent cx="5797550" cy="1841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18415">
                            <a:moveTo>
                              <a:pt x="5797283" y="12192"/>
                            </a:moveTo>
                            <a:lnTo>
                              <a:pt x="0" y="12192"/>
                            </a:lnTo>
                            <a:lnTo>
                              <a:pt x="0" y="18288"/>
                            </a:lnTo>
                            <a:lnTo>
                              <a:pt x="5797283" y="18288"/>
                            </a:lnTo>
                            <a:lnTo>
                              <a:pt x="5797283" y="12192"/>
                            </a:lnTo>
                            <a:close/>
                          </a:path>
                          <a:path w="5797550" h="18415">
                            <a:moveTo>
                              <a:pt x="579728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7283" y="6096"/>
                            </a:lnTo>
                            <a:lnTo>
                              <a:pt x="579728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6DDF51" id="Graphic 7" o:spid="_x0000_s1026" style="position:absolute;margin-left:83.65pt;margin-top:90.25pt;width:456.5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" path="m5797283,12192l,12192r,6096l5797283,18288r,-6096xem5797283,l,,,6096r5797283,l5797283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A4" w:rsidRDefault="009D03B8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6432" behindDoc="1" locked="0" layoutInCell="1" allowOverlap="1" wp14:anchorId="409AA18E" wp14:editId="0734AC84">
          <wp:simplePos x="0" y="0"/>
          <wp:positionH relativeFrom="page">
            <wp:posOffset>2877311</wp:posOffset>
          </wp:positionH>
          <wp:positionV relativeFrom="page">
            <wp:posOffset>263652</wp:posOffset>
          </wp:positionV>
          <wp:extent cx="2171700" cy="637031"/>
          <wp:effectExtent l="0" t="0" r="0" b="0"/>
          <wp:wrapNone/>
          <wp:docPr id="103" name="Image 1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Image 10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1700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A4" w:rsidRDefault="009D03B8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71552" behindDoc="1" locked="0" layoutInCell="1" allowOverlap="1" wp14:anchorId="2BB9915A" wp14:editId="0909F993">
          <wp:simplePos x="0" y="0"/>
          <wp:positionH relativeFrom="page">
            <wp:posOffset>2877311</wp:posOffset>
          </wp:positionH>
          <wp:positionV relativeFrom="page">
            <wp:posOffset>263652</wp:posOffset>
          </wp:positionV>
          <wp:extent cx="2171700" cy="637031"/>
          <wp:effectExtent l="0" t="0" r="0" b="0"/>
          <wp:wrapNone/>
          <wp:docPr id="116" name="Image 1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Image 1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1700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EB821A4" wp14:editId="58EF74FB">
              <wp:simplePos x="0" y="0"/>
              <wp:positionH relativeFrom="page">
                <wp:posOffset>1062228</wp:posOffset>
              </wp:positionH>
              <wp:positionV relativeFrom="page">
                <wp:posOffset>1146048</wp:posOffset>
              </wp:positionV>
              <wp:extent cx="5797550" cy="18415"/>
              <wp:effectExtent l="0" t="0" r="0" b="0"/>
              <wp:wrapNone/>
              <wp:docPr id="117" name="Graphic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18415">
                            <a:moveTo>
                              <a:pt x="5797283" y="12192"/>
                            </a:moveTo>
                            <a:lnTo>
                              <a:pt x="0" y="12192"/>
                            </a:lnTo>
                            <a:lnTo>
                              <a:pt x="0" y="18288"/>
                            </a:lnTo>
                            <a:lnTo>
                              <a:pt x="5797283" y="18288"/>
                            </a:lnTo>
                            <a:lnTo>
                              <a:pt x="5797283" y="12192"/>
                            </a:lnTo>
                            <a:close/>
                          </a:path>
                          <a:path w="5797550" h="18415">
                            <a:moveTo>
                              <a:pt x="579728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7283" y="6096"/>
                            </a:lnTo>
                            <a:lnTo>
                              <a:pt x="579728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FFA051" id="Graphic 117" o:spid="_x0000_s1026" style="position:absolute;margin-left:83.65pt;margin-top:90.25pt;width:456.5pt;height:1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" path="m5797283,12192l,12192r,6096l5797283,18288r,-6096xem5797283,l,,,6096r5797283,l5797283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4CDA"/>
    <w:multiLevelType w:val="multilevel"/>
    <w:tmpl w:val="F47E45FE"/>
    <w:lvl w:ilvl="0">
      <w:start w:val="3"/>
      <w:numFmt w:val="decimal"/>
      <w:lvlText w:val="%1"/>
      <w:lvlJc w:val="left"/>
      <w:pPr>
        <w:ind w:left="221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4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413"/>
      </w:pPr>
      <w:rPr>
        <w:rFonts w:hint="default"/>
        <w:lang w:val="pt-PT" w:eastAsia="en-US" w:bidi="ar-SA"/>
      </w:rPr>
    </w:lvl>
  </w:abstractNum>
  <w:abstractNum w:abstractNumId="1" w15:restartNumberingAfterBreak="0">
    <w:nsid w:val="25E02A8C"/>
    <w:multiLevelType w:val="multilevel"/>
    <w:tmpl w:val="79D8C088"/>
    <w:lvl w:ilvl="0">
      <w:start w:val="2"/>
      <w:numFmt w:val="decimal"/>
      <w:lvlText w:val="%1"/>
      <w:lvlJc w:val="left"/>
      <w:pPr>
        <w:ind w:left="221" w:hanging="4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492"/>
      </w:pPr>
      <w:rPr>
        <w:rFonts w:hint="default"/>
        <w:lang w:val="pt-PT" w:eastAsia="en-US" w:bidi="ar-SA"/>
      </w:rPr>
    </w:lvl>
  </w:abstractNum>
  <w:abstractNum w:abstractNumId="2" w15:restartNumberingAfterBreak="0">
    <w:nsid w:val="3D44166B"/>
    <w:multiLevelType w:val="multilevel"/>
    <w:tmpl w:val="CD444FF0"/>
    <w:lvl w:ilvl="0">
      <w:start w:val="1"/>
      <w:numFmt w:val="decimal"/>
      <w:lvlText w:val="%1"/>
      <w:lvlJc w:val="left"/>
      <w:pPr>
        <w:ind w:left="221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42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95"/>
    <w:rsid w:val="00056177"/>
    <w:rsid w:val="001E5F73"/>
    <w:rsid w:val="00590546"/>
    <w:rsid w:val="005D3350"/>
    <w:rsid w:val="009D03B8"/>
    <w:rsid w:val="00D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3D73F8"/>
  <w15:chartTrackingRefBased/>
  <w15:docId w15:val="{F1A1C3CB-038F-43E5-8F59-7623E259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9D03B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D03B8"/>
  </w:style>
  <w:style w:type="table" w:customStyle="1" w:styleId="TableNormal">
    <w:name w:val="Table Normal"/>
    <w:uiPriority w:val="2"/>
    <w:semiHidden/>
    <w:unhideWhenUsed/>
    <w:qFormat/>
    <w:rsid w:val="009D03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D0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3B8"/>
  </w:style>
  <w:style w:type="paragraph" w:styleId="Rodap">
    <w:name w:val="footer"/>
    <w:basedOn w:val="Normal"/>
    <w:link w:val="RodapChar"/>
    <w:uiPriority w:val="99"/>
    <w:unhideWhenUsed/>
    <w:rsid w:val="009D0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tecgab@pge.ms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sstecgab@pge.ms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5</cp:revision>
  <dcterms:created xsi:type="dcterms:W3CDTF">2024-02-28T15:25:00Z</dcterms:created>
  <dcterms:modified xsi:type="dcterms:W3CDTF">2024-06-17T15:17:00Z</dcterms:modified>
</cp:coreProperties>
</file>