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DE" w:rsidRPr="007454DE" w:rsidRDefault="007454DE" w:rsidP="007454DE">
      <w:pP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ANEXO I </w:t>
      </w:r>
    </w:p>
    <w:p w:rsidR="007454DE" w:rsidRPr="007454DE" w:rsidRDefault="007454DE" w:rsidP="007454DE">
      <w:pPr>
        <w:suppressAutoHyphens/>
        <w:spacing w:after="0" w:line="240" w:lineRule="auto"/>
        <w:jc w:val="center"/>
        <w:rPr>
          <w:rFonts w:ascii="Arial" w:eastAsia="Times New Roman" w:hAnsi="Arial" w:cs="Arial"/>
          <w:b/>
          <w:sz w:val="20"/>
          <w:szCs w:val="20"/>
          <w:lang w:eastAsia="ar-SA"/>
        </w:rPr>
      </w:pPr>
      <w:proofErr w:type="gramStart"/>
      <w:r w:rsidRPr="007454DE">
        <w:rPr>
          <w:rFonts w:ascii="Arial" w:eastAsia="Times New Roman" w:hAnsi="Arial" w:cs="Arial"/>
          <w:b/>
          <w:sz w:val="20"/>
          <w:szCs w:val="20"/>
          <w:lang w:eastAsia="ar-SA"/>
        </w:rPr>
        <w:t>ao</w:t>
      </w:r>
      <w:proofErr w:type="gramEnd"/>
      <w:r w:rsidRPr="007454DE">
        <w:rPr>
          <w:rFonts w:ascii="Arial" w:eastAsia="Times New Roman" w:hAnsi="Arial" w:cs="Arial"/>
          <w:b/>
          <w:sz w:val="20"/>
          <w:szCs w:val="20"/>
          <w:lang w:eastAsia="ar-SA"/>
        </w:rPr>
        <w:t xml:space="preserve"> PARECER REFERENCIAL PGE/MS/CJUR-SED/Nº 001/2018</w:t>
      </w:r>
    </w:p>
    <w:p w:rsidR="007454DE" w:rsidRPr="007454DE" w:rsidRDefault="007454DE" w:rsidP="007454DE">
      <w:pPr>
        <w:suppressAutoHyphens/>
        <w:spacing w:after="0" w:line="240" w:lineRule="auto"/>
        <w:jc w:val="center"/>
        <w:rPr>
          <w:rFonts w:ascii="Arial" w:eastAsia="Times New Roman" w:hAnsi="Arial" w:cs="Arial"/>
          <w:b/>
          <w:sz w:val="20"/>
          <w:szCs w:val="20"/>
          <w:lang w:eastAsia="ar-SA"/>
        </w:rPr>
      </w:pPr>
    </w:p>
    <w:p w:rsidR="007454DE" w:rsidRPr="007454DE" w:rsidRDefault="007454DE" w:rsidP="007454DE">
      <w:pP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‘’PREGÃO PRESENCIAL N. ________201_ </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OBJETO: AQUISIÇÃO DE GÊNEROS ALIMENTÍCIOS</w:t>
      </w:r>
    </w:p>
    <w:p w:rsidR="007454DE" w:rsidRPr="007454DE" w:rsidRDefault="007454DE" w:rsidP="007454DE">
      <w:pPr>
        <w:widowControl w:val="0"/>
        <w:suppressAutoHyphens/>
        <w:spacing w:after="0" w:line="360" w:lineRule="auto"/>
        <w:rPr>
          <w:rFonts w:ascii="Arial" w:eastAsia="Times New Roman" w:hAnsi="Arial" w:cs="Arial"/>
          <w:b/>
          <w:sz w:val="20"/>
          <w:szCs w:val="20"/>
          <w:lang w:eastAsia="ar-SA"/>
        </w:rPr>
      </w:pPr>
    </w:p>
    <w:p w:rsidR="007454DE" w:rsidRPr="007454DE" w:rsidRDefault="007454DE" w:rsidP="007454DE">
      <w:pPr>
        <w:widowControl w:val="0"/>
        <w:suppressAutoHyphens/>
        <w:spacing w:after="0" w:line="360" w:lineRule="auto"/>
        <w:rPr>
          <w:rFonts w:ascii="Arial" w:eastAsia="Times New Roman" w:hAnsi="Arial" w:cs="Arial"/>
          <w:b/>
          <w:sz w:val="20"/>
          <w:szCs w:val="20"/>
          <w:lang w:eastAsia="ar-SA"/>
        </w:rPr>
      </w:pPr>
      <w:r w:rsidRPr="007454DE">
        <w:rPr>
          <w:rFonts w:ascii="Arial" w:eastAsia="Times New Roman" w:hAnsi="Arial" w:cs="Arial"/>
          <w:b/>
          <w:sz w:val="20"/>
          <w:szCs w:val="20"/>
          <w:lang w:eastAsia="ar-SA"/>
        </w:rPr>
        <w:t>DATA DA ABERTURA DA SESSÃO: 00/00/201_ ÀS 00:00 HORAS (HORÁRIO LOCAL)</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PREÂMBULO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 – </w:t>
      </w:r>
      <w:r w:rsidRPr="007454DE">
        <w:rPr>
          <w:rFonts w:ascii="Arial" w:eastAsia="Times New Roman" w:hAnsi="Arial" w:cs="Arial"/>
          <w:b/>
          <w:sz w:val="20"/>
          <w:szCs w:val="20"/>
          <w:lang w:eastAsia="ar-SA"/>
        </w:rPr>
        <w:tab/>
        <w:t>DO OBJETO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2 – </w:t>
      </w:r>
      <w:r w:rsidRPr="007454DE">
        <w:rPr>
          <w:rFonts w:ascii="Arial" w:eastAsia="Times New Roman" w:hAnsi="Arial" w:cs="Arial"/>
          <w:b/>
          <w:sz w:val="20"/>
          <w:szCs w:val="20"/>
          <w:lang w:eastAsia="ar-SA"/>
        </w:rPr>
        <w:tab/>
        <w:t>DA DOTAÇÃO ORÇAMENTÁRIA</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3 – </w:t>
      </w:r>
      <w:r w:rsidRPr="007454DE">
        <w:rPr>
          <w:rFonts w:ascii="Arial" w:eastAsia="Times New Roman" w:hAnsi="Arial" w:cs="Arial"/>
          <w:b/>
          <w:sz w:val="20"/>
          <w:szCs w:val="20"/>
          <w:lang w:eastAsia="ar-SA"/>
        </w:rPr>
        <w:tab/>
        <w:t xml:space="preserve">DAS CONDIÇÕES DE PARTICIPAÇÃO </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4 – </w:t>
      </w:r>
      <w:r w:rsidRPr="007454DE">
        <w:rPr>
          <w:rFonts w:ascii="Arial" w:eastAsia="Times New Roman" w:hAnsi="Arial" w:cs="Arial"/>
          <w:b/>
          <w:sz w:val="20"/>
          <w:szCs w:val="20"/>
          <w:lang w:eastAsia="ar-SA"/>
        </w:rPr>
        <w:tab/>
        <w:t>DO CREDENCIAMENTO DOS REPRESENTANTES</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5 – </w:t>
      </w:r>
      <w:r w:rsidRPr="007454DE">
        <w:rPr>
          <w:rFonts w:ascii="Arial" w:eastAsia="Times New Roman" w:hAnsi="Arial" w:cs="Arial"/>
          <w:b/>
          <w:sz w:val="20"/>
          <w:szCs w:val="20"/>
          <w:lang w:eastAsia="ar-SA"/>
        </w:rPr>
        <w:tab/>
        <w:t xml:space="preserve">DAS PROPOSTAS </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6 – </w:t>
      </w:r>
      <w:r w:rsidRPr="007454DE">
        <w:rPr>
          <w:rFonts w:ascii="Arial" w:eastAsia="Times New Roman" w:hAnsi="Arial" w:cs="Arial"/>
          <w:b/>
          <w:sz w:val="20"/>
          <w:szCs w:val="20"/>
          <w:lang w:eastAsia="ar-SA"/>
        </w:rPr>
        <w:tab/>
        <w:t>DA HABILITAÇÃO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7 – </w:t>
      </w:r>
      <w:r w:rsidRPr="007454DE">
        <w:rPr>
          <w:rFonts w:ascii="Arial" w:eastAsia="Times New Roman" w:hAnsi="Arial" w:cs="Arial"/>
          <w:b/>
          <w:sz w:val="20"/>
          <w:szCs w:val="20"/>
          <w:lang w:eastAsia="ar-SA"/>
        </w:rPr>
        <w:tab/>
        <w:t xml:space="preserve">DO PROCEDIMENTO DE ABERTURA E ENCERRAMENTO DA SESSÃO </w:t>
      </w:r>
    </w:p>
    <w:p w:rsidR="007454DE" w:rsidRPr="007454DE" w:rsidRDefault="007454DE" w:rsidP="007454DE">
      <w:pPr>
        <w:widowControl w:val="0"/>
        <w:suppressAutoHyphens/>
        <w:spacing w:after="0" w:line="36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 xml:space="preserve">8 – </w:t>
      </w:r>
      <w:r w:rsidRPr="007454DE">
        <w:rPr>
          <w:rFonts w:ascii="Arial" w:eastAsia="Times New Roman" w:hAnsi="Arial" w:cs="Arial"/>
          <w:b/>
          <w:color w:val="000000"/>
          <w:sz w:val="20"/>
          <w:szCs w:val="20"/>
          <w:lang w:eastAsia="ar-SA"/>
        </w:rPr>
        <w:tab/>
      </w:r>
      <w:r w:rsidRPr="007454DE">
        <w:rPr>
          <w:rFonts w:ascii="Arial" w:eastAsia="Times New Roman" w:hAnsi="Arial" w:cs="Arial"/>
          <w:b/>
          <w:sz w:val="20"/>
          <w:szCs w:val="20"/>
          <w:lang w:eastAsia="ar-SA"/>
        </w:rPr>
        <w:t xml:space="preserve">DA IMPUGNAÇÃO E DO RECURSO </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9 – </w:t>
      </w:r>
      <w:r w:rsidRPr="007454DE">
        <w:rPr>
          <w:rFonts w:ascii="Arial" w:eastAsia="Times New Roman" w:hAnsi="Arial" w:cs="Arial"/>
          <w:b/>
          <w:sz w:val="20"/>
          <w:szCs w:val="20"/>
          <w:lang w:eastAsia="ar-SA"/>
        </w:rPr>
        <w:tab/>
        <w:t>DA CONTRATAÇÃO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10 – </w:t>
      </w:r>
      <w:r w:rsidRPr="007454DE">
        <w:rPr>
          <w:rFonts w:ascii="Arial" w:eastAsia="Times New Roman" w:hAnsi="Arial" w:cs="Arial"/>
          <w:b/>
          <w:sz w:val="20"/>
          <w:szCs w:val="20"/>
          <w:lang w:eastAsia="ar-SA"/>
        </w:rPr>
        <w:tab/>
      </w:r>
      <w:r w:rsidRPr="007454DE">
        <w:rPr>
          <w:rFonts w:ascii="Arial" w:eastAsia="Times New Roman" w:hAnsi="Arial" w:cs="Arial"/>
          <w:b/>
          <w:color w:val="000000"/>
          <w:sz w:val="20"/>
          <w:szCs w:val="20"/>
          <w:lang w:eastAsia="ar-SA"/>
        </w:rPr>
        <w:t>DO LOCAL DE ENTREGA, ACEITE E RECEBIMENTO</w:t>
      </w:r>
      <w:r w:rsidRPr="007454DE">
        <w:rPr>
          <w:rFonts w:ascii="Arial" w:eastAsia="Times New Roman" w:hAnsi="Arial" w:cs="Arial"/>
          <w:b/>
          <w:sz w:val="20"/>
          <w:szCs w:val="20"/>
          <w:lang w:eastAsia="ar-SA"/>
        </w:rPr>
        <w:t xml:space="preserve"> </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11 – </w:t>
      </w:r>
      <w:r w:rsidRPr="007454DE">
        <w:rPr>
          <w:rFonts w:ascii="Arial" w:eastAsia="Times New Roman" w:hAnsi="Arial" w:cs="Arial"/>
          <w:b/>
          <w:sz w:val="20"/>
          <w:szCs w:val="20"/>
          <w:lang w:eastAsia="ar-SA"/>
        </w:rPr>
        <w:tab/>
        <w:t>DO PAGAMENTO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12 –     </w:t>
      </w:r>
      <w:r w:rsidRPr="007454DE">
        <w:rPr>
          <w:rFonts w:ascii="Arial" w:eastAsia="Times New Roman" w:hAnsi="Arial" w:cs="Arial"/>
          <w:b/>
          <w:sz w:val="20"/>
          <w:szCs w:val="20"/>
          <w:lang w:eastAsia="ar-SA"/>
        </w:rPr>
        <w:tab/>
        <w:t>DAS PENALIDADES</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13 – </w:t>
      </w:r>
      <w:r w:rsidRPr="007454DE">
        <w:rPr>
          <w:rFonts w:ascii="Arial" w:eastAsia="Times New Roman" w:hAnsi="Arial" w:cs="Arial"/>
          <w:b/>
          <w:sz w:val="20"/>
          <w:szCs w:val="20"/>
          <w:lang w:eastAsia="ar-SA"/>
        </w:rPr>
        <w:tab/>
        <w:t>DAS DISPOSIÇÕES FINAIS</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 – PROPOSTA DE PREÇOS</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 “A” – TERMO DE REFERÊNCIA</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II – DECLARAÇÃO DE HABILITAÇÃO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III – DECLARAÇÃO DE MENOR</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IV – DECLARAÇÃO DE FATOS SUPERVENIENTES IMPEDITIVOS</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V – DECLARAÇÃO DE ELABORAÇÃO INDEPENDENTE DE PROPOSTA</w:t>
      </w: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r w:rsidRPr="007454DE">
        <w:rPr>
          <w:rFonts w:ascii="Arial" w:eastAsia="Times New Roman" w:hAnsi="Arial" w:cs="Arial"/>
          <w:b/>
          <w:bCs/>
          <w:sz w:val="20"/>
          <w:szCs w:val="20"/>
          <w:lang w:eastAsia="ar-SA"/>
        </w:rPr>
        <w:t xml:space="preserve">ANEXO VI – MINUTA DE CONTRATO </w:t>
      </w: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bookmarkStart w:id="0" w:name="_GoBack"/>
      <w:bookmarkEnd w:id="0"/>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360" w:lineRule="auto"/>
        <w:jc w:val="both"/>
        <w:rPr>
          <w:rFonts w:ascii="Arial" w:eastAsia="Times New Roman" w:hAnsi="Arial" w:cs="Arial"/>
          <w:b/>
          <w:bCs/>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b/>
          <w:bCs/>
          <w:sz w:val="20"/>
          <w:szCs w:val="20"/>
          <w:u w:val="single"/>
          <w:lang w:eastAsia="ar-SA"/>
        </w:rPr>
      </w:pPr>
      <w:r w:rsidRPr="007454DE">
        <w:rPr>
          <w:rFonts w:ascii="Arial" w:eastAsia="Times New Roman" w:hAnsi="Arial" w:cs="Arial"/>
          <w:b/>
          <w:bCs/>
          <w:sz w:val="20"/>
          <w:szCs w:val="20"/>
          <w:u w:val="single"/>
          <w:lang w:eastAsia="ar-SA"/>
        </w:rPr>
        <w:t>PREGÃO PRESENCIAL N. 00/00 - SED</w:t>
      </w:r>
    </w:p>
    <w:p w:rsidR="007454DE" w:rsidRPr="007454DE" w:rsidRDefault="007454DE" w:rsidP="007454DE">
      <w:pPr>
        <w:widowControl w:val="0"/>
        <w:suppressAutoHyphens/>
        <w:spacing w:after="0" w:line="240" w:lineRule="auto"/>
        <w:jc w:val="center"/>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color w:val="000000"/>
          <w:sz w:val="20"/>
          <w:szCs w:val="20"/>
          <w:lang w:eastAsia="ar-SA"/>
        </w:rPr>
        <w:t>A Associação de Pais e Mestres da Escola Estadual ______________________ no Município de _______________, inscrita no CNPJ_______________________, neste ato representada pelo (a) seu (a) Presidente (a) ____________________________, nacionalidade _______________, estado civil ________________, profissão ______________, portador (a) do RG ____________ e do CPF_____________, residente e domiciliado na Rua __________________, neste município, e a Escola Estadual ________, neste ato representado pelo (a) seu Diretor (a) ___________, nacionalidade _______, estado civil ______, profissão __________, portador (a) do RG _________ e do CPF _______, residente e domiciliado (a) na Rua ______, neste município</w:t>
      </w:r>
      <w:r w:rsidRPr="007454DE">
        <w:rPr>
          <w:rFonts w:ascii="Arial" w:eastAsia="Times New Roman" w:hAnsi="Arial" w:cs="Arial"/>
          <w:color w:val="000000"/>
          <w:sz w:val="20"/>
          <w:szCs w:val="20"/>
          <w:lang w:eastAsia="ar-SA"/>
        </w:rPr>
        <w:t xml:space="preserve">, </w:t>
      </w:r>
      <w:r w:rsidRPr="007454DE">
        <w:rPr>
          <w:rFonts w:ascii="Arial" w:eastAsia="Times New Roman" w:hAnsi="Arial" w:cs="Arial"/>
          <w:sz w:val="20"/>
          <w:szCs w:val="20"/>
          <w:lang w:eastAsia="ar-SA"/>
        </w:rPr>
        <w:t>através da Equipe de Apoio de Pregão</w:t>
      </w:r>
      <w:r w:rsidRPr="007454DE">
        <w:rPr>
          <w:rFonts w:ascii="Arial" w:eastAsia="Times New Roman" w:hAnsi="Arial" w:cs="Arial"/>
          <w:color w:val="000000"/>
          <w:sz w:val="20"/>
          <w:szCs w:val="20"/>
          <w:lang w:eastAsia="ar-SA"/>
        </w:rPr>
        <w:t xml:space="preserve">, torna público que no </w:t>
      </w:r>
      <w:r w:rsidRPr="007454DE">
        <w:rPr>
          <w:rFonts w:ascii="Arial" w:eastAsia="Times New Roman" w:hAnsi="Arial" w:cs="Arial"/>
          <w:sz w:val="20"/>
          <w:szCs w:val="20"/>
          <w:lang w:eastAsia="ar-SA"/>
        </w:rPr>
        <w:t>dia</w:t>
      </w:r>
      <w:r w:rsidRPr="007454DE">
        <w:rPr>
          <w:rFonts w:ascii="Arial" w:eastAsia="Times New Roman" w:hAnsi="Arial" w:cs="Arial"/>
          <w:color w:val="FF0000"/>
          <w:sz w:val="20"/>
          <w:szCs w:val="20"/>
          <w:lang w:eastAsia="ar-SA"/>
        </w:rPr>
        <w:t xml:space="preserve"> </w:t>
      </w:r>
      <w:r w:rsidRPr="007454DE">
        <w:rPr>
          <w:rFonts w:ascii="Arial" w:eastAsia="Times New Roman" w:hAnsi="Arial" w:cs="Arial"/>
          <w:sz w:val="20"/>
          <w:szCs w:val="20"/>
          <w:lang w:eastAsia="ar-SA"/>
        </w:rPr>
        <w:t xml:space="preserve">__/__/____ </w:t>
      </w:r>
      <w:r w:rsidRPr="007454DE">
        <w:rPr>
          <w:rFonts w:ascii="Arial" w:eastAsia="Times New Roman" w:hAnsi="Arial" w:cs="Arial"/>
          <w:b/>
          <w:sz w:val="20"/>
          <w:szCs w:val="20"/>
          <w:lang w:eastAsia="ar-SA"/>
        </w:rPr>
        <w:t>às __:__ horas (horário local)</w:t>
      </w:r>
      <w:r w:rsidRPr="007454DE">
        <w:rPr>
          <w:rFonts w:ascii="Arial" w:eastAsia="Times New Roman" w:hAnsi="Arial" w:cs="Arial"/>
          <w:color w:val="000000"/>
          <w:sz w:val="20"/>
          <w:szCs w:val="20"/>
          <w:lang w:eastAsia="ar-SA"/>
        </w:rPr>
        <w:t xml:space="preserve">, na sede da Associação situada no endereço_______________________ (pode ser outro o local) neste município realizará processo licitatório na modalidade </w:t>
      </w:r>
      <w:r w:rsidRPr="007454DE">
        <w:rPr>
          <w:rFonts w:ascii="Arial" w:eastAsia="Times New Roman" w:hAnsi="Arial" w:cs="Arial"/>
          <w:b/>
          <w:color w:val="000000"/>
          <w:sz w:val="20"/>
          <w:szCs w:val="20"/>
          <w:lang w:eastAsia="ar-SA"/>
        </w:rPr>
        <w:t xml:space="preserve">PREGÃO PRESENCIAL – PP, </w:t>
      </w:r>
      <w:r w:rsidRPr="007454DE">
        <w:rPr>
          <w:rFonts w:ascii="Arial" w:eastAsia="Times New Roman" w:hAnsi="Arial" w:cs="Arial"/>
          <w:color w:val="000000"/>
          <w:sz w:val="20"/>
          <w:szCs w:val="20"/>
          <w:lang w:eastAsia="ar-SA"/>
        </w:rPr>
        <w:t xml:space="preserve">do tipo </w:t>
      </w:r>
      <w:r w:rsidRPr="007454DE">
        <w:rPr>
          <w:rFonts w:ascii="Arial" w:eastAsia="Times New Roman" w:hAnsi="Arial" w:cs="Arial"/>
          <w:b/>
          <w:color w:val="000000"/>
          <w:sz w:val="20"/>
          <w:szCs w:val="20"/>
          <w:lang w:eastAsia="ar-SA"/>
        </w:rPr>
        <w:t>“menor preço por item”</w:t>
      </w:r>
      <w:r w:rsidRPr="007454DE">
        <w:rPr>
          <w:rFonts w:ascii="Arial" w:eastAsia="Times New Roman" w:hAnsi="Arial" w:cs="Arial"/>
          <w:color w:val="000000"/>
          <w:sz w:val="20"/>
          <w:szCs w:val="20"/>
          <w:lang w:eastAsia="ar-SA"/>
        </w:rPr>
        <w:t xml:space="preserve">, autorizado no </w:t>
      </w:r>
      <w:r w:rsidRPr="007454DE">
        <w:rPr>
          <w:rFonts w:ascii="Arial" w:eastAsia="Times New Roman" w:hAnsi="Arial" w:cs="Arial"/>
          <w:b/>
          <w:color w:val="000000"/>
          <w:sz w:val="20"/>
          <w:szCs w:val="20"/>
          <w:lang w:eastAsia="ar-SA"/>
        </w:rPr>
        <w:t>Processo Administrativo n. ______________201_</w:t>
      </w:r>
      <w:r w:rsidRPr="007454DE">
        <w:rPr>
          <w:rFonts w:ascii="Arial" w:eastAsia="Times New Roman" w:hAnsi="Arial" w:cs="Arial"/>
          <w:color w:val="000000"/>
          <w:sz w:val="20"/>
          <w:szCs w:val="20"/>
          <w:lang w:eastAsia="ar-SA"/>
        </w:rPr>
        <w:t>, que será regido pela Lei Federal n. 10.520/2002, pelo Decreto Estadual</w:t>
      </w:r>
      <w:r w:rsidRPr="007454DE">
        <w:rPr>
          <w:rFonts w:ascii="Arial" w:eastAsia="Times New Roman" w:hAnsi="Arial" w:cs="Arial"/>
          <w:sz w:val="20"/>
          <w:szCs w:val="20"/>
          <w:lang w:eastAsia="ar-SA"/>
        </w:rPr>
        <w:t xml:space="preserve"> n. 11.676/2004 e subsidiariamente pela Lei Federal n. 8.666/93, suas alterações e demais especificações e condições constantes neste ato </w:t>
      </w:r>
      <w:r w:rsidRPr="007454DE">
        <w:rPr>
          <w:rFonts w:ascii="Arial" w:eastAsia="Times New Roman" w:hAnsi="Arial" w:cs="Arial"/>
          <w:color w:val="000000"/>
          <w:sz w:val="20"/>
          <w:szCs w:val="20"/>
          <w:lang w:eastAsia="ar-SA"/>
        </w:rPr>
        <w:t>convocatório</w:t>
      </w:r>
      <w:r w:rsidRPr="007454DE">
        <w:rPr>
          <w:rFonts w:ascii="Arial" w:eastAsia="Times New Roman" w:hAnsi="Arial" w:cs="Arial"/>
          <w:sz w:val="20"/>
          <w:szCs w:val="20"/>
          <w:lang w:eastAsia="ar-SA"/>
        </w:rPr>
        <w:t>.</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pBdr>
          <w:top w:val="single" w:sz="4" w:space="1" w:color="000000"/>
          <w:left w:val="single" w:sz="4" w:space="0" w:color="000000"/>
          <w:bottom w:val="single" w:sz="4" w:space="1" w:color="000000"/>
          <w:right w:val="single" w:sz="4" w:space="0"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1 – DO OBJETO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1.1.</w:t>
      </w:r>
      <w:r w:rsidRPr="007454DE">
        <w:rPr>
          <w:rFonts w:ascii="Arial" w:eastAsia="Times New Roman" w:hAnsi="Arial" w:cs="Arial"/>
          <w:sz w:val="20"/>
          <w:szCs w:val="20"/>
          <w:lang w:eastAsia="ar-SA"/>
        </w:rPr>
        <w:tab/>
        <w:t>O objeto</w:t>
      </w:r>
      <w:r w:rsidRPr="007454DE">
        <w:rPr>
          <w:rFonts w:ascii="Arial" w:eastAsia="Times New Roman" w:hAnsi="Arial" w:cs="Arial"/>
          <w:color w:val="000000"/>
          <w:sz w:val="20"/>
          <w:szCs w:val="20"/>
          <w:lang w:eastAsia="ar-SA"/>
        </w:rPr>
        <w:t xml:space="preserve"> da presente licitação é a seleção da proposta mais vantajosa para a Associação de Pais e Mestres, visando à </w:t>
      </w:r>
      <w:r w:rsidRPr="007454DE">
        <w:rPr>
          <w:rFonts w:ascii="Arial" w:eastAsia="Times New Roman" w:hAnsi="Arial" w:cs="Arial"/>
          <w:b/>
          <w:color w:val="000000"/>
          <w:sz w:val="20"/>
          <w:szCs w:val="20"/>
          <w:lang w:eastAsia="ar-SA"/>
        </w:rPr>
        <w:t>aquisição de gêneros alimentícios</w:t>
      </w:r>
      <w:r w:rsidRPr="007454DE">
        <w:rPr>
          <w:rFonts w:ascii="Arial" w:eastAsia="Times New Roman" w:hAnsi="Arial" w:cs="Arial"/>
          <w:sz w:val="20"/>
          <w:szCs w:val="20"/>
          <w:lang w:eastAsia="ar-SA"/>
        </w:rPr>
        <w:t>,</w:t>
      </w:r>
      <w:r w:rsidRPr="007454DE">
        <w:rPr>
          <w:rFonts w:ascii="Arial" w:eastAsia="Times New Roman" w:hAnsi="Arial" w:cs="Arial"/>
          <w:color w:val="000000"/>
          <w:sz w:val="20"/>
          <w:szCs w:val="20"/>
          <w:lang w:eastAsia="ar-SA"/>
        </w:rPr>
        <w:t xml:space="preserve"> em conformidade com as especificações constantes da Proposta de Preços </w:t>
      </w:r>
      <w:r w:rsidRPr="007454DE">
        <w:rPr>
          <w:rFonts w:ascii="Arial" w:eastAsia="Times New Roman" w:hAnsi="Arial" w:cs="Arial"/>
          <w:b/>
          <w:color w:val="000000"/>
          <w:sz w:val="20"/>
          <w:szCs w:val="20"/>
          <w:lang w:eastAsia="ar-SA"/>
        </w:rPr>
        <w:t>(Anexo I)</w:t>
      </w:r>
      <w:r w:rsidRPr="007454DE">
        <w:rPr>
          <w:rFonts w:ascii="Arial" w:eastAsia="Times New Roman" w:hAnsi="Arial" w:cs="Arial"/>
          <w:color w:val="000000"/>
          <w:sz w:val="20"/>
          <w:szCs w:val="20"/>
          <w:lang w:eastAsia="ar-SA"/>
        </w:rPr>
        <w:t xml:space="preserve"> e demais Anexos, parte integrante deste ato convocatório, destinados à merenda escolar da Escola Estadual ________________________________</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3"/>
        </w:numPr>
        <w:tabs>
          <w:tab w:val="clear" w:pos="360"/>
        </w:tabs>
        <w:suppressAutoHyphens/>
        <w:spacing w:after="0" w:line="240" w:lineRule="auto"/>
        <w:jc w:val="both"/>
        <w:rPr>
          <w:rFonts w:ascii="Arial" w:eastAsia="Times New Roman" w:hAnsi="Arial" w:cs="Arial"/>
          <w:b/>
          <w:color w:val="000000"/>
          <w:sz w:val="20"/>
          <w:szCs w:val="20"/>
          <w:shd w:val="clear" w:color="auto" w:fill="FFFF00"/>
          <w:lang w:eastAsia="ar-SA"/>
        </w:rPr>
      </w:pPr>
      <w:r w:rsidRPr="007454DE">
        <w:rPr>
          <w:rFonts w:ascii="Arial" w:eastAsia="Times New Roman" w:hAnsi="Arial" w:cs="Arial"/>
          <w:color w:val="000000"/>
          <w:sz w:val="20"/>
          <w:szCs w:val="20"/>
          <w:lang w:eastAsia="ar-SA"/>
        </w:rPr>
        <w:t>O valor estimado global da licitação, conforme pesquisa de preços é de</w:t>
      </w:r>
      <w:r w:rsidRPr="007454DE">
        <w:rPr>
          <w:rFonts w:ascii="Arial" w:eastAsia="Times New Roman" w:hAnsi="Arial" w:cs="Arial"/>
          <w:b/>
          <w:bCs/>
          <w:sz w:val="20"/>
          <w:szCs w:val="20"/>
          <w:lang w:eastAsia="ar-SA"/>
        </w:rPr>
        <w:t xml:space="preserve"> R$ ____________________</w:t>
      </w:r>
    </w:p>
    <w:p w:rsidR="007454DE" w:rsidRPr="007454DE" w:rsidRDefault="007454DE" w:rsidP="007454DE">
      <w:pPr>
        <w:widowControl w:val="0"/>
        <w:suppressAutoHyphens/>
        <w:autoSpaceDE w:val="0"/>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pBdr>
          <w:top w:val="single" w:sz="4" w:space="1" w:color="000000"/>
          <w:left w:val="single" w:sz="4" w:space="0"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2 – DA DOTAÇÃO ORÇAMENTÁRIA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pacing w:after="0" w:line="240" w:lineRule="auto"/>
        <w:jc w:val="both"/>
        <w:rPr>
          <w:rFonts w:ascii="Arial" w:eastAsia="Calibri" w:hAnsi="Arial" w:cs="Arial"/>
          <w:snapToGrid w:val="0"/>
          <w:sz w:val="20"/>
          <w:szCs w:val="20"/>
        </w:rPr>
      </w:pPr>
      <w:r w:rsidRPr="007454DE">
        <w:rPr>
          <w:rFonts w:ascii="Arial" w:eastAsia="Calibri" w:hAnsi="Arial" w:cs="Arial"/>
          <w:b/>
          <w:sz w:val="20"/>
          <w:szCs w:val="20"/>
        </w:rPr>
        <w:t>2.1.</w:t>
      </w:r>
      <w:r w:rsidRPr="007454DE">
        <w:rPr>
          <w:rFonts w:ascii="Arial" w:eastAsia="Calibri" w:hAnsi="Arial" w:cs="Arial"/>
          <w:sz w:val="20"/>
          <w:szCs w:val="20"/>
        </w:rPr>
        <w:t xml:space="preserve"> As despesas decorrentes do fornecimento correrão por conta dos recursos recebidos do Fundo Nacional de Desenvolvimento da Educação –FNDE – para atender ao Programa Nacional de Alimentação Escolar – PNAE.</w:t>
      </w: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shd w:val="clear" w:color="auto" w:fill="FFFF00"/>
          <w:lang w:eastAsia="ar-SA"/>
        </w:rPr>
      </w:pPr>
    </w:p>
    <w:p w:rsidR="007454DE" w:rsidRPr="007454DE" w:rsidRDefault="007454DE" w:rsidP="007454DE">
      <w:pPr>
        <w:widowControl w:val="0"/>
        <w:pBdr>
          <w:top w:val="single" w:sz="4" w:space="1" w:color="000000"/>
          <w:left w:val="single" w:sz="4" w:space="2" w:color="000000"/>
          <w:bottom w:val="single" w:sz="4" w:space="1" w:color="000000"/>
          <w:right w:val="single" w:sz="4" w:space="4" w:color="000000"/>
        </w:pBdr>
        <w:tabs>
          <w:tab w:val="center" w:pos="4252"/>
          <w:tab w:val="right" w:pos="8504"/>
        </w:tabs>
        <w:spacing w:after="0" w:line="240" w:lineRule="auto"/>
        <w:jc w:val="center"/>
        <w:rPr>
          <w:rFonts w:ascii="Arial" w:eastAsia="Calibri" w:hAnsi="Arial" w:cs="Arial"/>
          <w:b/>
          <w:sz w:val="20"/>
        </w:rPr>
      </w:pPr>
      <w:r w:rsidRPr="007454DE">
        <w:rPr>
          <w:rFonts w:ascii="Arial" w:eastAsia="Calibri" w:hAnsi="Arial" w:cs="Arial"/>
          <w:b/>
          <w:sz w:val="20"/>
        </w:rPr>
        <w:t>3 – DAS CONDIÇÕES DE PARTICIPAÇÃO</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3.1.</w:t>
      </w:r>
      <w:r w:rsidRPr="007454DE">
        <w:rPr>
          <w:rFonts w:ascii="Arial" w:eastAsia="Times New Roman" w:hAnsi="Arial" w:cs="Arial"/>
          <w:b/>
          <w:color w:val="000000"/>
          <w:sz w:val="20"/>
          <w:szCs w:val="20"/>
          <w:lang w:eastAsia="ar-SA"/>
        </w:rPr>
        <w:tab/>
      </w:r>
      <w:r w:rsidRPr="007454DE">
        <w:rPr>
          <w:rFonts w:ascii="Arial" w:eastAsia="Times New Roman" w:hAnsi="Arial" w:cs="Arial"/>
          <w:color w:val="000000"/>
          <w:sz w:val="20"/>
          <w:szCs w:val="20"/>
          <w:lang w:eastAsia="ar-SA"/>
        </w:rPr>
        <w:t xml:space="preserve">Poderão participar deste Pregão as empresas cujo ramo de atividade seja compatível com o objeto desta licitação e atenderem as exigências deste edital e seus anexos. </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3.1.2.</w:t>
      </w:r>
      <w:r w:rsidRPr="007454DE">
        <w:rPr>
          <w:rFonts w:ascii="Arial" w:eastAsia="Times New Roman" w:hAnsi="Arial" w:cs="Arial"/>
          <w:color w:val="000000"/>
          <w:sz w:val="20"/>
          <w:szCs w:val="20"/>
          <w:lang w:eastAsia="ar-SA"/>
        </w:rPr>
        <w:t xml:space="preserve"> As empresas em Recuperação Judicial e Extrajudicial que obtiveram a concessão da Recuperação Judicial poderão participar desde que apresente a certidão de concessão da Recuperação Judicial.</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3.1.2.1.</w:t>
      </w:r>
      <w:r w:rsidRPr="007454DE">
        <w:rPr>
          <w:rFonts w:ascii="Arial" w:eastAsia="Times New Roman" w:hAnsi="Arial" w:cs="Arial"/>
          <w:color w:val="000000"/>
          <w:sz w:val="20"/>
          <w:szCs w:val="20"/>
          <w:lang w:eastAsia="ar-SA"/>
        </w:rPr>
        <w:t xml:space="preserve"> A apresentação da certidão de concessão de recuperação judicial não suprime a obrigação de a empresa comprovar todos os quesitos requeridos no certame, inclusive econômico-financeiros, pois necessário conferir igual tratamento a todas as licitantes.</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3.2. </w:t>
      </w:r>
      <w:r w:rsidRPr="007454DE">
        <w:rPr>
          <w:rFonts w:ascii="Arial" w:eastAsia="Times New Roman" w:hAnsi="Arial" w:cs="Arial"/>
          <w:color w:val="000000"/>
          <w:sz w:val="20"/>
          <w:szCs w:val="20"/>
          <w:lang w:eastAsia="ar-SA"/>
        </w:rPr>
        <w:t>Não poderá participar:</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3.2.1. </w:t>
      </w:r>
      <w:r w:rsidRPr="007454DE">
        <w:rPr>
          <w:rFonts w:ascii="Arial" w:eastAsia="Times New Roman" w:hAnsi="Arial" w:cs="Arial"/>
          <w:color w:val="000000"/>
          <w:sz w:val="20"/>
          <w:szCs w:val="20"/>
          <w:lang w:eastAsia="ar-SA"/>
        </w:rPr>
        <w:t xml:space="preserve">Empresas em processo de Recuperação Judicial, Extrajudicial e Falência </w:t>
      </w:r>
      <w:r w:rsidRPr="007454DE">
        <w:rPr>
          <w:rFonts w:ascii="Arial" w:eastAsia="Times New Roman" w:hAnsi="Arial" w:cs="Arial"/>
          <w:sz w:val="20"/>
          <w:szCs w:val="20"/>
          <w:lang w:eastAsia="ar-SA"/>
        </w:rPr>
        <w:t xml:space="preserve">que não </w:t>
      </w:r>
      <w:r w:rsidRPr="007454DE">
        <w:rPr>
          <w:rFonts w:ascii="Arial" w:eastAsia="Times New Roman" w:hAnsi="Arial" w:cs="Arial"/>
          <w:sz w:val="20"/>
          <w:szCs w:val="20"/>
          <w:shd w:val="clear" w:color="auto" w:fill="FFFFFF"/>
          <w:lang w:eastAsia="ar-SA"/>
        </w:rPr>
        <w:t>obteve a concessão da Recuperação Judicial</w:t>
      </w:r>
      <w:r w:rsidRPr="007454DE">
        <w:rPr>
          <w:rFonts w:ascii="Arial" w:eastAsia="Times New Roman" w:hAnsi="Arial" w:cs="Arial"/>
          <w:sz w:val="20"/>
          <w:szCs w:val="20"/>
          <w:lang w:eastAsia="ar-SA"/>
        </w:rPr>
        <w:t>;</w:t>
      </w:r>
      <w:r w:rsidRPr="007454DE">
        <w:rPr>
          <w:rFonts w:ascii="Arial" w:eastAsia="Times New Roman" w:hAnsi="Arial" w:cs="Arial"/>
          <w:color w:val="000000"/>
          <w:sz w:val="20"/>
          <w:szCs w:val="20"/>
          <w:lang w:eastAsia="ar-SA"/>
        </w:rPr>
        <w:t xml:space="preserve"> </w:t>
      </w:r>
      <w:r w:rsidRPr="007454DE">
        <w:rPr>
          <w:rFonts w:ascii="Arial" w:eastAsia="Times New Roman" w:hAnsi="Arial" w:cs="Arial"/>
          <w:color w:val="FF0000"/>
          <w:sz w:val="20"/>
          <w:szCs w:val="20"/>
          <w:lang w:eastAsia="ar-SA"/>
        </w:rPr>
        <w:t xml:space="preserve"> </w:t>
      </w:r>
    </w:p>
    <w:p w:rsidR="007454DE" w:rsidRPr="007454DE" w:rsidRDefault="007454DE" w:rsidP="007454DE">
      <w:pPr>
        <w:spacing w:after="0" w:line="240" w:lineRule="auto"/>
        <w:ind w:left="720"/>
        <w:contextualSpacing/>
        <w:rPr>
          <w:rFonts w:ascii="Arial" w:eastAsia="Calibri" w:hAnsi="Arial" w:cs="Arial"/>
          <w:color w:val="000000"/>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3.2.2. </w:t>
      </w:r>
      <w:r w:rsidRPr="007454DE">
        <w:rPr>
          <w:rFonts w:ascii="Arial" w:eastAsia="Times New Roman" w:hAnsi="Arial" w:cs="Arial"/>
          <w:color w:val="000000"/>
          <w:sz w:val="20"/>
          <w:szCs w:val="20"/>
          <w:lang w:eastAsia="ar-SA"/>
        </w:rPr>
        <w:t>Empresas e pessoas que se enquadrem em uma das hipóteses enumeradas no art. 11 do Decreto Estadual n. 11.676/2004;</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3.2.3. </w:t>
      </w:r>
      <w:r w:rsidRPr="007454DE">
        <w:rPr>
          <w:rFonts w:ascii="Arial" w:eastAsia="Times New Roman" w:hAnsi="Arial" w:cs="Arial"/>
          <w:color w:val="000000"/>
          <w:sz w:val="20"/>
          <w:szCs w:val="20"/>
          <w:lang w:eastAsia="ar-SA"/>
        </w:rPr>
        <w:t>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o pregoeiro não levará em consideração as propostas, rejeitando-as.</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pBdr>
          <w:top w:val="single" w:sz="4" w:space="1" w:color="000000"/>
          <w:left w:val="single" w:sz="4" w:space="4" w:color="000000"/>
          <w:bottom w:val="single" w:sz="4" w:space="1" w:color="000000"/>
          <w:right w:val="single" w:sz="4" w:space="4" w:color="000000"/>
        </w:pBdr>
        <w:tabs>
          <w:tab w:val="center" w:pos="4252"/>
          <w:tab w:val="right" w:pos="8504"/>
        </w:tabs>
        <w:spacing w:after="0" w:line="240" w:lineRule="auto"/>
        <w:jc w:val="center"/>
        <w:rPr>
          <w:rFonts w:ascii="Arial" w:eastAsia="Calibri" w:hAnsi="Arial" w:cs="Arial"/>
          <w:b/>
          <w:sz w:val="20"/>
        </w:rPr>
      </w:pPr>
      <w:r w:rsidRPr="007454DE">
        <w:rPr>
          <w:rFonts w:ascii="Arial" w:eastAsia="Calibri" w:hAnsi="Arial" w:cs="Arial"/>
          <w:b/>
          <w:sz w:val="20"/>
        </w:rPr>
        <w:t>4 – DO CREDENCIAMENTO DOS REPRESENTANTES</w:t>
      </w:r>
    </w:p>
    <w:p w:rsidR="007454DE" w:rsidRPr="007454DE" w:rsidRDefault="007454DE" w:rsidP="007454DE">
      <w:pPr>
        <w:widowControl w:val="0"/>
        <w:tabs>
          <w:tab w:val="center" w:pos="4252"/>
          <w:tab w:val="right" w:pos="8504"/>
        </w:tabs>
        <w:spacing w:after="0" w:line="240" w:lineRule="auto"/>
        <w:rPr>
          <w:rFonts w:ascii="Arial" w:eastAsia="Calibri" w:hAnsi="Arial" w:cs="Arial"/>
          <w:sz w:val="20"/>
        </w:rPr>
      </w:pPr>
    </w:p>
    <w:p w:rsidR="007454DE" w:rsidRPr="007454DE" w:rsidRDefault="007454DE" w:rsidP="007454DE">
      <w:pPr>
        <w:widowControl w:val="0"/>
        <w:tabs>
          <w:tab w:val="center" w:pos="4252"/>
          <w:tab w:val="right" w:pos="8504"/>
        </w:tabs>
        <w:spacing w:after="0" w:line="240" w:lineRule="auto"/>
        <w:jc w:val="both"/>
        <w:rPr>
          <w:rFonts w:ascii="Arial" w:eastAsia="Calibri" w:hAnsi="Arial" w:cs="Arial"/>
          <w:sz w:val="20"/>
        </w:rPr>
      </w:pPr>
      <w:r w:rsidRPr="007454DE">
        <w:rPr>
          <w:rFonts w:ascii="Arial" w:eastAsia="Calibri" w:hAnsi="Arial" w:cs="Arial"/>
          <w:b/>
          <w:sz w:val="20"/>
        </w:rPr>
        <w:t xml:space="preserve">4.1. </w:t>
      </w:r>
      <w:r w:rsidRPr="007454DE">
        <w:rPr>
          <w:rFonts w:ascii="Arial" w:eastAsia="Calibri" w:hAnsi="Arial" w:cs="Arial"/>
          <w:b/>
          <w:sz w:val="20"/>
        </w:rPr>
        <w:tab/>
      </w:r>
      <w:r w:rsidRPr="007454DE">
        <w:rPr>
          <w:rFonts w:ascii="Arial" w:eastAsia="Calibri" w:hAnsi="Arial" w:cs="Arial"/>
          <w:sz w:val="20"/>
        </w:rPr>
        <w:t>Para fins de credenciamento junto ao pregoeiro, a proponente deverá enviar um representante munido de documento que o credencie à participação, respondendo este pela Representada, devendo ainda, no ato da entrega dos envelopes, identificar-se exibindo a Carteira de Identidade ou outro documento equivalente.</w:t>
      </w:r>
    </w:p>
    <w:p w:rsidR="007454DE" w:rsidRPr="007454DE" w:rsidRDefault="007454DE" w:rsidP="007454DE">
      <w:pPr>
        <w:widowControl w:val="0"/>
        <w:tabs>
          <w:tab w:val="center" w:pos="4252"/>
          <w:tab w:val="right" w:pos="8504"/>
        </w:tabs>
        <w:spacing w:after="0" w:line="240" w:lineRule="auto"/>
        <w:rPr>
          <w:rFonts w:ascii="Arial" w:eastAsia="Calibri" w:hAnsi="Arial" w:cs="Arial"/>
          <w:bCs/>
          <w:sz w:val="20"/>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4.2.</w:t>
      </w:r>
      <w:r w:rsidRPr="007454DE">
        <w:rPr>
          <w:rFonts w:ascii="Arial" w:eastAsia="Times New Roman" w:hAnsi="Arial" w:cs="Arial"/>
          <w:color w:val="000000"/>
          <w:sz w:val="20"/>
          <w:szCs w:val="20"/>
          <w:lang w:eastAsia="ar-SA"/>
        </w:rPr>
        <w:t xml:space="preserve"> O credenciamento far-se-á mediante a apresentação dos seguintes documentos:</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numPr>
          <w:ilvl w:val="0"/>
          <w:numId w:val="8"/>
        </w:numPr>
        <w:suppressAutoHyphens/>
        <w:spacing w:after="0" w:line="240" w:lineRule="auto"/>
        <w:jc w:val="both"/>
        <w:rPr>
          <w:rFonts w:ascii="Arial" w:eastAsia="Calibri" w:hAnsi="Arial" w:cs="Arial"/>
          <w:sz w:val="20"/>
        </w:rPr>
      </w:pPr>
      <w:r w:rsidRPr="007454DE">
        <w:rPr>
          <w:rFonts w:ascii="Arial" w:eastAsia="Calibri" w:hAnsi="Arial" w:cs="Arial"/>
          <w:sz w:val="20"/>
        </w:rPr>
        <w:t>No caso de diretor, sócio ou proprietário da empresa que comparecer ao local, deverá comprovar a representatividade por meio da apresentação de ato constitutivo, estatuto, contrato social ou documento equivalente da eleição de seus administradores, devidamente registrados na Junta Comercial ou no cartório de pessoas jurídicas, conforme o caso.</w:t>
      </w:r>
    </w:p>
    <w:p w:rsidR="007454DE" w:rsidRPr="007454DE" w:rsidRDefault="007454DE" w:rsidP="007454DE">
      <w:pPr>
        <w:widowControl w:val="0"/>
        <w:tabs>
          <w:tab w:val="center" w:pos="4252"/>
          <w:tab w:val="right" w:pos="8504"/>
        </w:tabs>
        <w:spacing w:after="0" w:line="240" w:lineRule="auto"/>
        <w:rPr>
          <w:rFonts w:ascii="Arial" w:eastAsia="Calibri" w:hAnsi="Arial" w:cs="Arial"/>
          <w:sz w:val="20"/>
        </w:rPr>
      </w:pPr>
    </w:p>
    <w:p w:rsidR="007454DE" w:rsidRPr="007454DE" w:rsidRDefault="007454DE" w:rsidP="007454DE">
      <w:pPr>
        <w:widowControl w:val="0"/>
        <w:numPr>
          <w:ilvl w:val="0"/>
          <w:numId w:val="8"/>
        </w:numPr>
        <w:suppressAutoHyphens/>
        <w:spacing w:after="0" w:line="240" w:lineRule="auto"/>
        <w:jc w:val="both"/>
        <w:rPr>
          <w:rFonts w:ascii="Arial" w:eastAsia="Calibri" w:hAnsi="Arial" w:cs="Arial"/>
          <w:sz w:val="20"/>
        </w:rPr>
      </w:pPr>
      <w:r w:rsidRPr="007454DE">
        <w:rPr>
          <w:rFonts w:ascii="Arial" w:eastAsia="Calibri" w:hAnsi="Arial" w:cs="Arial"/>
          <w:sz w:val="20"/>
        </w:rPr>
        <w:t>Tratando-se de procurador deverá apresentar instrumento público ou particular de procuração, com firma reconhecida em cartório, com poderes expressos para formular ofertas e lances de preços e praticar todos os demais atos pertinentes ao certame, em nome da proponente, acompanhado do correspondente documento, dentre os indicados na alínea anterior que comprove os poderes do mandante para a outorga.</w:t>
      </w:r>
    </w:p>
    <w:p w:rsidR="007454DE" w:rsidRPr="007454DE" w:rsidRDefault="007454DE" w:rsidP="007454DE">
      <w:pPr>
        <w:widowControl w:val="0"/>
        <w:tabs>
          <w:tab w:val="center" w:pos="4252"/>
          <w:tab w:val="right" w:pos="8504"/>
        </w:tabs>
        <w:spacing w:after="0" w:line="240" w:lineRule="auto"/>
        <w:rPr>
          <w:rFonts w:ascii="Arial" w:eastAsia="Calibri" w:hAnsi="Arial" w:cs="Arial"/>
          <w:sz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4.3. </w:t>
      </w:r>
      <w:r w:rsidRPr="007454DE">
        <w:rPr>
          <w:rFonts w:ascii="Arial" w:eastAsia="Times New Roman" w:hAnsi="Arial" w:cs="Arial"/>
          <w:sz w:val="20"/>
          <w:szCs w:val="20"/>
          <w:lang w:eastAsia="ar-SA"/>
        </w:rPr>
        <w:t xml:space="preserve">No momento do credenciamento deverá ser apresentada </w:t>
      </w:r>
      <w:r w:rsidRPr="007454DE">
        <w:rPr>
          <w:rFonts w:ascii="Arial" w:eastAsia="Times New Roman" w:hAnsi="Arial" w:cs="Arial"/>
          <w:b/>
          <w:sz w:val="20"/>
          <w:szCs w:val="20"/>
          <w:lang w:eastAsia="ar-SA"/>
        </w:rPr>
        <w:t>Declaração de Habilitação (Anexo II)</w:t>
      </w:r>
      <w:r w:rsidRPr="007454DE">
        <w:rPr>
          <w:rFonts w:ascii="Arial" w:eastAsia="Times New Roman" w:hAnsi="Arial" w:cs="Arial"/>
          <w:sz w:val="20"/>
          <w:szCs w:val="20"/>
          <w:lang w:eastAsia="ar-SA"/>
        </w:rPr>
        <w:t xml:space="preserve">, de acordo com o inciso VII, artigo 4º da Lei Federal n. 10.520/2002 e inciso V do art. 8º do Decreto Estadual n. 11.676/2004, dando ciência de que cumprem plenamente os requisitos da habilitação, juntamente com os envelopes n. 01 e n. 02.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4.4. </w:t>
      </w:r>
      <w:r w:rsidRPr="007454DE">
        <w:rPr>
          <w:rFonts w:ascii="Arial" w:eastAsia="Times New Roman" w:hAnsi="Arial" w:cs="Arial"/>
          <w:sz w:val="20"/>
          <w:szCs w:val="20"/>
          <w:lang w:eastAsia="ar-SA"/>
        </w:rPr>
        <w:t xml:space="preserve">As microempresas (ME) e empresas de pequeno porte (EPP) que desejarem os benefícios concedidos pela Lei Complementar n° 123/2006, alterada pela Lei Complementar n° 147/2014, e disciplinada no Estado de Mato Grosso do Sul pela Lei Complementar 197/2014 e pelo Decreto Estadual 12.683/08 (dispõe sobre o tratamento diferenciado às ME e EPP deste Estado), deverão apresentar os seguintes documentos: </w:t>
      </w:r>
    </w:p>
    <w:p w:rsidR="007454DE" w:rsidRPr="007454DE" w:rsidRDefault="007454DE" w:rsidP="007454DE">
      <w:pPr>
        <w:widowControl w:val="0"/>
        <w:tabs>
          <w:tab w:val="center" w:pos="4252"/>
          <w:tab w:val="right" w:pos="8504"/>
        </w:tabs>
        <w:spacing w:after="0" w:line="240" w:lineRule="auto"/>
        <w:rPr>
          <w:rFonts w:ascii="Arial" w:eastAsia="Calibri" w:hAnsi="Arial" w:cs="Arial"/>
          <w:color w:val="000000"/>
          <w:sz w:val="20"/>
        </w:rPr>
      </w:pPr>
    </w:p>
    <w:p w:rsidR="007454DE" w:rsidRPr="007454DE" w:rsidRDefault="007454DE" w:rsidP="007454DE">
      <w:pPr>
        <w:widowControl w:val="0"/>
        <w:numPr>
          <w:ilvl w:val="0"/>
          <w:numId w:val="4"/>
        </w:numPr>
        <w:suppressAutoHyphens/>
        <w:spacing w:after="0" w:line="240" w:lineRule="auto"/>
        <w:jc w:val="both"/>
        <w:rPr>
          <w:rFonts w:ascii="Arial" w:eastAsia="Calibri" w:hAnsi="Arial" w:cs="Arial"/>
          <w:color w:val="000000"/>
          <w:sz w:val="20"/>
        </w:rPr>
      </w:pPr>
      <w:r w:rsidRPr="007454DE">
        <w:rPr>
          <w:rFonts w:ascii="Arial" w:eastAsia="Calibri" w:hAnsi="Arial" w:cs="Arial"/>
          <w:color w:val="000000"/>
          <w:sz w:val="20"/>
        </w:rPr>
        <w:t>Declaração de Habilitação” (Anexo II), declarando que cumprem plenamente os requisitos da habilitação exigidos no presente pregão e informando serem microempresa e empresa de pequeno porte, fazendo constar, se houver, a restrição da documentação exigida, para efeito da comprovação de regularidade fiscal.</w:t>
      </w:r>
    </w:p>
    <w:p w:rsidR="007454DE" w:rsidRPr="007454DE" w:rsidRDefault="007454DE" w:rsidP="007454DE">
      <w:pPr>
        <w:widowControl w:val="0"/>
        <w:tabs>
          <w:tab w:val="center" w:pos="4252"/>
          <w:tab w:val="right" w:pos="8504"/>
        </w:tabs>
        <w:spacing w:after="0" w:line="240" w:lineRule="auto"/>
        <w:rPr>
          <w:rFonts w:ascii="Arial" w:eastAsia="Calibri" w:hAnsi="Arial" w:cs="Arial"/>
          <w:color w:val="000000"/>
          <w:sz w:val="20"/>
        </w:rPr>
      </w:pPr>
    </w:p>
    <w:p w:rsidR="007454DE" w:rsidRPr="007454DE" w:rsidRDefault="007454DE" w:rsidP="007454DE">
      <w:pPr>
        <w:widowControl w:val="0"/>
        <w:tabs>
          <w:tab w:val="center" w:pos="4252"/>
          <w:tab w:val="right" w:pos="8504"/>
        </w:tabs>
        <w:spacing w:after="0" w:line="240" w:lineRule="auto"/>
        <w:ind w:left="720"/>
        <w:rPr>
          <w:rFonts w:ascii="Arial" w:eastAsia="Calibri" w:hAnsi="Arial" w:cs="Arial"/>
          <w:color w:val="000000"/>
          <w:sz w:val="20"/>
        </w:rPr>
      </w:pPr>
      <w:r w:rsidRPr="007454DE">
        <w:rPr>
          <w:rFonts w:ascii="Arial" w:eastAsia="Calibri" w:hAnsi="Arial" w:cs="Arial"/>
          <w:b/>
          <w:color w:val="000000"/>
          <w:sz w:val="20"/>
        </w:rPr>
        <w:t>a.1.</w:t>
      </w:r>
      <w:r w:rsidRPr="007454DE">
        <w:rPr>
          <w:rFonts w:ascii="Arial" w:eastAsia="Calibri" w:hAnsi="Arial" w:cs="Arial"/>
          <w:color w:val="000000"/>
          <w:sz w:val="20"/>
        </w:rPr>
        <w:t xml:space="preserve"> A omissão da informação da restrição na “Declaração de Habilitação” implicará na inabilitação da empresa, caso seja verificada irregularidade em sua documentação fiscal.</w:t>
      </w:r>
    </w:p>
    <w:p w:rsidR="007454DE" w:rsidRPr="007454DE" w:rsidRDefault="007454DE" w:rsidP="007454DE">
      <w:pPr>
        <w:widowControl w:val="0"/>
        <w:tabs>
          <w:tab w:val="center" w:pos="4252"/>
          <w:tab w:val="right" w:pos="8504"/>
        </w:tabs>
        <w:spacing w:after="0" w:line="240" w:lineRule="auto"/>
        <w:rPr>
          <w:rFonts w:ascii="Arial" w:eastAsia="Calibri" w:hAnsi="Arial" w:cs="Arial"/>
          <w:color w:val="000000"/>
          <w:sz w:val="20"/>
        </w:rPr>
      </w:pPr>
    </w:p>
    <w:p w:rsidR="007454DE" w:rsidRPr="007454DE" w:rsidRDefault="007454DE" w:rsidP="007454DE">
      <w:pPr>
        <w:widowControl w:val="0"/>
        <w:numPr>
          <w:ilvl w:val="0"/>
          <w:numId w:val="4"/>
        </w:numPr>
        <w:suppressAutoHyphens/>
        <w:spacing w:after="0" w:line="240" w:lineRule="auto"/>
        <w:jc w:val="both"/>
        <w:rPr>
          <w:rFonts w:ascii="Arial" w:eastAsia="Calibri" w:hAnsi="Arial" w:cs="Arial"/>
          <w:color w:val="000000"/>
          <w:sz w:val="20"/>
        </w:rPr>
      </w:pPr>
      <w:r w:rsidRPr="007454DE">
        <w:rPr>
          <w:rFonts w:ascii="Arial" w:eastAsia="Calibri" w:hAnsi="Arial" w:cs="Arial"/>
          <w:color w:val="000000"/>
          <w:sz w:val="20"/>
        </w:rPr>
        <w:t xml:space="preserve">Declaração de Informações Socioeconômicas e Fiscais (DEFIS) ou Certidão fornecida pela Junta Comercial do Estado da sede da empresa licitante, relativa ao ano-calendário do ano anterior, acompanhada de declaração assinada conjuntamente pelo representante legal da empresa licitante e por um profissional de contabilidade devidamente registrado no Conselho Regional de Contabilidade, comprovando que estão registradas na condição de ME ou EPP. A certidão deverá observar ao disposto no subitem 5.2. </w:t>
      </w:r>
      <w:proofErr w:type="gramStart"/>
      <w:r w:rsidRPr="007454DE">
        <w:rPr>
          <w:rFonts w:ascii="Arial" w:eastAsia="Calibri" w:hAnsi="Arial" w:cs="Arial"/>
          <w:color w:val="000000"/>
          <w:sz w:val="20"/>
        </w:rPr>
        <w:t>deste</w:t>
      </w:r>
      <w:proofErr w:type="gramEnd"/>
      <w:r w:rsidRPr="007454DE">
        <w:rPr>
          <w:rFonts w:ascii="Arial" w:eastAsia="Calibri" w:hAnsi="Arial" w:cs="Arial"/>
          <w:color w:val="000000"/>
          <w:sz w:val="20"/>
        </w:rPr>
        <w:t xml:space="preserve"> edital.</w:t>
      </w:r>
    </w:p>
    <w:p w:rsidR="007454DE" w:rsidRPr="007454DE" w:rsidRDefault="007454DE" w:rsidP="007454DE">
      <w:pPr>
        <w:widowControl w:val="0"/>
        <w:tabs>
          <w:tab w:val="center" w:pos="4252"/>
          <w:tab w:val="right" w:pos="8504"/>
        </w:tabs>
        <w:spacing w:after="0" w:line="240" w:lineRule="auto"/>
        <w:jc w:val="both"/>
        <w:rPr>
          <w:rFonts w:ascii="Arial" w:eastAsia="Calibri" w:hAnsi="Arial" w:cs="Arial"/>
          <w:color w:val="000000"/>
          <w:sz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4.5. </w:t>
      </w:r>
      <w:r w:rsidRPr="007454DE">
        <w:rPr>
          <w:rFonts w:ascii="Arial" w:eastAsia="Times New Roman" w:hAnsi="Arial" w:cs="Arial"/>
          <w:sz w:val="20"/>
          <w:szCs w:val="20"/>
          <w:lang w:eastAsia="ar-SA"/>
        </w:rPr>
        <w:t>É vedado a qualquer participante representar mais de uma empresa proponente, salvo, nos casos de representação para itens distintos.</w:t>
      </w:r>
    </w:p>
    <w:p w:rsidR="007454DE" w:rsidRPr="007454DE" w:rsidRDefault="007454DE" w:rsidP="007454DE">
      <w:pPr>
        <w:widowControl w:val="0"/>
        <w:tabs>
          <w:tab w:val="center" w:pos="4252"/>
          <w:tab w:val="right" w:pos="8504"/>
        </w:tabs>
        <w:spacing w:after="0" w:line="240" w:lineRule="auto"/>
        <w:rPr>
          <w:rFonts w:ascii="Arial" w:eastAsia="Calibri" w:hAnsi="Arial" w:cs="Arial"/>
          <w:color w:val="000000"/>
          <w:sz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4.5.1. </w:t>
      </w:r>
      <w:r w:rsidRPr="007454DE">
        <w:rPr>
          <w:rFonts w:ascii="Arial" w:eastAsia="Times New Roman" w:hAnsi="Arial" w:cs="Arial"/>
          <w:sz w:val="20"/>
          <w:szCs w:val="20"/>
          <w:lang w:eastAsia="ar-SA"/>
        </w:rPr>
        <w:t>A empresa proponente somente poderá se pronunciar por meio de seu representante credenciado e ficará responsável pelas declarações e manifestações do mesmo.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4.5.1.1. </w:t>
      </w:r>
      <w:r w:rsidRPr="007454DE">
        <w:rPr>
          <w:rFonts w:ascii="Arial" w:eastAsia="Times New Roman" w:hAnsi="Arial" w:cs="Arial"/>
          <w:sz w:val="20"/>
          <w:szCs w:val="20"/>
          <w:lang w:eastAsia="ar-SA"/>
        </w:rPr>
        <w:t>Será admitido o substabelecimento do credenciamento desde que devidamente justificado e esteja previsto no instrumento de procuração e/ou credenciamento com poderes específicos para o tal ato.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4.6. </w:t>
      </w:r>
      <w:r w:rsidRPr="007454DE">
        <w:rPr>
          <w:rFonts w:ascii="Arial" w:eastAsia="Times New Roman" w:hAnsi="Arial" w:cs="Arial"/>
          <w:sz w:val="20"/>
          <w:szCs w:val="20"/>
          <w:lang w:eastAsia="ar-SA"/>
        </w:rPr>
        <w:t>A ausência do credenciado a qualquer das fases do certame será interpretada como desistência da prática dos atos a serem realizados no referido momento.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pBdr>
          <w:top w:val="single" w:sz="4" w:space="1" w:color="000000"/>
          <w:left w:val="single" w:sz="4" w:space="0"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5 – DAS PROPOSTAS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5.1.</w:t>
      </w:r>
      <w:r w:rsidRPr="007454DE">
        <w:rPr>
          <w:rFonts w:ascii="Arial" w:eastAsia="Times New Roman" w:hAnsi="Arial" w:cs="Arial"/>
          <w:sz w:val="20"/>
          <w:szCs w:val="20"/>
          <w:lang w:eastAsia="ar-SA"/>
        </w:rPr>
        <w:t xml:space="preserve"> A proposta de preços deverá ser apresentada no </w:t>
      </w:r>
      <w:r w:rsidRPr="007454DE">
        <w:rPr>
          <w:rFonts w:ascii="Arial" w:eastAsia="Times New Roman" w:hAnsi="Arial" w:cs="Arial"/>
          <w:b/>
          <w:sz w:val="20"/>
          <w:szCs w:val="20"/>
          <w:lang w:eastAsia="ar-SA"/>
        </w:rPr>
        <w:t>ENVELOPE N. 01</w:t>
      </w:r>
      <w:r w:rsidRPr="007454DE">
        <w:rPr>
          <w:rFonts w:ascii="Arial" w:eastAsia="Times New Roman" w:hAnsi="Arial" w:cs="Arial"/>
          <w:sz w:val="20"/>
          <w:szCs w:val="20"/>
          <w:lang w:eastAsia="ar-SA"/>
        </w:rPr>
        <w:t xml:space="preserve">, elaborada em papel timbrado da empresa ou conforme o </w:t>
      </w:r>
      <w:r w:rsidRPr="007454DE">
        <w:rPr>
          <w:rFonts w:ascii="Arial" w:eastAsia="Times New Roman" w:hAnsi="Arial" w:cs="Arial"/>
          <w:b/>
          <w:sz w:val="20"/>
          <w:szCs w:val="20"/>
          <w:lang w:eastAsia="ar-SA"/>
        </w:rPr>
        <w:t>Anexo I</w:t>
      </w:r>
      <w:r w:rsidRPr="007454DE">
        <w:rPr>
          <w:rFonts w:ascii="Arial" w:eastAsia="Times New Roman" w:hAnsi="Arial" w:cs="Arial"/>
          <w:sz w:val="20"/>
          <w:szCs w:val="20"/>
          <w:lang w:eastAsia="ar-SA"/>
        </w:rPr>
        <w:t xml:space="preserve"> do presente edital, contendo obrigatoriamente os seguintes elementos: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 </w:t>
      </w:r>
    </w:p>
    <w:p w:rsidR="007454DE" w:rsidRPr="007454DE" w:rsidRDefault="007454DE" w:rsidP="007454DE">
      <w:pPr>
        <w:widowControl w:val="0"/>
        <w:numPr>
          <w:ilvl w:val="0"/>
          <w:numId w:val="1"/>
        </w:numPr>
        <w:tabs>
          <w:tab w:val="num" w:pos="390"/>
        </w:tabs>
        <w:suppressAutoHyphens/>
        <w:spacing w:after="0" w:line="240" w:lineRule="auto"/>
        <w:ind w:left="390" w:hanging="390"/>
        <w:jc w:val="both"/>
        <w:rPr>
          <w:rFonts w:ascii="Arial" w:eastAsia="Times New Roman" w:hAnsi="Arial" w:cs="Arial"/>
          <w:b/>
          <w:color w:val="FF0000"/>
          <w:sz w:val="20"/>
          <w:szCs w:val="20"/>
          <w:lang w:eastAsia="ar-SA"/>
        </w:rPr>
      </w:pPr>
      <w:proofErr w:type="gramStart"/>
      <w:r w:rsidRPr="007454DE">
        <w:rPr>
          <w:rFonts w:ascii="Arial" w:eastAsia="Times New Roman" w:hAnsi="Arial" w:cs="Arial"/>
          <w:sz w:val="20"/>
          <w:szCs w:val="20"/>
          <w:lang w:eastAsia="ar-SA"/>
        </w:rPr>
        <w:t>preço</w:t>
      </w:r>
      <w:proofErr w:type="gramEnd"/>
      <w:r w:rsidRPr="007454DE">
        <w:rPr>
          <w:rFonts w:ascii="Arial" w:eastAsia="Times New Roman" w:hAnsi="Arial" w:cs="Arial"/>
          <w:sz w:val="20"/>
          <w:szCs w:val="20"/>
          <w:lang w:eastAsia="ar-SA"/>
        </w:rPr>
        <w:t xml:space="preserve"> unitário e total por item, em moeda corrente nacional, cotados com apenas duas casas decimais, </w:t>
      </w:r>
      <w:r w:rsidRPr="007454DE">
        <w:rPr>
          <w:rFonts w:ascii="Arial" w:eastAsia="Times New Roman" w:hAnsi="Arial" w:cs="Arial"/>
          <w:b/>
          <w:sz w:val="20"/>
          <w:szCs w:val="20"/>
          <w:lang w:eastAsia="ar-SA"/>
        </w:rPr>
        <w:t>expressos em algarismos</w:t>
      </w:r>
      <w:r w:rsidRPr="007454DE">
        <w:rPr>
          <w:rFonts w:ascii="Arial" w:eastAsia="Times New Roman" w:hAnsi="Arial" w:cs="Arial"/>
          <w:sz w:val="20"/>
          <w:szCs w:val="20"/>
          <w:lang w:eastAsia="ar-SA"/>
        </w:rPr>
        <w:t>;</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não</w:t>
      </w:r>
      <w:proofErr w:type="gramEnd"/>
      <w:r w:rsidRPr="007454DE">
        <w:rPr>
          <w:rFonts w:ascii="Arial" w:eastAsia="Times New Roman" w:hAnsi="Arial" w:cs="Arial"/>
          <w:sz w:val="20"/>
          <w:szCs w:val="20"/>
          <w:lang w:eastAsia="ar-SA"/>
        </w:rPr>
        <w:t xml:space="preserve"> deve conter cotações alternativas, emendas, rasuras ou entrelinhas;</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deve</w:t>
      </w:r>
      <w:proofErr w:type="gramEnd"/>
      <w:r w:rsidRPr="007454DE">
        <w:rPr>
          <w:rFonts w:ascii="Arial" w:eastAsia="Times New Roman" w:hAnsi="Arial" w:cs="Arial"/>
          <w:sz w:val="20"/>
          <w:szCs w:val="20"/>
          <w:lang w:eastAsia="ar-SA"/>
        </w:rPr>
        <w:t xml:space="preserve"> fazer menção ao número do pregão e do processo licitatório;</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deve</w:t>
      </w:r>
      <w:proofErr w:type="gramEnd"/>
      <w:r w:rsidRPr="007454DE">
        <w:rPr>
          <w:rFonts w:ascii="Arial" w:eastAsia="Times New Roman" w:hAnsi="Arial" w:cs="Arial"/>
          <w:sz w:val="20"/>
          <w:szCs w:val="20"/>
          <w:lang w:eastAsia="ar-SA"/>
        </w:rPr>
        <w:t xml:space="preserve"> ser datada e assinada na última folha e rubricadas nas demais, pelo representante legal da empresa;</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deve</w:t>
      </w:r>
      <w:proofErr w:type="gramEnd"/>
      <w:r w:rsidRPr="007454DE">
        <w:rPr>
          <w:rFonts w:ascii="Arial" w:eastAsia="Times New Roman" w:hAnsi="Arial" w:cs="Arial"/>
          <w:sz w:val="20"/>
          <w:szCs w:val="20"/>
          <w:lang w:eastAsia="ar-SA"/>
        </w:rPr>
        <w:t xml:space="preserve"> conter na última folha o número do CNPJ da empresa;</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4"/>
          <w:lang w:eastAsia="ar-SA"/>
        </w:rPr>
        <w:t>indicar</w:t>
      </w:r>
      <w:proofErr w:type="gramEnd"/>
      <w:r w:rsidRPr="007454DE">
        <w:rPr>
          <w:rFonts w:ascii="Arial" w:eastAsia="Times New Roman" w:hAnsi="Arial" w:cs="Arial"/>
          <w:sz w:val="20"/>
          <w:szCs w:val="24"/>
          <w:lang w:eastAsia="ar-SA"/>
        </w:rPr>
        <w:t xml:space="preserve"> o prazo da entrega da 1ª parcela dos gêneros alimentícios ofertados, não superior a </w:t>
      </w:r>
      <w:r w:rsidRPr="007454DE">
        <w:rPr>
          <w:rFonts w:ascii="Arial" w:eastAsia="Times New Roman" w:hAnsi="Arial" w:cs="Arial"/>
          <w:b/>
          <w:sz w:val="20"/>
          <w:szCs w:val="24"/>
          <w:lang w:eastAsia="ar-SA"/>
        </w:rPr>
        <w:t>05 (cinco) dias úteis</w:t>
      </w:r>
      <w:r w:rsidRPr="007454DE">
        <w:rPr>
          <w:rFonts w:ascii="Arial" w:eastAsia="Times New Roman" w:hAnsi="Arial" w:cs="Arial"/>
          <w:sz w:val="20"/>
          <w:szCs w:val="24"/>
          <w:lang w:eastAsia="ar-SA"/>
        </w:rPr>
        <w:t xml:space="preserve">, contados da assinatura do contrato ou do recebimento da solicitação </w:t>
      </w:r>
      <w:r w:rsidRPr="007454DE">
        <w:rPr>
          <w:rFonts w:ascii="Arial" w:eastAsia="Times New Roman" w:hAnsi="Arial" w:cs="Arial"/>
          <w:sz w:val="20"/>
          <w:szCs w:val="20"/>
          <w:lang w:eastAsia="ar-SA"/>
        </w:rPr>
        <w:t xml:space="preserve">do(a) Direto(a) da Escola Estadual. No caso do prazo de entrega ser omitido na proposta, </w:t>
      </w:r>
      <w:proofErr w:type="gramStart"/>
      <w:r w:rsidRPr="007454DE">
        <w:rPr>
          <w:rFonts w:ascii="Arial" w:eastAsia="Times New Roman" w:hAnsi="Arial" w:cs="Arial"/>
          <w:sz w:val="20"/>
          <w:szCs w:val="20"/>
          <w:lang w:eastAsia="ar-SA"/>
        </w:rPr>
        <w:t>o(</w:t>
      </w:r>
      <w:proofErr w:type="gramEnd"/>
      <w:r w:rsidRPr="007454DE">
        <w:rPr>
          <w:rFonts w:ascii="Arial" w:eastAsia="Times New Roman" w:hAnsi="Arial" w:cs="Arial"/>
          <w:sz w:val="20"/>
          <w:szCs w:val="20"/>
          <w:lang w:eastAsia="ar-SA"/>
        </w:rPr>
        <w:t>a) pregoeiro(a) considerará</w:t>
      </w:r>
      <w:r w:rsidRPr="007454DE">
        <w:rPr>
          <w:rFonts w:ascii="Arial" w:eastAsia="Times New Roman" w:hAnsi="Arial" w:cs="Arial"/>
          <w:b/>
          <w:sz w:val="20"/>
          <w:szCs w:val="20"/>
          <w:lang w:eastAsia="ar-SA"/>
        </w:rPr>
        <w:t xml:space="preserve"> </w:t>
      </w:r>
      <w:r w:rsidRPr="007454DE">
        <w:rPr>
          <w:rFonts w:ascii="Arial" w:eastAsia="Times New Roman" w:hAnsi="Arial" w:cs="Arial"/>
          <w:sz w:val="20"/>
          <w:szCs w:val="20"/>
          <w:lang w:eastAsia="ar-SA"/>
        </w:rPr>
        <w:t>o prazo acima mencionado;</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deve</w:t>
      </w:r>
      <w:proofErr w:type="gramEnd"/>
      <w:r w:rsidRPr="007454DE">
        <w:rPr>
          <w:rFonts w:ascii="Arial" w:eastAsia="Times New Roman" w:hAnsi="Arial" w:cs="Arial"/>
          <w:sz w:val="20"/>
          <w:szCs w:val="20"/>
          <w:lang w:eastAsia="ar-SA"/>
        </w:rPr>
        <w:t xml:space="preserve"> informar o prazo de validade da proposta, que não poderá ser inferior </w:t>
      </w:r>
      <w:r w:rsidRPr="007454DE">
        <w:rPr>
          <w:rFonts w:ascii="Arial" w:eastAsia="Times New Roman" w:hAnsi="Arial" w:cs="Arial"/>
          <w:b/>
          <w:sz w:val="20"/>
          <w:szCs w:val="20"/>
          <w:lang w:eastAsia="ar-SA"/>
        </w:rPr>
        <w:t xml:space="preserve">a </w:t>
      </w:r>
      <w:r w:rsidRPr="007454DE">
        <w:rPr>
          <w:rFonts w:ascii="Arial" w:eastAsia="Times New Roman" w:hAnsi="Arial" w:cs="Arial"/>
          <w:b/>
          <w:bCs/>
          <w:sz w:val="20"/>
          <w:szCs w:val="20"/>
          <w:lang w:eastAsia="ar-SA"/>
        </w:rPr>
        <w:t>60 (sessenta) dias</w:t>
      </w:r>
      <w:r w:rsidRPr="007454DE">
        <w:rPr>
          <w:rFonts w:ascii="Arial" w:eastAsia="Times New Roman" w:hAnsi="Arial" w:cs="Arial"/>
          <w:b/>
          <w:sz w:val="20"/>
          <w:szCs w:val="20"/>
          <w:lang w:eastAsia="ar-SA"/>
        </w:rPr>
        <w:t xml:space="preserve">, </w:t>
      </w:r>
      <w:r w:rsidRPr="007454DE">
        <w:rPr>
          <w:rFonts w:ascii="Arial" w:eastAsia="Times New Roman" w:hAnsi="Arial" w:cs="Arial"/>
          <w:sz w:val="20"/>
          <w:szCs w:val="20"/>
          <w:lang w:eastAsia="ar-SA"/>
        </w:rPr>
        <w:t xml:space="preserve">contados da data de entrega da mesma. No caso do prazo de validade ser omitido na proposta, </w:t>
      </w:r>
      <w:proofErr w:type="gramStart"/>
      <w:r w:rsidRPr="007454DE">
        <w:rPr>
          <w:rFonts w:ascii="Arial" w:eastAsia="Times New Roman" w:hAnsi="Arial" w:cs="Arial"/>
          <w:sz w:val="20"/>
          <w:szCs w:val="20"/>
          <w:lang w:eastAsia="ar-SA"/>
        </w:rPr>
        <w:t>o(</w:t>
      </w:r>
      <w:proofErr w:type="gramEnd"/>
      <w:r w:rsidRPr="007454DE">
        <w:rPr>
          <w:rFonts w:ascii="Arial" w:eastAsia="Times New Roman" w:hAnsi="Arial" w:cs="Arial"/>
          <w:sz w:val="20"/>
          <w:szCs w:val="20"/>
          <w:lang w:eastAsia="ar-SA"/>
        </w:rPr>
        <w:t>a) pregoeiro(a) considerará o prazo acima mencionado;</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deverá</w:t>
      </w:r>
      <w:proofErr w:type="gramEnd"/>
      <w:r w:rsidRPr="007454DE">
        <w:rPr>
          <w:rFonts w:ascii="Arial" w:eastAsia="Times New Roman" w:hAnsi="Arial" w:cs="Arial"/>
          <w:sz w:val="20"/>
          <w:szCs w:val="20"/>
          <w:lang w:eastAsia="ar-SA"/>
        </w:rPr>
        <w:t xml:space="preserve"> ser indicada na Proposta Detalhe </w:t>
      </w:r>
      <w:r w:rsidRPr="007454DE">
        <w:rPr>
          <w:rFonts w:ascii="Arial" w:eastAsia="Times New Roman" w:hAnsi="Arial" w:cs="Arial"/>
          <w:b/>
          <w:sz w:val="20"/>
          <w:szCs w:val="20"/>
          <w:lang w:eastAsia="ar-SA"/>
        </w:rPr>
        <w:t>somente uma única marca por item ofertado;</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indicação</w:t>
      </w:r>
      <w:proofErr w:type="gramEnd"/>
      <w:r w:rsidRPr="007454DE">
        <w:rPr>
          <w:rFonts w:ascii="Arial" w:eastAsia="Times New Roman" w:hAnsi="Arial" w:cs="Arial"/>
          <w:sz w:val="20"/>
          <w:szCs w:val="20"/>
          <w:lang w:eastAsia="ar-SA"/>
        </w:rPr>
        <w:t xml:space="preserve"> do nome do banco, número da agência, número da conta corrente, para fins de recebimento dos pagamentos; </w:t>
      </w:r>
    </w:p>
    <w:p w:rsidR="007454DE" w:rsidRPr="007454DE" w:rsidRDefault="007454DE" w:rsidP="007454DE">
      <w:pPr>
        <w:widowControl w:val="0"/>
        <w:numPr>
          <w:ilvl w:val="0"/>
          <w:numId w:val="1"/>
        </w:numPr>
        <w:suppressAutoHyphens/>
        <w:spacing w:after="0" w:line="240" w:lineRule="auto"/>
        <w:ind w:left="360"/>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indicar</w:t>
      </w:r>
      <w:proofErr w:type="gramEnd"/>
      <w:r w:rsidRPr="007454DE">
        <w:rPr>
          <w:rFonts w:ascii="Arial" w:eastAsia="Times New Roman" w:hAnsi="Arial" w:cs="Arial"/>
          <w:sz w:val="20"/>
          <w:szCs w:val="20"/>
          <w:lang w:eastAsia="ar-SA"/>
        </w:rPr>
        <w:t xml:space="preserve"> nome da empresa, razão social ou denominação social, endereço completo, n. de telefone e n. do aparelho de fax atualizados para facilitar possíveis contatos.</w:t>
      </w:r>
    </w:p>
    <w:p w:rsidR="007454DE" w:rsidRPr="007454DE" w:rsidRDefault="007454DE" w:rsidP="007454DE">
      <w:pPr>
        <w:widowControl w:val="0"/>
        <w:tabs>
          <w:tab w:val="left" w:pos="284"/>
        </w:tabs>
        <w:spacing w:after="0" w:line="240" w:lineRule="auto"/>
        <w:ind w:left="284" w:hanging="284"/>
        <w:jc w:val="both"/>
        <w:rPr>
          <w:rFonts w:ascii="Arial" w:eastAsia="Calibri" w:hAnsi="Arial" w:cs="Arial"/>
          <w:color w:val="000000"/>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5.1.1. </w:t>
      </w:r>
      <w:r w:rsidRPr="007454DE">
        <w:rPr>
          <w:rFonts w:ascii="Arial" w:eastAsia="Times New Roman" w:hAnsi="Arial" w:cs="Arial"/>
          <w:color w:val="000000"/>
          <w:sz w:val="20"/>
          <w:szCs w:val="20"/>
          <w:lang w:eastAsia="ar-SA"/>
        </w:rPr>
        <w:t xml:space="preserve">A proposta de preços deverá ser apresentada sem o valor do ICMS devido nas operações internas do Estado de MS, conforme estabelecido no Decreto Estadual n. 11.403 de 19/09/2003 e suas alterações (somente para empresas localizadas no Estado de MS). </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5.1.2. </w:t>
      </w:r>
      <w:r w:rsidRPr="007454DE">
        <w:rPr>
          <w:rFonts w:ascii="Arial" w:eastAsia="Times New Roman" w:hAnsi="Arial" w:cs="Arial"/>
          <w:color w:val="000000"/>
          <w:sz w:val="20"/>
          <w:szCs w:val="20"/>
          <w:lang w:eastAsia="ar-SA"/>
        </w:rPr>
        <w:t>Na hipótese do subitem 5.1.1., o documento fiscal (Nota Fiscal) deve ser emitido na forma estabelecida pelo art. 2º do referido Decreto.</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5.1.3. </w:t>
      </w:r>
      <w:r w:rsidRPr="007454DE">
        <w:rPr>
          <w:rFonts w:ascii="Arial" w:eastAsia="Times New Roman" w:hAnsi="Arial" w:cs="Arial"/>
          <w:color w:val="000000"/>
          <w:sz w:val="20"/>
          <w:szCs w:val="20"/>
          <w:lang w:eastAsia="ar-SA"/>
        </w:rPr>
        <w:t>Quando houver lotes com mais de um item, obrigatoriamente todos os itens do lote devem ser cotados.</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5.1.4. Quando o descritivo do objeto da Proposta de Preços estabelecer mais de uma opção de especificação, a licitante deverá informar em sua proposta, qual objeto estará efetivamente ofertando.</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5.1.5. </w:t>
      </w:r>
      <w:r w:rsidRPr="007454DE">
        <w:rPr>
          <w:rFonts w:ascii="Arial" w:eastAsia="Times New Roman" w:hAnsi="Arial" w:cs="Arial"/>
          <w:color w:val="000000"/>
          <w:sz w:val="20"/>
          <w:szCs w:val="20"/>
          <w:lang w:eastAsia="ar-SA"/>
        </w:rPr>
        <w:t xml:space="preserve">A licitante vencedora deverá encaminhar a proposta atualizada, conforme alíneas do subitem 5.1. </w:t>
      </w:r>
      <w:proofErr w:type="gramStart"/>
      <w:r w:rsidRPr="007454DE">
        <w:rPr>
          <w:rFonts w:ascii="Arial" w:eastAsia="Times New Roman" w:hAnsi="Arial" w:cs="Arial"/>
          <w:color w:val="000000"/>
          <w:sz w:val="20"/>
          <w:szCs w:val="20"/>
          <w:lang w:eastAsia="ar-SA"/>
        </w:rPr>
        <w:t>com</w:t>
      </w:r>
      <w:proofErr w:type="gramEnd"/>
      <w:r w:rsidRPr="007454DE">
        <w:rPr>
          <w:rFonts w:ascii="Arial" w:eastAsia="Times New Roman" w:hAnsi="Arial" w:cs="Arial"/>
          <w:color w:val="000000"/>
          <w:sz w:val="20"/>
          <w:szCs w:val="20"/>
          <w:lang w:eastAsia="ar-SA"/>
        </w:rPr>
        <w:t xml:space="preserve"> valores dos itens do(s) lote(s) atualizados proporcionalmente ao lance vencedor.</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color w:val="000000"/>
          <w:sz w:val="20"/>
          <w:szCs w:val="20"/>
          <w:lang w:eastAsia="ar-SA"/>
        </w:rPr>
        <w:lastRenderedPageBreak/>
        <w:t xml:space="preserve">5.1.6. </w:t>
      </w:r>
      <w:r w:rsidRPr="007454DE">
        <w:rPr>
          <w:rFonts w:ascii="Arial" w:eastAsia="Times New Roman" w:hAnsi="Arial" w:cs="Arial"/>
          <w:color w:val="000000"/>
          <w:sz w:val="20"/>
          <w:szCs w:val="20"/>
          <w:lang w:eastAsia="ar-SA"/>
        </w:rPr>
        <w:t xml:space="preserve">O valor proposto deve ser IGUAL ou INFERIOR ao </w:t>
      </w:r>
      <w:r w:rsidRPr="007454DE">
        <w:rPr>
          <w:rFonts w:ascii="Arial" w:eastAsia="Times New Roman" w:hAnsi="Arial" w:cs="Arial"/>
          <w:b/>
          <w:color w:val="000000"/>
          <w:sz w:val="20"/>
          <w:szCs w:val="20"/>
          <w:lang w:eastAsia="ar-SA"/>
        </w:rPr>
        <w:t>VALOR POR ITEM DE REFERÊNCIA</w:t>
      </w:r>
      <w:r w:rsidRPr="007454DE">
        <w:rPr>
          <w:rFonts w:ascii="Arial" w:eastAsia="Times New Roman" w:hAnsi="Arial" w:cs="Arial"/>
          <w:color w:val="000000"/>
          <w:sz w:val="20"/>
          <w:szCs w:val="20"/>
          <w:lang w:eastAsia="ar-SA"/>
        </w:rPr>
        <w:t xml:space="preserve"> explicitado no Anexo I “A” do edital, sob pena </w:t>
      </w:r>
      <w:r w:rsidRPr="007454DE">
        <w:rPr>
          <w:rFonts w:ascii="Arial" w:eastAsia="Times New Roman" w:hAnsi="Arial" w:cs="Arial"/>
          <w:sz w:val="20"/>
          <w:szCs w:val="20"/>
          <w:lang w:eastAsia="ar-SA"/>
        </w:rPr>
        <w:t>de desclassificação, conforme determina o subitem 7.1.4 deste edital.</w:t>
      </w:r>
    </w:p>
    <w:p w:rsidR="007454DE" w:rsidRPr="007454DE" w:rsidRDefault="007454DE" w:rsidP="007454DE">
      <w:pPr>
        <w:widowControl w:val="0"/>
        <w:suppressAutoHyphens/>
        <w:spacing w:after="0" w:line="240" w:lineRule="auto"/>
        <w:jc w:val="both"/>
        <w:rPr>
          <w:rFonts w:ascii="Arial" w:eastAsia="Times New Roman" w:hAnsi="Arial" w:cs="Arial"/>
          <w:b/>
          <w:sz w:val="20"/>
          <w:szCs w:val="20"/>
          <w:highlight w:val="green"/>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5.2. </w:t>
      </w:r>
      <w:r w:rsidRPr="007454DE">
        <w:rPr>
          <w:rFonts w:ascii="Arial" w:eastAsia="Times New Roman" w:hAnsi="Arial" w:cs="Arial"/>
          <w:sz w:val="20"/>
          <w:szCs w:val="20"/>
          <w:lang w:eastAsia="ar-SA"/>
        </w:rPr>
        <w:t xml:space="preserve">A proposta deverá estar acompanhada ainda da seguinte documentação, </w:t>
      </w:r>
      <w:r w:rsidRPr="007454DE">
        <w:rPr>
          <w:rFonts w:ascii="Arial" w:eastAsia="Times New Roman" w:hAnsi="Arial" w:cs="Arial"/>
          <w:b/>
          <w:sz w:val="20"/>
          <w:szCs w:val="20"/>
          <w:lang w:eastAsia="ar-SA"/>
        </w:rPr>
        <w:t>SOB PENA DE DESCLASSIFICAÇÃO: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5.2.1. </w:t>
      </w:r>
      <w:r w:rsidRPr="007454DE">
        <w:rPr>
          <w:rFonts w:ascii="Arial" w:eastAsia="Times New Roman" w:hAnsi="Arial" w:cs="Arial"/>
          <w:color w:val="000000"/>
          <w:sz w:val="20"/>
          <w:szCs w:val="20"/>
          <w:lang w:eastAsia="ar-SA"/>
        </w:rPr>
        <w:t xml:space="preserve">Declaração de Elaboração Independente de Proposta, </w:t>
      </w:r>
      <w:proofErr w:type="gramStart"/>
      <w:r w:rsidRPr="007454DE">
        <w:rPr>
          <w:rFonts w:ascii="Arial" w:eastAsia="Times New Roman" w:hAnsi="Arial" w:cs="Arial"/>
          <w:color w:val="000000"/>
          <w:sz w:val="20"/>
          <w:szCs w:val="20"/>
          <w:lang w:eastAsia="ar-SA"/>
        </w:rPr>
        <w:t>conforme Anexo</w:t>
      </w:r>
      <w:proofErr w:type="gramEnd"/>
      <w:r w:rsidRPr="007454DE">
        <w:rPr>
          <w:rFonts w:ascii="Arial" w:eastAsia="Times New Roman" w:hAnsi="Arial" w:cs="Arial"/>
          <w:color w:val="000000"/>
          <w:sz w:val="20"/>
          <w:szCs w:val="20"/>
          <w:lang w:eastAsia="ar-SA"/>
        </w:rPr>
        <w:t xml:space="preserve"> V.</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5.2.2. </w:t>
      </w:r>
      <w:r w:rsidRPr="007454DE">
        <w:rPr>
          <w:rFonts w:ascii="Arial" w:eastAsia="Times New Roman" w:hAnsi="Arial" w:cs="Arial"/>
          <w:color w:val="000000"/>
          <w:sz w:val="20"/>
          <w:szCs w:val="20"/>
          <w:lang w:eastAsia="ar-SA"/>
        </w:rPr>
        <w:t>Declaração de garantia da qualidade de todos os produtos ofertados, atestando que os mesmos se encontram dentro do prazo de validade.</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 xml:space="preserve">5.2.3. </w:t>
      </w:r>
      <w:r w:rsidRPr="007454DE">
        <w:rPr>
          <w:rFonts w:ascii="Arial" w:eastAsia="Times New Roman" w:hAnsi="Arial" w:cs="Arial"/>
          <w:color w:val="000000"/>
          <w:sz w:val="20"/>
          <w:szCs w:val="20"/>
          <w:lang w:eastAsia="ar-SA"/>
        </w:rPr>
        <w:t xml:space="preserve">Declaração, para os produtos cárneos do Anexo I, se comprometendo de que as entregas ocorrerão em veículo fechado isotérmico ou refrigerado e devidamente compatível com o transporte de alimentos. </w:t>
      </w: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5.3. </w:t>
      </w:r>
      <w:r w:rsidRPr="007454DE">
        <w:rPr>
          <w:rFonts w:ascii="Arial" w:eastAsia="Times New Roman" w:hAnsi="Arial" w:cs="Arial"/>
          <w:sz w:val="20"/>
          <w:szCs w:val="20"/>
          <w:lang w:eastAsia="ar-SA"/>
        </w:rPr>
        <w:t>A apresentação da proposta implicará plena aceitação, por parte da licitante, das condições estabelecidas neste edital.</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5.4. </w:t>
      </w:r>
      <w:r w:rsidRPr="007454DE">
        <w:rPr>
          <w:rFonts w:ascii="Arial" w:eastAsia="Times New Roman" w:hAnsi="Arial" w:cs="Arial"/>
          <w:sz w:val="20"/>
          <w:szCs w:val="20"/>
          <w:lang w:eastAsia="ar-SA"/>
        </w:rPr>
        <w:t>É de inteira responsabilidade da proponente o preço e demais condições apresentadas.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5.5. </w:t>
      </w:r>
      <w:r w:rsidRPr="007454DE">
        <w:rPr>
          <w:rFonts w:ascii="Arial" w:eastAsia="Times New Roman" w:hAnsi="Arial" w:cs="Arial"/>
          <w:sz w:val="20"/>
          <w:szCs w:val="20"/>
          <w:lang w:eastAsia="ar-SA"/>
        </w:rPr>
        <w:t>O envelope n. 01 deverá ser endereçado da seguinte forma: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pacing w:after="0" w:line="240" w:lineRule="auto"/>
        <w:ind w:right="-1"/>
        <w:jc w:val="both"/>
        <w:rPr>
          <w:rFonts w:ascii="Arial" w:eastAsia="Calibri" w:hAnsi="Arial" w:cs="Arial"/>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ENVELOPE N. 01 – PROPOSTA DE PREÇOS</w:t>
      </w:r>
    </w:p>
    <w:p w:rsidR="007454DE" w:rsidRPr="007454DE" w:rsidRDefault="007454DE" w:rsidP="007454DE">
      <w:pPr>
        <w:keepNext/>
        <w:widowControl w:val="0"/>
        <w:pBdr>
          <w:top w:val="single" w:sz="4" w:space="1" w:color="000000"/>
        </w:pBdr>
        <w:suppressAutoHyphens/>
        <w:spacing w:after="0" w:line="240" w:lineRule="auto"/>
        <w:outlineLvl w:val="0"/>
        <w:rPr>
          <w:rFonts w:ascii="Arial" w:eastAsia="Times New Roman" w:hAnsi="Arial" w:cs="Arial"/>
          <w:color w:val="000000"/>
          <w:sz w:val="20"/>
          <w:szCs w:val="20"/>
          <w:lang w:eastAsia="ar-SA"/>
        </w:rPr>
      </w:pPr>
    </w:p>
    <w:p w:rsidR="007454DE" w:rsidRPr="007454DE" w:rsidRDefault="007454DE" w:rsidP="007454DE">
      <w:pPr>
        <w:keepNext/>
        <w:widowControl w:val="0"/>
        <w:pBdr>
          <w:top w:val="single" w:sz="4" w:space="1" w:color="000000"/>
        </w:pBdr>
        <w:suppressAutoHyphens/>
        <w:spacing w:after="0" w:line="240" w:lineRule="auto"/>
        <w:outlineLvl w:val="0"/>
        <w:rPr>
          <w:rFonts w:ascii="Arial" w:eastAsia="Times New Roman" w:hAnsi="Arial" w:cs="Times New Roman"/>
          <w:b/>
          <w:sz w:val="24"/>
          <w:szCs w:val="20"/>
          <w:lang w:eastAsia="ar-SA"/>
        </w:rPr>
      </w:pPr>
      <w:r w:rsidRPr="007454DE">
        <w:rPr>
          <w:rFonts w:ascii="Arial" w:eastAsia="Times New Roman" w:hAnsi="Arial" w:cs="Arial"/>
          <w:color w:val="000000"/>
          <w:sz w:val="20"/>
          <w:szCs w:val="20"/>
          <w:lang w:eastAsia="ar-SA"/>
        </w:rPr>
        <w:t>ASSOCIAÇÃO DE PAIS E MESTRES DA ESCOLA ESTADUAL ____________</w:t>
      </w:r>
    </w:p>
    <w:p w:rsidR="007454DE" w:rsidRPr="007454DE" w:rsidRDefault="007454DE" w:rsidP="007454DE">
      <w:pPr>
        <w:keepNext/>
        <w:widowControl w:val="0"/>
        <w:pBdr>
          <w:top w:val="single" w:sz="4" w:space="1" w:color="000000"/>
        </w:pBdr>
        <w:suppressAutoHyphens/>
        <w:spacing w:after="0" w:line="240" w:lineRule="auto"/>
        <w:outlineLvl w:val="0"/>
        <w:rPr>
          <w:rFonts w:ascii="Arial" w:eastAsia="Times New Roman" w:hAnsi="Arial" w:cs="Arial"/>
          <w:b/>
          <w:sz w:val="20"/>
          <w:szCs w:val="20"/>
          <w:lang w:eastAsia="ar-SA"/>
        </w:rPr>
      </w:pPr>
      <w:r w:rsidRPr="007454DE">
        <w:rPr>
          <w:rFonts w:ascii="Arial" w:eastAsia="Times New Roman" w:hAnsi="Arial" w:cs="Arial"/>
          <w:b/>
          <w:color w:val="000000"/>
          <w:sz w:val="20"/>
          <w:szCs w:val="20"/>
          <w:lang w:eastAsia="ar-SA"/>
        </w:rPr>
        <w:t xml:space="preserve">PREGÃO PRESENCIAL N. </w:t>
      </w:r>
      <w:r w:rsidRPr="007454DE">
        <w:rPr>
          <w:rFonts w:ascii="Arial" w:eastAsia="Times New Roman" w:hAnsi="Arial" w:cs="Arial"/>
          <w:b/>
          <w:sz w:val="20"/>
          <w:szCs w:val="20"/>
          <w:lang w:eastAsia="ar-SA"/>
        </w:rPr>
        <w:t>00/201_ –PROC. N. _______________________________</w:t>
      </w:r>
    </w:p>
    <w:p w:rsidR="007454DE" w:rsidRPr="007454DE" w:rsidRDefault="007454DE" w:rsidP="007454DE">
      <w:pPr>
        <w:keepNext/>
        <w:widowControl w:val="0"/>
        <w:pBdr>
          <w:top w:val="single" w:sz="4" w:space="1" w:color="000000"/>
        </w:pBdr>
        <w:suppressAutoHyphens/>
        <w:spacing w:after="0" w:line="240" w:lineRule="auto"/>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Data: XX/XX/201_ </w:t>
      </w:r>
      <w:proofErr w:type="gramStart"/>
      <w:r w:rsidRPr="007454DE">
        <w:rPr>
          <w:rFonts w:ascii="Arial" w:eastAsia="Times New Roman" w:hAnsi="Arial" w:cs="Arial"/>
          <w:b/>
          <w:sz w:val="20"/>
          <w:szCs w:val="20"/>
          <w:lang w:eastAsia="ar-SA"/>
        </w:rPr>
        <w:t xml:space="preserve">(  </w:t>
      </w:r>
      <w:proofErr w:type="gramEnd"/>
      <w:r w:rsidRPr="007454DE">
        <w:rPr>
          <w:rFonts w:ascii="Arial" w:eastAsia="Times New Roman" w:hAnsi="Arial" w:cs="Arial"/>
          <w:b/>
          <w:sz w:val="20"/>
          <w:szCs w:val="20"/>
          <w:lang w:eastAsia="ar-SA"/>
        </w:rPr>
        <w:t xml:space="preserve">                 )</w:t>
      </w:r>
    </w:p>
    <w:p w:rsidR="007454DE" w:rsidRPr="007454DE" w:rsidRDefault="007454DE" w:rsidP="007454DE">
      <w:pPr>
        <w:keepNext/>
        <w:widowControl w:val="0"/>
        <w:pBdr>
          <w:top w:val="single" w:sz="4" w:space="1" w:color="000000"/>
        </w:pBdr>
        <w:suppressAutoHyphens/>
        <w:spacing w:after="0" w:line="240" w:lineRule="auto"/>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Horário: </w:t>
      </w:r>
      <w:proofErr w:type="gramStart"/>
      <w:r w:rsidRPr="007454DE">
        <w:rPr>
          <w:rFonts w:ascii="Arial" w:eastAsia="Times New Roman" w:hAnsi="Arial" w:cs="Arial"/>
          <w:b/>
          <w:sz w:val="20"/>
          <w:szCs w:val="20"/>
          <w:lang w:eastAsia="ar-SA"/>
        </w:rPr>
        <w:t>XX:XX</w:t>
      </w:r>
      <w:proofErr w:type="gramEnd"/>
      <w:r w:rsidRPr="007454DE">
        <w:rPr>
          <w:rFonts w:ascii="Arial" w:eastAsia="Times New Roman" w:hAnsi="Arial" w:cs="Arial"/>
          <w:b/>
          <w:sz w:val="20"/>
          <w:szCs w:val="20"/>
          <w:lang w:eastAsia="ar-SA"/>
        </w:rPr>
        <w:t xml:space="preserve">  (                      )</w:t>
      </w:r>
    </w:p>
    <w:p w:rsidR="007454DE" w:rsidRPr="007454DE" w:rsidRDefault="007454DE" w:rsidP="007454DE">
      <w:pPr>
        <w:widowControl w:val="0"/>
        <w:pBdr>
          <w:bottom w:val="single" w:sz="4" w:space="1" w:color="000000"/>
        </w:pBdr>
        <w:suppressAutoHyphens/>
        <w:spacing w:after="0" w:line="240" w:lineRule="auto"/>
        <w:rPr>
          <w:rFonts w:ascii="Arial" w:eastAsia="Times New Roman" w:hAnsi="Arial" w:cs="Arial"/>
          <w:color w:val="000000"/>
          <w:sz w:val="20"/>
          <w:szCs w:val="20"/>
          <w:lang w:eastAsia="ar-SA"/>
        </w:rPr>
      </w:pPr>
      <w:r w:rsidRPr="007454DE">
        <w:rPr>
          <w:rFonts w:ascii="Arial" w:eastAsia="Times New Roman" w:hAnsi="Arial" w:cs="Arial"/>
          <w:color w:val="000000"/>
          <w:sz w:val="20"/>
          <w:szCs w:val="20"/>
          <w:lang w:eastAsia="ar-SA"/>
        </w:rPr>
        <w:t>(</w:t>
      </w:r>
      <w:proofErr w:type="gramStart"/>
      <w:r w:rsidRPr="007454DE">
        <w:rPr>
          <w:rFonts w:ascii="Arial" w:eastAsia="Times New Roman" w:hAnsi="Arial" w:cs="Arial"/>
          <w:color w:val="000000"/>
          <w:sz w:val="20"/>
          <w:szCs w:val="20"/>
          <w:lang w:eastAsia="ar-SA"/>
        </w:rPr>
        <w:t>razão</w:t>
      </w:r>
      <w:proofErr w:type="gramEnd"/>
      <w:r w:rsidRPr="007454DE">
        <w:rPr>
          <w:rFonts w:ascii="Arial" w:eastAsia="Times New Roman" w:hAnsi="Arial" w:cs="Arial"/>
          <w:color w:val="000000"/>
          <w:sz w:val="20"/>
          <w:szCs w:val="20"/>
          <w:lang w:eastAsia="ar-SA"/>
        </w:rPr>
        <w:t xml:space="preserve"> social e endereço da empresa se o envelope não for timbrado)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6 – D A     H A B I L I T A Ç Ã O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6.1.</w:t>
      </w:r>
      <w:r w:rsidRPr="007454DE">
        <w:rPr>
          <w:rFonts w:ascii="Arial" w:eastAsia="Times New Roman" w:hAnsi="Arial" w:cs="Arial"/>
          <w:color w:val="000000"/>
          <w:sz w:val="20"/>
          <w:szCs w:val="20"/>
          <w:lang w:eastAsia="ar-SA"/>
        </w:rPr>
        <w:t xml:space="preserve"> Para fins de habilitação a proponente deverá apresentar, no </w:t>
      </w:r>
      <w:r w:rsidRPr="007454DE">
        <w:rPr>
          <w:rFonts w:ascii="Arial" w:eastAsia="Times New Roman" w:hAnsi="Arial" w:cs="Arial"/>
          <w:b/>
          <w:color w:val="000000"/>
          <w:sz w:val="20"/>
          <w:szCs w:val="20"/>
          <w:lang w:eastAsia="ar-SA"/>
        </w:rPr>
        <w:t>Envelope n. 02</w:t>
      </w:r>
      <w:r w:rsidRPr="007454DE">
        <w:rPr>
          <w:rFonts w:ascii="Arial" w:eastAsia="Times New Roman" w:hAnsi="Arial" w:cs="Arial"/>
          <w:color w:val="000000"/>
          <w:sz w:val="20"/>
          <w:szCs w:val="20"/>
          <w:lang w:eastAsia="ar-SA"/>
        </w:rPr>
        <w:t>, sob pena de inabilitação, os seguintes documentos: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6.1.1. Documentação relativa à HABILITAÇÃO JURÍDICA: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b/>
          <w:sz w:val="20"/>
          <w:szCs w:val="20"/>
          <w:u w:val="single"/>
          <w:lang w:eastAsia="ar-SA"/>
        </w:rPr>
      </w:pPr>
      <w:r w:rsidRPr="007454DE">
        <w:rPr>
          <w:rFonts w:ascii="Arial" w:eastAsia="Times New Roman" w:hAnsi="Arial" w:cs="Arial"/>
          <w:sz w:val="20"/>
          <w:szCs w:val="20"/>
          <w:lang w:eastAsia="ar-SA"/>
        </w:rPr>
        <w:t xml:space="preserve">Registro comercial, no caso de empresa individual; </w:t>
      </w:r>
      <w:r w:rsidRPr="007454DE">
        <w:rPr>
          <w:rFonts w:ascii="Arial" w:eastAsia="Times New Roman" w:hAnsi="Arial" w:cs="Arial"/>
          <w:b/>
          <w:sz w:val="20"/>
          <w:szCs w:val="20"/>
          <w:u w:val="single"/>
          <w:lang w:eastAsia="ar-SA"/>
        </w:rPr>
        <w:t>ou</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b/>
          <w:sz w:val="20"/>
          <w:szCs w:val="20"/>
          <w:u w:val="single"/>
          <w:lang w:eastAsia="ar-SA"/>
        </w:rPr>
      </w:pPr>
      <w:r w:rsidRPr="007454DE">
        <w:rPr>
          <w:rFonts w:ascii="Arial" w:eastAsia="Times New Roman" w:hAnsi="Arial" w:cs="Arial"/>
          <w:sz w:val="20"/>
          <w:szCs w:val="20"/>
          <w:lang w:eastAsia="ar-SA"/>
        </w:rPr>
        <w:t xml:space="preserve">Ato constitutivo, estatuto ou contrato social em vigor, devidamente registrado, em se tratando de sociedade comercial e no caso de sociedade por ações, acompanhado de documento de eleição de seus administradores; </w:t>
      </w:r>
      <w:r w:rsidRPr="007454DE">
        <w:rPr>
          <w:rFonts w:ascii="Arial" w:eastAsia="Times New Roman" w:hAnsi="Arial" w:cs="Arial"/>
          <w:b/>
          <w:sz w:val="20"/>
          <w:szCs w:val="20"/>
          <w:u w:val="single"/>
          <w:lang w:eastAsia="ar-SA"/>
        </w:rPr>
        <w:t>ou</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b/>
          <w:sz w:val="20"/>
          <w:szCs w:val="20"/>
          <w:u w:val="single"/>
          <w:lang w:eastAsia="ar-SA"/>
        </w:rPr>
      </w:pPr>
      <w:r w:rsidRPr="007454DE">
        <w:rPr>
          <w:rFonts w:ascii="Arial" w:eastAsia="Times New Roman" w:hAnsi="Arial" w:cs="Arial"/>
          <w:sz w:val="20"/>
          <w:szCs w:val="20"/>
          <w:lang w:eastAsia="ar-SA"/>
        </w:rPr>
        <w:t xml:space="preserve">Inscrição do ato constitutivo, no caso de sociedades civis, acompanhado de prova de eleição da diretoria em exercício; </w:t>
      </w:r>
      <w:r w:rsidRPr="007454DE">
        <w:rPr>
          <w:rFonts w:ascii="Arial" w:eastAsia="Times New Roman" w:hAnsi="Arial" w:cs="Arial"/>
          <w:b/>
          <w:sz w:val="20"/>
          <w:szCs w:val="20"/>
          <w:u w:val="single"/>
          <w:lang w:eastAsia="ar-SA"/>
        </w:rPr>
        <w:t>ou ainda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Decreto de autorização, em se tratando de empresa ou sociedade estrangeira em funcionamento no País, e ato de registro ou autorização para funcionamento expedido pelo órgão competente, quando a atividade assim exigir.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 xml:space="preserve">6.1.2. Documentação relativa à REGULARIDADE FISCAL E TRABALHISTA: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0"/>
        </w:numPr>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sz w:val="20"/>
          <w:szCs w:val="20"/>
          <w:lang w:eastAsia="ar-SA"/>
        </w:rPr>
        <w:t xml:space="preserve">Prova de inscrição no Cadastro Nacional da Pessoa Jurídica do Ministério da Fazenda </w:t>
      </w:r>
      <w:r w:rsidRPr="007454DE">
        <w:rPr>
          <w:rFonts w:ascii="Arial" w:eastAsia="Times New Roman" w:hAnsi="Arial" w:cs="Arial"/>
          <w:b/>
          <w:sz w:val="20"/>
          <w:szCs w:val="20"/>
          <w:lang w:eastAsia="ar-SA"/>
        </w:rPr>
        <w:t>(CNPJ);</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0"/>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Prova de inscrição no Cadastro de Contribuintes Estadual ou Municipal, relativa ao domicílio ou sede da licitante, pertinente ao ramo de atividade e compatível com o objeto licitado;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0"/>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Prova de inexistência de Débitos inadimplidos perante a Justiça do Trabalho, mediante a apresentação de Certidão Negativa de Débitos Trabalhistas.</w:t>
      </w:r>
    </w:p>
    <w:p w:rsidR="007454DE" w:rsidRPr="007454DE" w:rsidRDefault="007454DE" w:rsidP="007454DE">
      <w:pPr>
        <w:widowControl w:val="0"/>
        <w:suppressAutoHyphens/>
        <w:spacing w:after="0" w:line="240" w:lineRule="auto"/>
        <w:ind w:left="720"/>
        <w:jc w:val="both"/>
        <w:rPr>
          <w:rFonts w:ascii="Arial" w:eastAsia="Times New Roman" w:hAnsi="Arial" w:cs="Arial"/>
          <w:sz w:val="20"/>
          <w:szCs w:val="20"/>
          <w:lang w:eastAsia="ar-SA"/>
        </w:rPr>
      </w:pPr>
    </w:p>
    <w:p w:rsidR="007454DE" w:rsidRPr="007454DE" w:rsidRDefault="007454DE" w:rsidP="007454DE">
      <w:pPr>
        <w:widowControl w:val="0"/>
        <w:numPr>
          <w:ilvl w:val="0"/>
          <w:numId w:val="10"/>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Prova de regularidade com a Fazenda Estadual (Certidão de Tributos Estaduais) emitido pelo órgão competente, da localidade de domicilio ou sede da empresa proponente na forma da Lei.</w:t>
      </w:r>
    </w:p>
    <w:p w:rsidR="007454DE" w:rsidRPr="007454DE" w:rsidRDefault="007454DE" w:rsidP="007454DE">
      <w:pPr>
        <w:widowControl w:val="0"/>
        <w:suppressAutoHyphens/>
        <w:spacing w:after="0" w:line="240" w:lineRule="auto"/>
        <w:ind w:left="539"/>
        <w:jc w:val="both"/>
        <w:rPr>
          <w:rFonts w:ascii="Arial" w:eastAsia="Times New Roman" w:hAnsi="Arial" w:cs="Arial"/>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Prova de regularidade com a Fazenda Municipal (ISSQN), emitido pelo órgão competente, da localidade de domicílio ou sede da empresa proponente na forma da Lei.  </w:t>
      </w:r>
    </w:p>
    <w:p w:rsidR="007454DE" w:rsidRPr="007454DE" w:rsidRDefault="007454DE" w:rsidP="007454DE">
      <w:pPr>
        <w:spacing w:after="0" w:line="240" w:lineRule="auto"/>
        <w:ind w:left="720"/>
        <w:contextualSpacing/>
        <w:rPr>
          <w:rFonts w:ascii="Arial" w:eastAsia="Calibri" w:hAnsi="Arial" w:cs="Arial"/>
          <w:b/>
          <w:sz w:val="20"/>
          <w:szCs w:val="20"/>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Certificado de Regularidade do FGTS por meio do CRF.</w:t>
      </w:r>
    </w:p>
    <w:p w:rsidR="007454DE" w:rsidRPr="007454DE" w:rsidRDefault="007454DE" w:rsidP="007454DE">
      <w:pPr>
        <w:widowControl w:val="0"/>
        <w:tabs>
          <w:tab w:val="left" w:pos="360"/>
        </w:tabs>
        <w:suppressAutoHyphens/>
        <w:spacing w:after="0" w:line="240" w:lineRule="auto"/>
        <w:ind w:left="1068"/>
        <w:jc w:val="both"/>
        <w:rPr>
          <w:rFonts w:ascii="Arial" w:eastAsia="Times New Roman" w:hAnsi="Arial" w:cs="Arial"/>
          <w:sz w:val="20"/>
          <w:szCs w:val="20"/>
          <w:lang w:eastAsia="ar-SA"/>
        </w:rPr>
      </w:pPr>
    </w:p>
    <w:p w:rsidR="007454DE" w:rsidRPr="007454DE" w:rsidRDefault="007454DE" w:rsidP="007454DE">
      <w:pPr>
        <w:widowControl w:val="0"/>
        <w:numPr>
          <w:ilvl w:val="0"/>
          <w:numId w:val="9"/>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Certidão Negativa de Débitos relativos a Créditos Tributários Federais e à Dívida Ativa da União (CND) - RFB e PGFN;</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tabs>
          <w:tab w:val="num" w:pos="1004"/>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6.1.2.1.</w:t>
      </w:r>
      <w:r w:rsidRPr="007454DE">
        <w:rPr>
          <w:rFonts w:ascii="Arial" w:eastAsia="Times New Roman" w:hAnsi="Arial" w:cs="Arial"/>
          <w:sz w:val="20"/>
          <w:szCs w:val="20"/>
          <w:lang w:eastAsia="ar-SA"/>
        </w:rPr>
        <w:t xml:space="preserve"> Caso a licitante possua as documentações previstas no subitem </w:t>
      </w:r>
      <w:r w:rsidRPr="007454DE">
        <w:rPr>
          <w:rFonts w:ascii="Arial" w:eastAsia="Times New Roman" w:hAnsi="Arial" w:cs="Arial"/>
          <w:b/>
          <w:sz w:val="20"/>
          <w:szCs w:val="20"/>
          <w:lang w:eastAsia="ar-SA"/>
        </w:rPr>
        <w:t>6.1.2.</w:t>
      </w:r>
      <w:r w:rsidRPr="007454DE">
        <w:rPr>
          <w:rFonts w:ascii="Arial" w:eastAsia="Times New Roman" w:hAnsi="Arial" w:cs="Arial"/>
          <w:sz w:val="20"/>
          <w:szCs w:val="20"/>
          <w:lang w:eastAsia="ar-SA"/>
        </w:rPr>
        <w:t xml:space="preserve">, Inciso VI e Inciso VII, unificadas, conforme </w:t>
      </w:r>
      <w:r w:rsidRPr="007454DE">
        <w:rPr>
          <w:rFonts w:ascii="Arial" w:eastAsia="Times New Roman" w:hAnsi="Arial" w:cs="Arial"/>
          <w:b/>
          <w:sz w:val="20"/>
          <w:szCs w:val="20"/>
          <w:lang w:eastAsia="ar-SA"/>
        </w:rPr>
        <w:t xml:space="preserve">Portaria Conjunta RFB/PGFN nº 1.751/14, </w:t>
      </w:r>
      <w:r w:rsidRPr="007454DE">
        <w:rPr>
          <w:rFonts w:ascii="Arial" w:eastAsia="Times New Roman" w:hAnsi="Arial" w:cs="Arial"/>
          <w:sz w:val="20"/>
          <w:szCs w:val="20"/>
          <w:lang w:eastAsia="ar-SA"/>
        </w:rPr>
        <w:t xml:space="preserve">a mesma deverá apresentar a </w:t>
      </w:r>
      <w:r w:rsidRPr="007454DE">
        <w:rPr>
          <w:rFonts w:ascii="Arial" w:eastAsia="Times New Roman" w:hAnsi="Arial" w:cs="Arial"/>
          <w:b/>
          <w:sz w:val="20"/>
          <w:szCs w:val="20"/>
          <w:lang w:eastAsia="ar-SA"/>
        </w:rPr>
        <w:t>Certidão Negativa ou Positiva com Efeito de Negativa de Débitos relativos a Tributos Federais e a Dívida Ativa da União ou Certidões Individuais, até a expiração de seu prazo de validade, abrangendo em seu bojo também a informação quanto às contribuições previdenciárias, de acordo com as determinações da Portaria mencionada.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6.1.2.2.</w:t>
      </w:r>
      <w:r w:rsidRPr="007454DE">
        <w:rPr>
          <w:rFonts w:ascii="Arial" w:eastAsia="Times New Roman" w:hAnsi="Arial" w:cs="Arial"/>
          <w:sz w:val="20"/>
          <w:szCs w:val="20"/>
          <w:lang w:eastAsia="ar-SA"/>
        </w:rPr>
        <w:t xml:space="preserve"> As microempresas e empresas de pequeno porte deverão apresentar toda a documentação exigida para efeito de comprovação de regularidade fiscal, mesmo que esta apresente alguma restrição.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7"/>
        </w:numPr>
        <w:autoSpaceDE w:val="0"/>
        <w:autoSpaceDN w:val="0"/>
        <w:adjustRightInd w:val="0"/>
        <w:spacing w:after="0" w:line="240" w:lineRule="auto"/>
        <w:jc w:val="both"/>
        <w:rPr>
          <w:rFonts w:ascii="Arial" w:eastAsia="Calibri" w:hAnsi="Arial" w:cs="Arial"/>
          <w:bCs/>
          <w:sz w:val="20"/>
          <w:szCs w:val="20"/>
        </w:rPr>
      </w:pPr>
      <w:r w:rsidRPr="007454DE">
        <w:rPr>
          <w:rFonts w:ascii="Arial" w:eastAsia="Calibri" w:hAnsi="Arial" w:cs="Arial"/>
          <w:bCs/>
          <w:sz w:val="2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7454DE" w:rsidRPr="007454DE" w:rsidRDefault="007454DE" w:rsidP="007454DE">
      <w:pPr>
        <w:widowControl w:val="0"/>
        <w:autoSpaceDE w:val="0"/>
        <w:autoSpaceDN w:val="0"/>
        <w:adjustRightInd w:val="0"/>
        <w:spacing w:after="0" w:line="240" w:lineRule="auto"/>
        <w:jc w:val="both"/>
        <w:rPr>
          <w:rFonts w:ascii="Arial" w:eastAsia="Calibri" w:hAnsi="Arial" w:cs="Arial"/>
          <w:bCs/>
          <w:sz w:val="20"/>
          <w:szCs w:val="20"/>
        </w:rPr>
      </w:pPr>
    </w:p>
    <w:p w:rsidR="007454DE" w:rsidRPr="007454DE" w:rsidRDefault="007454DE" w:rsidP="007454DE">
      <w:pPr>
        <w:widowControl w:val="0"/>
        <w:numPr>
          <w:ilvl w:val="0"/>
          <w:numId w:val="11"/>
        </w:numPr>
        <w:autoSpaceDE w:val="0"/>
        <w:autoSpaceDN w:val="0"/>
        <w:adjustRightInd w:val="0"/>
        <w:spacing w:after="0" w:line="240" w:lineRule="auto"/>
        <w:jc w:val="both"/>
        <w:rPr>
          <w:rFonts w:ascii="Arial" w:eastAsia="Calibri" w:hAnsi="Arial" w:cs="Arial"/>
          <w:bCs/>
          <w:sz w:val="20"/>
          <w:szCs w:val="20"/>
        </w:rPr>
      </w:pPr>
      <w:r w:rsidRPr="007454DE">
        <w:rPr>
          <w:rFonts w:ascii="Arial" w:eastAsia="Calibri" w:hAnsi="Arial" w:cs="Arial"/>
          <w:bCs/>
          <w:sz w:val="20"/>
          <w:szCs w:val="20"/>
        </w:rPr>
        <w:t>A declaração do vencedor acontecerá no momento imediatamente posterior à fase de habilitação, conforme estabelece o art. 4º, inciso XIII da Lei Federal nº 10.520/2002.</w:t>
      </w:r>
    </w:p>
    <w:p w:rsidR="007454DE" w:rsidRPr="007454DE" w:rsidRDefault="007454DE" w:rsidP="007454DE">
      <w:pPr>
        <w:widowControl w:val="0"/>
        <w:autoSpaceDE w:val="0"/>
        <w:autoSpaceDN w:val="0"/>
        <w:adjustRightInd w:val="0"/>
        <w:spacing w:after="0" w:line="240" w:lineRule="auto"/>
        <w:jc w:val="both"/>
        <w:rPr>
          <w:rFonts w:ascii="Arial" w:eastAsia="Calibri" w:hAnsi="Arial" w:cs="Arial"/>
          <w:bCs/>
          <w:sz w:val="20"/>
          <w:szCs w:val="20"/>
        </w:rPr>
      </w:pPr>
    </w:p>
    <w:p w:rsidR="007454DE" w:rsidRPr="007454DE" w:rsidRDefault="007454DE" w:rsidP="007454DE">
      <w:pPr>
        <w:widowControl w:val="0"/>
        <w:numPr>
          <w:ilvl w:val="0"/>
          <w:numId w:val="11"/>
        </w:numPr>
        <w:autoSpaceDE w:val="0"/>
        <w:autoSpaceDN w:val="0"/>
        <w:adjustRightInd w:val="0"/>
        <w:spacing w:after="0" w:line="240" w:lineRule="auto"/>
        <w:jc w:val="both"/>
        <w:rPr>
          <w:rFonts w:ascii="Arial" w:eastAsia="Calibri" w:hAnsi="Arial" w:cs="Arial"/>
          <w:bCs/>
          <w:sz w:val="20"/>
          <w:szCs w:val="20"/>
        </w:rPr>
      </w:pPr>
      <w:r w:rsidRPr="007454DE">
        <w:rPr>
          <w:rFonts w:ascii="Arial" w:eastAsia="Calibri" w:hAnsi="Arial" w:cs="Arial"/>
          <w:bCs/>
          <w:sz w:val="20"/>
          <w:szCs w:val="20"/>
        </w:rPr>
        <w:t>O prazo para normalização da regularidade fiscal de que trata a alínea “a” não se aplica aos documentos relativos à habilitação jurídica e à qualificação técnica e econômico-financeira, bem como ao cumprimento do disposto no art. 7º, XXXIII da Constituição Federal.</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11"/>
        </w:numPr>
        <w:autoSpaceDE w:val="0"/>
        <w:autoSpaceDN w:val="0"/>
        <w:adjustRightInd w:val="0"/>
        <w:spacing w:after="0" w:line="240" w:lineRule="auto"/>
        <w:jc w:val="both"/>
        <w:rPr>
          <w:rFonts w:ascii="Arial" w:eastAsia="Calibri" w:hAnsi="Arial" w:cs="Arial"/>
          <w:bCs/>
          <w:sz w:val="20"/>
          <w:szCs w:val="20"/>
        </w:rPr>
      </w:pPr>
      <w:r w:rsidRPr="007454DE">
        <w:rPr>
          <w:rFonts w:ascii="Arial" w:eastAsia="Calibri" w:hAnsi="Arial" w:cs="Arial"/>
          <w:bCs/>
          <w:sz w:val="20"/>
          <w:szCs w:val="20"/>
        </w:rPr>
        <w:t>Não havendo a regularização da documentação fiscal, no prazo previsto n 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w:t>
      </w:r>
    </w:p>
    <w:p w:rsidR="007454DE" w:rsidRPr="007454DE" w:rsidRDefault="007454DE" w:rsidP="007454DE">
      <w:pPr>
        <w:widowControl w:val="0"/>
        <w:autoSpaceDE w:val="0"/>
        <w:autoSpaceDN w:val="0"/>
        <w:adjustRightInd w:val="0"/>
        <w:spacing w:after="0" w:line="240" w:lineRule="auto"/>
        <w:jc w:val="both"/>
        <w:rPr>
          <w:rFonts w:ascii="Arial" w:eastAsia="Calibri" w:hAnsi="Arial" w:cs="Arial"/>
          <w:b/>
          <w:bCs/>
        </w:rPr>
      </w:pP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6.1.3. Documentação relativa à QUALIFICAÇÃO TÉCNICA: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12"/>
        </w:numPr>
        <w:suppressAutoHyphens/>
        <w:spacing w:after="0" w:line="240" w:lineRule="auto"/>
        <w:jc w:val="both"/>
        <w:rPr>
          <w:rFonts w:ascii="Arial" w:eastAsia="Times New Roman" w:hAnsi="Arial" w:cs="Arial"/>
          <w:sz w:val="20"/>
          <w:szCs w:val="20"/>
          <w:lang w:eastAsia="ar-SA"/>
        </w:rPr>
      </w:pPr>
      <w:proofErr w:type="gramStart"/>
      <w:r w:rsidRPr="007454DE">
        <w:rPr>
          <w:rFonts w:ascii="Arial" w:eastAsia="Times New Roman" w:hAnsi="Arial" w:cs="Arial"/>
          <w:sz w:val="20"/>
          <w:szCs w:val="20"/>
          <w:lang w:eastAsia="ar-SA"/>
        </w:rPr>
        <w:t>Atestado(</w:t>
      </w:r>
      <w:proofErr w:type="gramEnd"/>
      <w:r w:rsidRPr="007454DE">
        <w:rPr>
          <w:rFonts w:ascii="Arial" w:eastAsia="Times New Roman" w:hAnsi="Arial" w:cs="Arial"/>
          <w:sz w:val="20"/>
          <w:szCs w:val="20"/>
          <w:lang w:eastAsia="ar-SA"/>
        </w:rPr>
        <w:t>s) de Capacidade Técnica da licitante, emitido(s) por entidade da Administração Federal, Estadual ou Municipal, direta ou indireta e/ou empresa privada que comprove, de maneira satisfatória, a aptidão para desempenho de atividades pertinentes ao objeto a ser licitado.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13"/>
        </w:numPr>
        <w:autoSpaceDE w:val="0"/>
        <w:autoSpaceDN w:val="0"/>
        <w:adjustRightInd w:val="0"/>
        <w:spacing w:after="0" w:line="240" w:lineRule="auto"/>
        <w:ind w:hanging="330"/>
        <w:jc w:val="both"/>
        <w:rPr>
          <w:rFonts w:ascii="Arial" w:eastAsia="Calibri" w:hAnsi="Arial" w:cs="Arial"/>
          <w:bCs/>
          <w:sz w:val="20"/>
          <w:szCs w:val="20"/>
        </w:rPr>
      </w:pPr>
      <w:r w:rsidRPr="007454DE">
        <w:rPr>
          <w:rFonts w:ascii="Arial" w:eastAsia="Calibri" w:hAnsi="Arial" w:cs="Arial"/>
          <w:bCs/>
          <w:sz w:val="20"/>
          <w:szCs w:val="20"/>
        </w:rPr>
        <w:t xml:space="preserve">No caso de atestados emitidos por empresa de iniciativa privada, não serão </w:t>
      </w:r>
      <w:r w:rsidRPr="007454DE">
        <w:rPr>
          <w:rFonts w:ascii="Arial" w:eastAsia="Calibri" w:hAnsi="Arial" w:cs="Arial"/>
          <w:bCs/>
          <w:sz w:val="20"/>
          <w:szCs w:val="20"/>
        </w:rPr>
        <w:lastRenderedPageBreak/>
        <w:t>considerados aqueles emitidos por empresas pertencentes ao mesmo grupo empresarial da empresa proponente.</w:t>
      </w:r>
    </w:p>
    <w:p w:rsidR="007454DE" w:rsidRPr="007454DE" w:rsidRDefault="007454DE" w:rsidP="007454DE">
      <w:pPr>
        <w:widowControl w:val="0"/>
        <w:autoSpaceDE w:val="0"/>
        <w:autoSpaceDN w:val="0"/>
        <w:adjustRightInd w:val="0"/>
        <w:spacing w:after="0" w:line="240" w:lineRule="auto"/>
        <w:ind w:left="360" w:hanging="18"/>
        <w:jc w:val="both"/>
        <w:rPr>
          <w:rFonts w:ascii="Arial" w:eastAsia="Calibri" w:hAnsi="Arial" w:cs="Arial"/>
          <w:bCs/>
          <w:sz w:val="20"/>
          <w:szCs w:val="20"/>
        </w:rPr>
      </w:pPr>
    </w:p>
    <w:p w:rsidR="007454DE" w:rsidRPr="007454DE" w:rsidRDefault="007454DE" w:rsidP="007454DE">
      <w:pPr>
        <w:widowControl w:val="0"/>
        <w:numPr>
          <w:ilvl w:val="0"/>
          <w:numId w:val="13"/>
        </w:numPr>
        <w:autoSpaceDE w:val="0"/>
        <w:autoSpaceDN w:val="0"/>
        <w:adjustRightInd w:val="0"/>
        <w:spacing w:after="0" w:line="240" w:lineRule="auto"/>
        <w:jc w:val="both"/>
        <w:rPr>
          <w:rFonts w:ascii="Arial" w:eastAsia="Calibri" w:hAnsi="Arial" w:cs="Arial"/>
          <w:bCs/>
          <w:sz w:val="20"/>
          <w:szCs w:val="20"/>
        </w:rPr>
      </w:pPr>
      <w:r w:rsidRPr="007454DE">
        <w:rPr>
          <w:rFonts w:ascii="Arial" w:eastAsia="Calibri" w:hAnsi="Arial" w:cs="Arial"/>
          <w:bCs/>
          <w:sz w:val="20"/>
          <w:szCs w:val="20"/>
        </w:rPr>
        <w:t>Serão consideradas como pertencentes ao mesmo grupo empresarial da empresa proponente, empresas controladas ou controladoras da empresa proponente ou que tenham pelo menos uma mesma pessoa física ou jurídica que seja sócio da empresa proponente.</w:t>
      </w:r>
    </w:p>
    <w:p w:rsidR="007454DE" w:rsidRPr="007454DE" w:rsidRDefault="007454DE" w:rsidP="007454DE">
      <w:pPr>
        <w:widowControl w:val="0"/>
        <w:autoSpaceDE w:val="0"/>
        <w:autoSpaceDN w:val="0"/>
        <w:adjustRightInd w:val="0"/>
        <w:spacing w:after="0" w:line="240" w:lineRule="auto"/>
        <w:ind w:left="720"/>
        <w:jc w:val="both"/>
        <w:rPr>
          <w:rFonts w:ascii="Arial" w:eastAsia="Calibri" w:hAnsi="Arial" w:cs="Arial"/>
          <w:bCs/>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6.1.4. Documentação relativa à QUALIFICAÇÃO ECONÔMICO-FINANCEIRA: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14"/>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7454DE" w:rsidRPr="007454DE" w:rsidRDefault="007454DE" w:rsidP="007454DE">
      <w:pPr>
        <w:widowControl w:val="0"/>
        <w:spacing w:after="0" w:line="240" w:lineRule="auto"/>
        <w:jc w:val="both"/>
        <w:rPr>
          <w:rFonts w:ascii="Arial" w:eastAsia="Calibri" w:hAnsi="Arial" w:cs="Arial"/>
          <w:snapToGrid w:val="0"/>
          <w:sz w:val="20"/>
          <w:szCs w:val="20"/>
        </w:rPr>
      </w:pPr>
    </w:p>
    <w:p w:rsidR="007454DE" w:rsidRPr="007454DE" w:rsidRDefault="007454DE" w:rsidP="007454DE">
      <w:pPr>
        <w:widowControl w:val="0"/>
        <w:numPr>
          <w:ilvl w:val="0"/>
          <w:numId w:val="15"/>
        </w:numPr>
        <w:tabs>
          <w:tab w:val="num" w:pos="1068"/>
        </w:tabs>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 xml:space="preserve">Quando se tratar de pessoa jurídica constituída sob a forma de sociedade anônima, admitir-se-á a apresentação do balanço patrimonial devidamente registrado, acompanhado de cópia da respectiva publicação </w:t>
      </w:r>
      <w:smartTag w:uri="urn:schemas-microsoft-com:office:smarttags" w:element="time">
        <w:smartTagPr>
          <w:attr w:name="ProductID" w:val="em Di￡rio Oficial."/>
        </w:smartTagPr>
        <w:r w:rsidRPr="007454DE">
          <w:rPr>
            <w:rFonts w:ascii="Arial" w:eastAsia="Calibri" w:hAnsi="Arial" w:cs="Arial"/>
            <w:bCs/>
            <w:sz w:val="20"/>
            <w:szCs w:val="20"/>
          </w:rPr>
          <w:t>em Diário Oficial.</w:t>
        </w:r>
      </w:smartTag>
    </w:p>
    <w:p w:rsidR="007454DE" w:rsidRPr="007454DE" w:rsidRDefault="007454DE" w:rsidP="007454DE">
      <w:pPr>
        <w:widowControl w:val="0"/>
        <w:autoSpaceDE w:val="0"/>
        <w:autoSpaceDN w:val="0"/>
        <w:adjustRightInd w:val="0"/>
        <w:spacing w:after="0" w:line="240" w:lineRule="auto"/>
        <w:ind w:left="708"/>
        <w:jc w:val="both"/>
        <w:rPr>
          <w:rFonts w:ascii="Arial" w:eastAsia="Calibri" w:hAnsi="Arial" w:cs="Arial"/>
          <w:bCs/>
          <w:sz w:val="20"/>
          <w:szCs w:val="20"/>
        </w:rPr>
      </w:pPr>
    </w:p>
    <w:p w:rsidR="007454DE" w:rsidRPr="007454DE" w:rsidRDefault="007454DE" w:rsidP="007454DE">
      <w:pPr>
        <w:widowControl w:val="0"/>
        <w:numPr>
          <w:ilvl w:val="0"/>
          <w:numId w:val="15"/>
        </w:numPr>
        <w:tabs>
          <w:tab w:val="num" w:pos="1068"/>
        </w:tabs>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As empresas com menos de 01 (um) ano de exercício social de existência devem cumprir a exigência contida no inciso I, mediante a apresentação do Balanço de Abertura ou do último Balanço Patrimonial levantado.</w:t>
      </w:r>
    </w:p>
    <w:p w:rsidR="007454DE" w:rsidRPr="007454DE" w:rsidRDefault="007454DE" w:rsidP="007454DE">
      <w:pPr>
        <w:widowControl w:val="0"/>
        <w:autoSpaceDE w:val="0"/>
        <w:autoSpaceDN w:val="0"/>
        <w:adjustRightInd w:val="0"/>
        <w:spacing w:after="0" w:line="240" w:lineRule="auto"/>
        <w:ind w:left="708"/>
        <w:jc w:val="both"/>
        <w:rPr>
          <w:rFonts w:ascii="Arial" w:eastAsia="Calibri" w:hAnsi="Arial" w:cs="Arial"/>
          <w:bCs/>
          <w:sz w:val="20"/>
          <w:szCs w:val="20"/>
        </w:rPr>
      </w:pPr>
    </w:p>
    <w:p w:rsidR="007454DE" w:rsidRPr="007454DE" w:rsidRDefault="007454DE" w:rsidP="007454DE">
      <w:pPr>
        <w:widowControl w:val="0"/>
        <w:numPr>
          <w:ilvl w:val="0"/>
          <w:numId w:val="15"/>
        </w:numPr>
        <w:tabs>
          <w:tab w:val="num" w:pos="1068"/>
        </w:tabs>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Somente serão válidos o Balanço Patrimonial e demonstrações contábeis do exercício financeiro do ano de 2016 das sociedades anônimas e demais sociedades empresariais.</w:t>
      </w:r>
    </w:p>
    <w:p w:rsidR="007454DE" w:rsidRPr="007454DE" w:rsidRDefault="007454DE" w:rsidP="007454DE">
      <w:pPr>
        <w:widowControl w:val="0"/>
        <w:autoSpaceDE w:val="0"/>
        <w:autoSpaceDN w:val="0"/>
        <w:adjustRightInd w:val="0"/>
        <w:spacing w:after="0" w:line="240" w:lineRule="auto"/>
        <w:ind w:left="708"/>
        <w:jc w:val="both"/>
        <w:rPr>
          <w:rFonts w:ascii="Arial" w:eastAsia="Calibri" w:hAnsi="Arial" w:cs="Arial"/>
          <w:bCs/>
          <w:sz w:val="20"/>
          <w:szCs w:val="20"/>
        </w:rPr>
      </w:pPr>
    </w:p>
    <w:p w:rsidR="007454DE" w:rsidRPr="007454DE" w:rsidRDefault="007454DE" w:rsidP="007454DE">
      <w:pPr>
        <w:widowControl w:val="0"/>
        <w:numPr>
          <w:ilvl w:val="0"/>
          <w:numId w:val="15"/>
        </w:numPr>
        <w:tabs>
          <w:tab w:val="num" w:pos="1068"/>
        </w:tabs>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Poderão ser exigidas das empresas para confrontação com as Demonstrações Contábeis, as informações prestadas à Receita Federal.</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4"/>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Índice de Solvência, calculado com base no balanço patrimonial, devendo ser obrigatoriamente assinado  pelo contabilista responsável.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8"/>
        </w:numPr>
        <w:tabs>
          <w:tab w:val="num" w:pos="1068"/>
        </w:tabs>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 xml:space="preserve">A análise da qualificação econômico-financeira será feita da seguinte forma: </w:t>
      </w:r>
    </w:p>
    <w:p w:rsidR="007454DE" w:rsidRPr="007454DE" w:rsidRDefault="007454DE" w:rsidP="007454DE">
      <w:pPr>
        <w:widowControl w:val="0"/>
        <w:autoSpaceDE w:val="0"/>
        <w:autoSpaceDN w:val="0"/>
        <w:adjustRightInd w:val="0"/>
        <w:spacing w:after="0" w:line="240" w:lineRule="auto"/>
        <w:ind w:left="708"/>
        <w:jc w:val="both"/>
        <w:rPr>
          <w:rFonts w:ascii="Arial" w:eastAsia="Calibri" w:hAnsi="Arial" w:cs="Arial"/>
          <w:bCs/>
          <w:sz w:val="20"/>
          <w:szCs w:val="20"/>
        </w:rPr>
      </w:pPr>
    </w:p>
    <w:p w:rsidR="007454DE" w:rsidRPr="007454DE" w:rsidRDefault="007454DE" w:rsidP="007454DE">
      <w:pPr>
        <w:widowControl w:val="0"/>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Solvência Geral (SG)</w:t>
      </w:r>
    </w:p>
    <w:p w:rsidR="007454DE" w:rsidRPr="007454DE" w:rsidRDefault="007454DE" w:rsidP="007454DE">
      <w:pPr>
        <w:widowControl w:val="0"/>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Onde:</w:t>
      </w:r>
    </w:p>
    <w:p w:rsidR="007454DE" w:rsidRPr="007454DE" w:rsidRDefault="007454DE" w:rsidP="007454DE">
      <w:pPr>
        <w:widowControl w:val="0"/>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 xml:space="preserve">SG =  </w:t>
      </w:r>
      <w:r w:rsidRPr="007454DE">
        <w:rPr>
          <w:rFonts w:ascii="Arial" w:eastAsia="Calibri" w:hAnsi="Arial" w:cs="Arial"/>
          <w:bCs/>
          <w:sz w:val="20"/>
          <w:szCs w:val="20"/>
          <w:u w:val="single"/>
        </w:rPr>
        <w:t xml:space="preserve">                       Ativo Total                                       </w:t>
      </w:r>
      <w:r w:rsidRPr="007454DE">
        <w:rPr>
          <w:rFonts w:ascii="Arial" w:eastAsia="Calibri" w:hAnsi="Arial" w:cs="Arial"/>
          <w:bCs/>
          <w:sz w:val="20"/>
          <w:szCs w:val="20"/>
        </w:rPr>
        <w:t xml:space="preserve">  ≥ 1</w:t>
      </w:r>
    </w:p>
    <w:p w:rsidR="007454DE" w:rsidRPr="007454DE" w:rsidRDefault="007454DE" w:rsidP="007454DE">
      <w:pPr>
        <w:widowControl w:val="0"/>
        <w:autoSpaceDE w:val="0"/>
        <w:autoSpaceDN w:val="0"/>
        <w:adjustRightInd w:val="0"/>
        <w:spacing w:after="0" w:line="240" w:lineRule="auto"/>
        <w:ind w:left="1068"/>
        <w:jc w:val="both"/>
        <w:rPr>
          <w:rFonts w:ascii="Arial" w:eastAsia="Calibri" w:hAnsi="Arial" w:cs="Arial"/>
          <w:bCs/>
          <w:sz w:val="20"/>
          <w:szCs w:val="20"/>
        </w:rPr>
      </w:pPr>
      <w:r w:rsidRPr="007454DE">
        <w:rPr>
          <w:rFonts w:ascii="Arial" w:eastAsia="Calibri" w:hAnsi="Arial" w:cs="Arial"/>
          <w:bCs/>
          <w:sz w:val="20"/>
          <w:szCs w:val="20"/>
        </w:rPr>
        <w:t xml:space="preserve">                Passivo Circulante + Passivo Não-Circulante</w:t>
      </w:r>
    </w:p>
    <w:p w:rsidR="007454DE" w:rsidRPr="007454DE" w:rsidRDefault="007454DE" w:rsidP="007454DE">
      <w:pPr>
        <w:widowControl w:val="0"/>
        <w:autoSpaceDE w:val="0"/>
        <w:autoSpaceDN w:val="0"/>
        <w:adjustRightInd w:val="0"/>
        <w:spacing w:after="0" w:line="240" w:lineRule="auto"/>
        <w:ind w:left="1068"/>
        <w:jc w:val="both"/>
        <w:rPr>
          <w:rFonts w:ascii="Arial" w:eastAsia="Calibri" w:hAnsi="Arial" w:cs="Arial"/>
          <w:bCs/>
          <w:sz w:val="20"/>
          <w:szCs w:val="20"/>
        </w:rPr>
      </w:pPr>
    </w:p>
    <w:p w:rsidR="007454DE" w:rsidRPr="007454DE" w:rsidRDefault="007454DE" w:rsidP="007454DE">
      <w:pPr>
        <w:widowControl w:val="0"/>
        <w:suppressAutoHyphens/>
        <w:spacing w:after="0" w:line="240" w:lineRule="auto"/>
        <w:ind w:left="1134"/>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a.1)</w:t>
      </w:r>
      <w:r w:rsidRPr="007454DE">
        <w:rPr>
          <w:rFonts w:ascii="Arial" w:eastAsia="Times New Roman" w:hAnsi="Arial" w:cs="Arial"/>
          <w:color w:val="000000"/>
          <w:sz w:val="20"/>
          <w:szCs w:val="20"/>
          <w:lang w:eastAsia="ar-SA"/>
        </w:rPr>
        <w:t xml:space="preserve"> As empresas que apresentarem resultado inferior a 01 (um) no índice acima referido deverão possuir capital mínimo integralizado ou patrimônio líquido de 10% (dez por cento) do valor estimado da contratação. </w:t>
      </w:r>
    </w:p>
    <w:p w:rsidR="007454DE" w:rsidRPr="007454DE" w:rsidRDefault="007454DE" w:rsidP="007454DE">
      <w:pPr>
        <w:widowControl w:val="0"/>
        <w:suppressAutoHyphens/>
        <w:spacing w:after="0" w:line="240" w:lineRule="auto"/>
        <w:ind w:left="1134"/>
        <w:jc w:val="both"/>
        <w:rPr>
          <w:rFonts w:ascii="Arial" w:eastAsia="Times New Roman" w:hAnsi="Arial" w:cs="Arial"/>
          <w:bCs/>
          <w:sz w:val="20"/>
          <w:szCs w:val="20"/>
          <w:lang w:eastAsia="ar-SA"/>
        </w:rPr>
      </w:pPr>
    </w:p>
    <w:p w:rsidR="007454DE" w:rsidRPr="007454DE" w:rsidRDefault="007454DE" w:rsidP="007454DE">
      <w:pPr>
        <w:widowControl w:val="0"/>
        <w:autoSpaceDE w:val="0"/>
        <w:autoSpaceDN w:val="0"/>
        <w:adjustRightInd w:val="0"/>
        <w:spacing w:after="0" w:line="240" w:lineRule="auto"/>
        <w:ind w:left="1560" w:hanging="492"/>
        <w:jc w:val="both"/>
        <w:rPr>
          <w:rFonts w:ascii="Arial" w:eastAsia="Calibri" w:hAnsi="Arial" w:cs="Arial"/>
          <w:bCs/>
          <w:sz w:val="20"/>
          <w:szCs w:val="20"/>
          <w:u w:val="single"/>
        </w:rPr>
      </w:pPr>
      <w:r w:rsidRPr="007454DE">
        <w:rPr>
          <w:rFonts w:ascii="Arial" w:eastAsia="Calibri" w:hAnsi="Arial" w:cs="Arial"/>
          <w:b/>
          <w:bCs/>
          <w:sz w:val="20"/>
          <w:szCs w:val="20"/>
        </w:rPr>
        <w:t>a.2)</w:t>
      </w:r>
      <w:r w:rsidRPr="007454DE">
        <w:rPr>
          <w:rFonts w:ascii="Arial" w:eastAsia="Calibri" w:hAnsi="Arial" w:cs="Arial"/>
          <w:bCs/>
          <w:sz w:val="20"/>
          <w:szCs w:val="20"/>
        </w:rPr>
        <w:t xml:space="preserve">  Em se tratando de empresas cadastradas no CCF/CERCA o cálculo deste índice será  verificado pelo pregoeiro, através dos dados fornecidos pela licitante no CERCA – Certificado de Registro Cadastral. </w:t>
      </w:r>
      <w:r w:rsidRPr="007454DE">
        <w:rPr>
          <w:rFonts w:ascii="Arial" w:eastAsia="Calibri" w:hAnsi="Arial" w:cs="Arial"/>
          <w:bCs/>
          <w:sz w:val="20"/>
          <w:szCs w:val="20"/>
          <w:u w:val="single"/>
        </w:rPr>
        <w:t xml:space="preserve">Não havendo a necessidade da apresentação deste documento pela licitante cadastrada.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0"/>
          <w:numId w:val="14"/>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As microempresas e empresas de pequeno porte deverão apresentar balanço patrimonial e demonstração contábil do último exercício social já exigíveis e apresentados na forma da lei, devidamente autenticada pelo órgão competente que comprovem a boa situação financeira da empresa, vedada a sua substituição por balancetes ou balanços provisórios, podendo ser atualizados por índices oficiais quando encerradas há mais de 03 (três) meses da data da apresentação da proposta.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numPr>
          <w:ilvl w:val="0"/>
          <w:numId w:val="14"/>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Certidão Negativa de Falência ou Concordata expedida pelo Cartório Distribuidor da comarca a que pertence, conforme subitem 6.3, observado o prazo estipulado no </w:t>
      </w:r>
      <w:r w:rsidRPr="007454DE">
        <w:rPr>
          <w:rFonts w:ascii="Arial" w:eastAsia="Times New Roman" w:hAnsi="Arial" w:cs="Arial"/>
          <w:sz w:val="20"/>
          <w:szCs w:val="20"/>
          <w:lang w:eastAsia="ar-SA"/>
        </w:rPr>
        <w:lastRenderedPageBreak/>
        <w:t>subitem 6.2 do edital.</w:t>
      </w:r>
    </w:p>
    <w:p w:rsidR="007454DE" w:rsidRPr="007454DE" w:rsidRDefault="007454DE" w:rsidP="007454DE">
      <w:pPr>
        <w:widowControl w:val="0"/>
        <w:suppressAutoHyphens/>
        <w:spacing w:after="0" w:line="240" w:lineRule="auto"/>
        <w:ind w:left="540"/>
        <w:jc w:val="both"/>
        <w:rPr>
          <w:rFonts w:ascii="Arial" w:eastAsia="Times New Roman" w:hAnsi="Arial" w:cs="Arial"/>
          <w:sz w:val="20"/>
          <w:szCs w:val="20"/>
          <w:lang w:eastAsia="ar-SA"/>
        </w:rPr>
      </w:pPr>
    </w:p>
    <w:p w:rsidR="007454DE" w:rsidRPr="007454DE" w:rsidRDefault="007454DE" w:rsidP="007454DE">
      <w:pPr>
        <w:widowControl w:val="0"/>
        <w:numPr>
          <w:ilvl w:val="0"/>
          <w:numId w:val="14"/>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Declaração de Menor (Anexo III)</w:t>
      </w:r>
      <w:r w:rsidRPr="007454DE">
        <w:rPr>
          <w:rFonts w:ascii="Arial" w:eastAsia="Times New Roman" w:hAnsi="Arial" w:cs="Arial"/>
          <w:sz w:val="20"/>
          <w:szCs w:val="20"/>
          <w:lang w:eastAsia="ar-SA"/>
        </w:rPr>
        <w:t>, 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rsidR="007454DE" w:rsidRPr="007454DE" w:rsidRDefault="007454DE" w:rsidP="007454DE">
      <w:pPr>
        <w:widowControl w:val="0"/>
        <w:suppressAutoHyphens/>
        <w:spacing w:after="0" w:line="240" w:lineRule="auto"/>
        <w:jc w:val="both"/>
        <w:rPr>
          <w:rFonts w:ascii="Arial" w:eastAsia="Times New Roman" w:hAnsi="Arial" w:cs="Arial"/>
          <w:b/>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color w:val="FF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6.2.</w:t>
      </w:r>
      <w:r w:rsidRPr="007454DE">
        <w:rPr>
          <w:rFonts w:ascii="Arial" w:eastAsia="Times New Roman" w:hAnsi="Arial" w:cs="Arial"/>
          <w:color w:val="000000"/>
          <w:sz w:val="20"/>
          <w:szCs w:val="20"/>
          <w:lang w:eastAsia="ar-SA"/>
        </w:rPr>
        <w:t xml:space="preserve"> Os documentos solicitados deverão estar no prazo de validade neles previstos que, uma vez não mencionado será considerado como sendo até </w:t>
      </w:r>
      <w:r w:rsidRPr="007454DE">
        <w:rPr>
          <w:rFonts w:ascii="Arial" w:eastAsia="Times New Roman" w:hAnsi="Arial" w:cs="Arial"/>
          <w:b/>
          <w:color w:val="000000"/>
          <w:sz w:val="20"/>
          <w:szCs w:val="20"/>
          <w:lang w:eastAsia="ar-SA"/>
        </w:rPr>
        <w:t>90 (noventa) dias</w:t>
      </w:r>
      <w:r w:rsidRPr="007454DE">
        <w:rPr>
          <w:rFonts w:ascii="Arial" w:eastAsia="Times New Roman" w:hAnsi="Arial" w:cs="Arial"/>
          <w:color w:val="000000"/>
          <w:sz w:val="20"/>
          <w:szCs w:val="20"/>
          <w:lang w:eastAsia="ar-SA"/>
        </w:rPr>
        <w:t>, contados da data de sua emissão, exceto os documentos estabelecidos na alínea “b” do subitem 4.4 e de atestados de capacidade técnica que não serão objeto de aferição quanto a esse aspecto.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6.3.</w:t>
      </w:r>
      <w:r w:rsidRPr="007454DE">
        <w:rPr>
          <w:rFonts w:ascii="Arial" w:eastAsia="Times New Roman" w:hAnsi="Arial" w:cs="Arial"/>
          <w:color w:val="000000"/>
          <w:sz w:val="20"/>
          <w:szCs w:val="20"/>
          <w:lang w:eastAsia="ar-SA"/>
        </w:rPr>
        <w:t xml:space="preserve"> Toda a documentação apresentada pela licitante, para fins de habilitação, deverá pertencer à empresa que efetivamente fornecerá o objeto, ou seja, o número de inscrição no Cadastro Nacional da Pessoa Jurídica-CNPJ deverá ser o mesmo em todos os documentos, exceto se, comprovadamente, demonstrar que o recolhimento de contribuições (INSS e FGTS) e/ou balanço é centralizado, bem como os atestados de capacidade técnica, que poderão pertencer a matriz ou a filial, independentemente do estabelecimento que esteja participando</w:t>
      </w:r>
      <w:r w:rsidRPr="007454DE">
        <w:rPr>
          <w:rFonts w:ascii="Arial" w:eastAsia="Times New Roman" w:hAnsi="Arial" w:cs="Arial"/>
          <w:sz w:val="20"/>
          <w:szCs w:val="20"/>
          <w:lang w:eastAsia="ar-SA"/>
        </w:rPr>
        <w:t>.</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6.4. </w:t>
      </w:r>
      <w:r w:rsidRPr="007454DE">
        <w:rPr>
          <w:rFonts w:ascii="Arial" w:eastAsia="Times New Roman" w:hAnsi="Arial" w:cs="Arial"/>
          <w:sz w:val="20"/>
          <w:szCs w:val="20"/>
          <w:lang w:eastAsia="ar-SA"/>
        </w:rPr>
        <w:t>O envelope n. 02, contendo todos os documentos exigidos no item 5 e seus subitens deverá ser endereçado da seguinte forma: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ENVELOPE N. 02 – HABILITAÇÃO</w:t>
      </w:r>
    </w:p>
    <w:p w:rsidR="007454DE" w:rsidRPr="007454DE" w:rsidRDefault="007454DE" w:rsidP="007454DE">
      <w:pPr>
        <w:keepNext/>
        <w:widowControl w:val="0"/>
        <w:pBdr>
          <w:top w:val="single" w:sz="4" w:space="1" w:color="000000"/>
        </w:pBdr>
        <w:suppressAutoHyphens/>
        <w:spacing w:after="0" w:line="240" w:lineRule="auto"/>
        <w:jc w:val="both"/>
        <w:outlineLvl w:val="0"/>
        <w:rPr>
          <w:rFonts w:ascii="Arial" w:eastAsia="Times New Roman" w:hAnsi="Arial" w:cs="Arial"/>
          <w:color w:val="000000"/>
          <w:sz w:val="20"/>
          <w:szCs w:val="20"/>
          <w:lang w:eastAsia="ar-SA"/>
        </w:rPr>
      </w:pPr>
    </w:p>
    <w:p w:rsidR="007454DE" w:rsidRPr="007454DE" w:rsidRDefault="007454DE" w:rsidP="007454DE">
      <w:pPr>
        <w:keepNext/>
        <w:widowControl w:val="0"/>
        <w:pBdr>
          <w:top w:val="single" w:sz="4" w:space="1" w:color="000000"/>
        </w:pBdr>
        <w:suppressAutoHyphens/>
        <w:spacing w:after="0" w:line="240" w:lineRule="auto"/>
        <w:jc w:val="both"/>
        <w:outlineLvl w:val="0"/>
        <w:rPr>
          <w:rFonts w:ascii="Arial" w:eastAsia="Times New Roman" w:hAnsi="Arial" w:cs="Arial"/>
          <w:b/>
          <w:color w:val="000000"/>
          <w:sz w:val="20"/>
          <w:szCs w:val="20"/>
          <w:lang w:eastAsia="ar-SA"/>
        </w:rPr>
      </w:pPr>
      <w:r w:rsidRPr="007454DE">
        <w:rPr>
          <w:rFonts w:ascii="Arial" w:eastAsia="Times New Roman" w:hAnsi="Arial" w:cs="Arial"/>
          <w:b/>
          <w:color w:val="000000"/>
          <w:sz w:val="20"/>
          <w:szCs w:val="20"/>
          <w:lang w:eastAsia="ar-SA"/>
        </w:rPr>
        <w:t>ASSOCIAÇÃO DE PAIS E MESTRES</w:t>
      </w:r>
    </w:p>
    <w:p w:rsidR="007454DE" w:rsidRPr="007454DE" w:rsidRDefault="007454DE" w:rsidP="007454DE">
      <w:pPr>
        <w:keepNext/>
        <w:widowControl w:val="0"/>
        <w:pBdr>
          <w:top w:val="single" w:sz="4" w:space="1" w:color="000000"/>
        </w:pBdr>
        <w:suppressAutoHyphens/>
        <w:spacing w:after="0" w:line="240" w:lineRule="auto"/>
        <w:jc w:val="both"/>
        <w:outlineLvl w:val="0"/>
        <w:rPr>
          <w:rFonts w:ascii="Arial" w:eastAsia="Times New Roman" w:hAnsi="Arial" w:cs="Arial"/>
          <w:b/>
          <w:sz w:val="20"/>
          <w:szCs w:val="20"/>
          <w:lang w:eastAsia="ar-SA"/>
        </w:rPr>
      </w:pPr>
      <w:r w:rsidRPr="007454DE">
        <w:rPr>
          <w:rFonts w:ascii="Arial" w:eastAsia="Times New Roman" w:hAnsi="Arial" w:cs="Arial"/>
          <w:b/>
          <w:color w:val="000000"/>
          <w:sz w:val="20"/>
          <w:szCs w:val="20"/>
          <w:lang w:eastAsia="ar-SA"/>
        </w:rPr>
        <w:t>PREGÃO PRESENCIAL N</w:t>
      </w:r>
      <w:r w:rsidRPr="007454DE">
        <w:rPr>
          <w:rFonts w:ascii="Arial" w:eastAsia="Times New Roman" w:hAnsi="Arial" w:cs="Arial"/>
          <w:b/>
          <w:sz w:val="20"/>
          <w:szCs w:val="20"/>
          <w:lang w:eastAsia="ar-SA"/>
        </w:rPr>
        <w:t>. _____/201_ PROC. N. _____________201_</w:t>
      </w:r>
    </w:p>
    <w:p w:rsidR="007454DE" w:rsidRPr="007454DE" w:rsidRDefault="007454DE" w:rsidP="007454DE">
      <w:pPr>
        <w:keepNext/>
        <w:widowControl w:val="0"/>
        <w:pBdr>
          <w:top w:val="single" w:sz="4" w:space="1" w:color="000000"/>
        </w:pBdr>
        <w:suppressAutoHyphens/>
        <w:spacing w:after="0" w:line="240" w:lineRule="auto"/>
        <w:jc w:val="both"/>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Data: XX/XX/20XX (                        )</w:t>
      </w:r>
    </w:p>
    <w:p w:rsidR="007454DE" w:rsidRPr="007454DE" w:rsidRDefault="007454DE" w:rsidP="007454DE">
      <w:pPr>
        <w:keepNext/>
        <w:widowControl w:val="0"/>
        <w:pBdr>
          <w:top w:val="single" w:sz="4" w:space="1" w:color="000000"/>
        </w:pBdr>
        <w:suppressAutoHyphens/>
        <w:spacing w:after="0" w:line="240" w:lineRule="auto"/>
        <w:jc w:val="both"/>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Horário: XX:XX  (                            )</w:t>
      </w:r>
    </w:p>
    <w:p w:rsidR="007454DE" w:rsidRPr="007454DE" w:rsidRDefault="007454DE" w:rsidP="007454DE">
      <w:pPr>
        <w:widowControl w:val="0"/>
        <w:pBdr>
          <w:bottom w:val="single" w:sz="4" w:space="1" w:color="000000"/>
        </w:pBdr>
        <w:suppressAutoHyphen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color w:val="000000"/>
          <w:sz w:val="20"/>
          <w:szCs w:val="20"/>
          <w:lang w:eastAsia="ar-SA"/>
        </w:rPr>
        <w:t xml:space="preserve"> (razão social e endereço da empresa se o envelope não for timbrado)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6.5.</w:t>
      </w:r>
      <w:r w:rsidRPr="007454DE">
        <w:rPr>
          <w:rFonts w:ascii="Arial" w:eastAsia="Times New Roman" w:hAnsi="Arial" w:cs="Arial"/>
          <w:sz w:val="20"/>
          <w:szCs w:val="20"/>
          <w:lang w:eastAsia="ar-SA"/>
        </w:rPr>
        <w:t xml:space="preserve"> Os envelopes contendo a documentação relativa à habilitação de titularidade das empresas, ficarão à disposição das licitantes na Sala de Licitações e somente serão retirados após 02 (dois) dias úteis, a contar do recebimento da nota de empenho pela empresa vencedora. Após 60 (sessenta) dias, caso não retirados, pregoeiro procederá a sua destruição.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6.6. </w:t>
      </w:r>
      <w:r w:rsidRPr="007454DE">
        <w:rPr>
          <w:rFonts w:ascii="Arial" w:eastAsia="Times New Roman" w:hAnsi="Arial" w:cs="Arial"/>
          <w:sz w:val="20"/>
          <w:szCs w:val="20"/>
          <w:lang w:eastAsia="ar-SA"/>
        </w:rPr>
        <w:t xml:space="preserve">A apresentação do Certificado de Registro Cadastral – CERCA, emitido pelo Estado de Mato Grosso do Sul na forma do Decreto Estadual n. 14.803, de 17 de agosto de 2017, </w:t>
      </w:r>
      <w:r w:rsidRPr="007454DE">
        <w:rPr>
          <w:rFonts w:ascii="Arial" w:eastAsia="Times New Roman" w:hAnsi="Arial" w:cs="Arial"/>
          <w:b/>
          <w:sz w:val="20"/>
          <w:szCs w:val="20"/>
          <w:lang w:eastAsia="ar-SA"/>
        </w:rPr>
        <w:t>com toda documentação atualizada (certidões negativas e balanço patrimonial)</w:t>
      </w:r>
      <w:r w:rsidRPr="007454DE">
        <w:rPr>
          <w:rFonts w:ascii="Arial" w:eastAsia="Times New Roman" w:hAnsi="Arial" w:cs="Arial"/>
          <w:sz w:val="20"/>
          <w:szCs w:val="20"/>
          <w:lang w:eastAsia="ar-SA"/>
        </w:rPr>
        <w:t xml:space="preserve">, substitui os documentos enumerados nos </w:t>
      </w:r>
      <w:r w:rsidRPr="007454DE">
        <w:rPr>
          <w:rFonts w:ascii="Arial" w:eastAsia="Times New Roman" w:hAnsi="Arial" w:cs="Arial"/>
          <w:b/>
          <w:sz w:val="20"/>
          <w:szCs w:val="20"/>
          <w:lang w:eastAsia="ar-SA"/>
        </w:rPr>
        <w:t>subitens 6.1.1, 6.1.2 e 6.1.4 incisos (I a IV).</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6.7. </w:t>
      </w:r>
      <w:r w:rsidRPr="007454DE">
        <w:rPr>
          <w:rFonts w:ascii="Arial" w:eastAsia="Times New Roman" w:hAnsi="Arial" w:cs="Arial"/>
          <w:sz w:val="20"/>
          <w:szCs w:val="20"/>
          <w:lang w:eastAsia="ar-SA"/>
        </w:rPr>
        <w:t>A licitante deverá apresentar juntamente com o Cerca, a relação de datas de vencimentos dos documentos.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6.8. </w:t>
      </w:r>
      <w:r w:rsidRPr="007454DE">
        <w:rPr>
          <w:rFonts w:ascii="Arial" w:eastAsia="Times New Roman" w:hAnsi="Arial" w:cs="Arial"/>
          <w:sz w:val="20"/>
          <w:szCs w:val="20"/>
          <w:lang w:eastAsia="ar-SA"/>
        </w:rPr>
        <w:t xml:space="preserve">As licitantes que apresentarem os certificados de que trata o subitem 5.6. deverão trazer os documentos elencados nos </w:t>
      </w:r>
      <w:r w:rsidRPr="007454DE">
        <w:rPr>
          <w:rFonts w:ascii="Arial" w:eastAsia="Times New Roman" w:hAnsi="Arial" w:cs="Arial"/>
          <w:b/>
          <w:sz w:val="20"/>
          <w:szCs w:val="20"/>
          <w:lang w:eastAsia="ar-SA"/>
        </w:rPr>
        <w:t>subitens 6.1.3, 6.1.4 inciso</w:t>
      </w:r>
      <w:r w:rsidRPr="007454DE">
        <w:rPr>
          <w:rFonts w:ascii="Arial" w:eastAsia="Times New Roman" w:hAnsi="Arial" w:cs="Arial"/>
          <w:sz w:val="20"/>
          <w:szCs w:val="20"/>
          <w:lang w:eastAsia="ar-SA"/>
        </w:rPr>
        <w:t xml:space="preserve"> </w:t>
      </w:r>
      <w:r w:rsidRPr="007454DE">
        <w:rPr>
          <w:rFonts w:ascii="Arial" w:eastAsia="Times New Roman" w:hAnsi="Arial" w:cs="Arial"/>
          <w:b/>
          <w:sz w:val="20"/>
          <w:szCs w:val="20"/>
          <w:lang w:eastAsia="ar-SA"/>
        </w:rPr>
        <w:t>III (Declaração de Menor)</w:t>
      </w:r>
      <w:r w:rsidRPr="007454DE">
        <w:rPr>
          <w:rFonts w:ascii="Arial" w:eastAsia="Times New Roman" w:hAnsi="Arial" w:cs="Arial"/>
          <w:sz w:val="20"/>
          <w:szCs w:val="20"/>
          <w:lang w:eastAsia="ar-SA"/>
        </w:rPr>
        <w:t xml:space="preserve">, assim como </w:t>
      </w:r>
      <w:r w:rsidRPr="007454DE">
        <w:rPr>
          <w:rFonts w:ascii="Arial" w:eastAsia="Times New Roman" w:hAnsi="Arial" w:cs="Arial"/>
          <w:b/>
          <w:sz w:val="20"/>
          <w:szCs w:val="20"/>
          <w:lang w:eastAsia="ar-SA"/>
        </w:rPr>
        <w:t>Declaração de Fatos Supervenientes Impeditivos (Anexo IV)</w:t>
      </w:r>
      <w:r w:rsidRPr="007454DE">
        <w:rPr>
          <w:rFonts w:ascii="Arial" w:eastAsia="Times New Roman" w:hAnsi="Arial" w:cs="Arial"/>
          <w:sz w:val="20"/>
          <w:szCs w:val="20"/>
          <w:lang w:eastAsia="ar-SA"/>
        </w:rPr>
        <w:t>, comprometendo-se a informar, a qualquer tempo, sob pena de aplicação das penalidades cabíveis, a existência de fatos supervenientes impeditivos da habilitação, devidamente assinada pelo representante legal da empresa participante, na forma determinada no §2º, do artigo 32, da Lei Federal de Licitações,  inseridos no Envelope n. 2 (da documentação).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6.9. </w:t>
      </w:r>
      <w:r w:rsidRPr="007454DE">
        <w:rPr>
          <w:rFonts w:ascii="Arial" w:eastAsia="Times New Roman" w:hAnsi="Arial" w:cs="Arial"/>
          <w:sz w:val="20"/>
          <w:szCs w:val="20"/>
          <w:lang w:eastAsia="ar-SA"/>
        </w:rPr>
        <w:t>As documentações, quando vencidas em data anterior à sessão de abertura do certame, deverão ser regularizadas junto ao Cadastro da Superintendência de Licitação/SAD ou na própria sessão, incluindo-as no Envelope n. 2 (da Documentação de Habilitação).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bCs/>
          <w:color w:val="000000"/>
          <w:sz w:val="20"/>
          <w:szCs w:val="20"/>
        </w:rPr>
      </w:pPr>
      <w:r w:rsidRPr="007454DE">
        <w:rPr>
          <w:rFonts w:ascii="Arial" w:eastAsia="Calibri" w:hAnsi="Arial" w:cs="Arial"/>
          <w:b/>
          <w:bCs/>
          <w:color w:val="000000"/>
          <w:sz w:val="20"/>
          <w:szCs w:val="20"/>
        </w:rPr>
        <w:lastRenderedPageBreak/>
        <w:t>7 – DO PROCEDIMENTO DA ABERTURA E ENCERRAMENTO DA SESSÃO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autoSpaceDE w:val="0"/>
        <w:autoSpaceDN w:val="0"/>
        <w:adjustRightInd w:val="0"/>
        <w:spacing w:after="0" w:line="240" w:lineRule="auto"/>
        <w:jc w:val="both"/>
        <w:rPr>
          <w:rFonts w:ascii="Arial" w:eastAsia="Calibri" w:hAnsi="Arial" w:cs="Arial"/>
          <w:b/>
          <w:color w:val="000000"/>
          <w:sz w:val="20"/>
          <w:szCs w:val="20"/>
        </w:rPr>
      </w:pPr>
      <w:r w:rsidRPr="007454DE">
        <w:rPr>
          <w:rFonts w:ascii="Arial" w:eastAsia="Calibri" w:hAnsi="Arial" w:cs="Arial"/>
          <w:b/>
          <w:color w:val="000000"/>
          <w:sz w:val="20"/>
          <w:szCs w:val="20"/>
        </w:rPr>
        <w:t xml:space="preserve">7.1.  </w:t>
      </w:r>
      <w:r w:rsidRPr="007454DE">
        <w:rPr>
          <w:rFonts w:ascii="Arial" w:eastAsia="Calibri" w:hAnsi="Arial" w:cs="Arial"/>
          <w:b/>
          <w:caps/>
          <w:color w:val="000000"/>
          <w:sz w:val="20"/>
          <w:szCs w:val="20"/>
        </w:rPr>
        <w:t>abertura</w:t>
      </w:r>
      <w:r w:rsidRPr="007454DE">
        <w:rPr>
          <w:rFonts w:ascii="Arial" w:eastAsia="Calibri" w:hAnsi="Arial" w:cs="Arial"/>
          <w:b/>
          <w:color w:val="000000"/>
          <w:sz w:val="20"/>
          <w:szCs w:val="20"/>
        </w:rPr>
        <w:t xml:space="preserve"> E SELEÇÃO DAS PROPOSTAS</w:t>
      </w:r>
    </w:p>
    <w:p w:rsidR="007454DE" w:rsidRPr="007454DE" w:rsidRDefault="007454DE" w:rsidP="007454DE">
      <w:pPr>
        <w:widowControl w:val="0"/>
        <w:autoSpaceDE w:val="0"/>
        <w:autoSpaceDN w:val="0"/>
        <w:adjustRightInd w:val="0"/>
        <w:spacing w:after="0" w:line="240" w:lineRule="auto"/>
        <w:jc w:val="both"/>
        <w:rPr>
          <w:rFonts w:ascii="Arial" w:eastAsia="Calibri" w:hAnsi="Arial" w:cs="Arial"/>
          <w:b/>
          <w:color w:val="000000"/>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7.1.1.</w:t>
      </w:r>
      <w:r w:rsidRPr="007454DE">
        <w:rPr>
          <w:rFonts w:ascii="Arial" w:eastAsia="Calibri" w:hAnsi="Arial" w:cs="Arial"/>
          <w:sz w:val="20"/>
          <w:szCs w:val="20"/>
        </w:rPr>
        <w:t xml:space="preserve"> No dia, hora e local designado no preâmbulo do edital, será aberta sessão pública para processamento do pregão, iniciando-se com o credenciamento dos interessados em participar do certame e recebimento dos envelopes com propostas escritas e documentação de habilitação.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7.1.2. </w:t>
      </w:r>
      <w:r w:rsidRPr="007454DE">
        <w:rPr>
          <w:rFonts w:ascii="Arial" w:eastAsia="Calibri" w:hAnsi="Arial" w:cs="Arial"/>
          <w:sz w:val="20"/>
          <w:szCs w:val="20"/>
        </w:rPr>
        <w:t>O pregoeiro comunicará aos presentes que o prazo para recebimento dos envelopes será de 10 (dez) minutos, neste momento todos os interessados em participar da licitação deverão entregar os seus envelopes de propostas, juntamente com os documentos necessários para o credenciamento. Após esse período, não serão aceitos novos interessados.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7.1.3.</w:t>
      </w:r>
      <w:r w:rsidRPr="007454DE">
        <w:rPr>
          <w:rFonts w:ascii="Arial" w:eastAsia="Calibri" w:hAnsi="Arial" w:cs="Arial"/>
          <w:sz w:val="20"/>
          <w:szCs w:val="20"/>
        </w:rPr>
        <w:t xml:space="preserve"> O pregoeiro procederá a abertura do Envelope n. 01, contendo a Proposta de Preço Escrita ordenando-a em ordem crescente de preço e em seguida fará uma análise prévia dos preços, observando a exatidão das operações aritméticas que conduziram ao preço total, procedendo-se às correções de eventuais erros, tomando como corretos os preços unitários.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7.1.4. </w:t>
      </w:r>
      <w:r w:rsidRPr="007454DE">
        <w:rPr>
          <w:rFonts w:ascii="Arial" w:eastAsia="Calibri" w:hAnsi="Arial" w:cs="Arial"/>
          <w:sz w:val="20"/>
          <w:szCs w:val="20"/>
        </w:rPr>
        <w:t>As propostas que não atenderem as exigências deste edital, quanto ao preço e aos documentos solicitados, serão liminarmente desclassificadas.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7.1.5. </w:t>
      </w:r>
      <w:r w:rsidRPr="007454DE">
        <w:rPr>
          <w:rFonts w:ascii="Arial" w:eastAsia="Calibri" w:hAnsi="Arial" w:cs="Arial"/>
          <w:sz w:val="20"/>
          <w:szCs w:val="20"/>
        </w:rPr>
        <w:t>Após proceder conforme descrito no subitem anterior, o(a) pregoeiro(a) selecionará as propostas para fase lances, observando os seguintes critérios: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numPr>
          <w:ilvl w:val="0"/>
          <w:numId w:val="2"/>
        </w:numPr>
        <w:tabs>
          <w:tab w:val="left" w:pos="360"/>
        </w:tabs>
        <w:suppressAutoHyphens/>
        <w:spacing w:after="0" w:line="240" w:lineRule="auto"/>
        <w:jc w:val="both"/>
        <w:rPr>
          <w:rFonts w:ascii="Arial" w:eastAsia="Calibri" w:hAnsi="Arial" w:cs="Arial"/>
          <w:sz w:val="20"/>
          <w:szCs w:val="20"/>
        </w:rPr>
      </w:pPr>
      <w:r w:rsidRPr="007454DE">
        <w:rPr>
          <w:rFonts w:ascii="Arial" w:eastAsia="Calibri" w:hAnsi="Arial" w:cs="Arial"/>
          <w:sz w:val="20"/>
          <w:szCs w:val="20"/>
        </w:rPr>
        <w:t xml:space="preserve">seleção da proposta de </w:t>
      </w:r>
      <w:r w:rsidRPr="007454DE">
        <w:rPr>
          <w:rFonts w:ascii="Arial" w:eastAsia="Calibri" w:hAnsi="Arial" w:cs="Arial"/>
          <w:b/>
          <w:sz w:val="20"/>
          <w:szCs w:val="20"/>
        </w:rPr>
        <w:t>menor valor</w:t>
      </w:r>
      <w:r w:rsidRPr="007454DE">
        <w:rPr>
          <w:rFonts w:ascii="Arial" w:eastAsia="Calibri" w:hAnsi="Arial" w:cs="Arial"/>
          <w:sz w:val="20"/>
          <w:szCs w:val="20"/>
        </w:rPr>
        <w:t xml:space="preserve"> e das demais com preços até 10% (dez por cento) </w:t>
      </w:r>
      <w:proofErr w:type="spellStart"/>
      <w:r w:rsidRPr="007454DE">
        <w:rPr>
          <w:rFonts w:ascii="Arial" w:eastAsia="Calibri" w:hAnsi="Arial" w:cs="Arial"/>
          <w:sz w:val="20"/>
          <w:szCs w:val="20"/>
        </w:rPr>
        <w:t>superiores</w:t>
      </w:r>
      <w:proofErr w:type="spellEnd"/>
      <w:r w:rsidRPr="007454DE">
        <w:rPr>
          <w:rFonts w:ascii="Arial" w:eastAsia="Calibri" w:hAnsi="Arial" w:cs="Arial"/>
          <w:sz w:val="20"/>
          <w:szCs w:val="20"/>
        </w:rPr>
        <w:t xml:space="preserve"> àquela;</w:t>
      </w:r>
    </w:p>
    <w:p w:rsidR="007454DE" w:rsidRPr="007454DE" w:rsidRDefault="007454DE" w:rsidP="007454DE">
      <w:pPr>
        <w:widowControl w:val="0"/>
        <w:numPr>
          <w:ilvl w:val="0"/>
          <w:numId w:val="2"/>
        </w:numPr>
        <w:tabs>
          <w:tab w:val="left" w:pos="360"/>
        </w:tabs>
        <w:suppressAutoHyphens/>
        <w:spacing w:after="0" w:line="240" w:lineRule="auto"/>
        <w:jc w:val="both"/>
        <w:rPr>
          <w:rFonts w:ascii="Arial" w:eastAsia="Calibri" w:hAnsi="Arial" w:cs="Arial"/>
          <w:sz w:val="20"/>
          <w:szCs w:val="20"/>
        </w:rPr>
      </w:pPr>
      <w:r w:rsidRPr="007454DE">
        <w:rPr>
          <w:rFonts w:ascii="Arial" w:eastAsia="Calibri" w:hAnsi="Arial" w:cs="Arial"/>
          <w:sz w:val="20"/>
          <w:szCs w:val="20"/>
        </w:rPr>
        <w:t>não havendo pelo menos 03 (três) propostas na condição definida na alínea anterior, serão selecionadas as propostas que apresentarem os menores preços, até o máximo de 03 (três), quaisquer que sejam os preços ofertados. No caso de empate nos preços, serão admitidas todas as propostas empatadas, independentemente do número de licitantes.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7.1.6. </w:t>
      </w:r>
      <w:r w:rsidRPr="007454DE">
        <w:rPr>
          <w:rFonts w:ascii="Arial" w:eastAsia="Calibri" w:hAnsi="Arial" w:cs="Arial"/>
          <w:sz w:val="20"/>
          <w:szCs w:val="20"/>
        </w:rPr>
        <w:t>Havendo empate entre 02 (duas) ou mais propostas selecionadas para a fase de lances, realizar-se-á o sorteio para definir a ordem da apresentação dos lances.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b/>
          <w:sz w:val="20"/>
          <w:szCs w:val="20"/>
        </w:rPr>
      </w:pPr>
      <w:r w:rsidRPr="007454DE">
        <w:rPr>
          <w:rFonts w:ascii="Arial" w:eastAsia="Calibri" w:hAnsi="Arial" w:cs="Arial"/>
          <w:b/>
          <w:sz w:val="20"/>
          <w:szCs w:val="20"/>
        </w:rPr>
        <w:t>7.2.</w:t>
      </w:r>
      <w:r w:rsidRPr="007454DE">
        <w:rPr>
          <w:rFonts w:ascii="Arial" w:eastAsia="Calibri" w:hAnsi="Arial" w:cs="Arial"/>
          <w:sz w:val="20"/>
          <w:szCs w:val="20"/>
        </w:rPr>
        <w:t xml:space="preserve"> </w:t>
      </w:r>
      <w:r w:rsidRPr="007454DE">
        <w:rPr>
          <w:rFonts w:ascii="Arial" w:eastAsia="Calibri" w:hAnsi="Arial" w:cs="Arial"/>
          <w:b/>
          <w:sz w:val="20"/>
          <w:szCs w:val="20"/>
        </w:rPr>
        <w:t>DA FASE DE LANCES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7.2.1. </w:t>
      </w:r>
      <w:r w:rsidRPr="007454DE">
        <w:rPr>
          <w:rFonts w:ascii="Arial" w:eastAsia="Calibri" w:hAnsi="Arial" w:cs="Arial"/>
          <w:sz w:val="20"/>
          <w:szCs w:val="20"/>
        </w:rPr>
        <w:t xml:space="preserve">O pregoeiro convocará as licitantes selecionadas conforme subitem 6.1.5 para a apresentação de lances verbais, de forma sucessiva, de valores distintos e decrescentes, iniciando-se pelo autor da proposta de </w:t>
      </w:r>
      <w:r w:rsidRPr="007454DE">
        <w:rPr>
          <w:rFonts w:ascii="Arial" w:eastAsia="Calibri" w:hAnsi="Arial" w:cs="Arial"/>
          <w:b/>
          <w:sz w:val="20"/>
          <w:szCs w:val="20"/>
        </w:rPr>
        <w:t>maior preço</w:t>
      </w:r>
      <w:r w:rsidRPr="007454DE">
        <w:rPr>
          <w:rFonts w:ascii="Arial" w:eastAsia="Calibri" w:hAnsi="Arial" w:cs="Arial"/>
          <w:sz w:val="20"/>
          <w:szCs w:val="20"/>
        </w:rPr>
        <w:t xml:space="preserve">, seguindo-se das demais em ordem decrescente de valor.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7.2.2. </w:t>
      </w:r>
      <w:r w:rsidRPr="007454DE">
        <w:rPr>
          <w:rFonts w:ascii="Arial" w:eastAsia="Calibri" w:hAnsi="Arial" w:cs="Arial"/>
          <w:sz w:val="20"/>
          <w:szCs w:val="20"/>
        </w:rPr>
        <w:t xml:space="preserve">O pregoeiro poderá, motivadamente, estabelecer limite de tempo para a fase de formulação de lances verbais, mediante prévia comunicação aos licitantes e expressa menção na ata da sessão.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7.2.3. </w:t>
      </w:r>
      <w:r w:rsidRPr="007454DE">
        <w:rPr>
          <w:rFonts w:ascii="Arial" w:eastAsia="Calibri" w:hAnsi="Arial" w:cs="Arial"/>
          <w:sz w:val="20"/>
          <w:szCs w:val="20"/>
        </w:rPr>
        <w:t>Os lances deverão ser formulados em valores distintos e decrescentes, inferiores à proposta de menor preço, observada a redução mínima entre os lances, a ser estabelecido pelo pregoeiro, aplicável inclusive em relação ao primeiro. A aplicação do valor de redução mínima entre os lances incidirá sobre o valor global da proposta.</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7.2.4. </w:t>
      </w:r>
      <w:r w:rsidRPr="007454DE">
        <w:rPr>
          <w:rFonts w:ascii="Arial" w:eastAsia="Calibri" w:hAnsi="Arial" w:cs="Arial"/>
          <w:sz w:val="20"/>
          <w:szCs w:val="20"/>
        </w:rPr>
        <w:t>Não havendo mais interesse das licitantes em apresentar lance verbal, será encerrada a etapa competitiva e ordenadas as ofertas, exclusivamente pelo critério de MENOR PREÇO.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7.2.5. </w:t>
      </w:r>
      <w:r w:rsidRPr="007454DE">
        <w:rPr>
          <w:rFonts w:ascii="Arial" w:eastAsia="Calibri" w:hAnsi="Arial" w:cs="Arial"/>
          <w:sz w:val="20"/>
          <w:szCs w:val="20"/>
        </w:rPr>
        <w:t>A desistência em apresentar lance verbal, quando convocada pelo pregoeiro, implicará a exclusão da licitante da etapa de lances verbais e a manutenção do último preço apresentado pela licitante, para efeito de ordenação das propostas.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lastRenderedPageBreak/>
        <w:t xml:space="preserve">7.2.6. </w:t>
      </w:r>
      <w:r w:rsidRPr="007454DE">
        <w:rPr>
          <w:rFonts w:ascii="Arial" w:eastAsia="Calibri" w:hAnsi="Arial" w:cs="Arial"/>
          <w:sz w:val="20"/>
          <w:szCs w:val="20"/>
        </w:rPr>
        <w:t xml:space="preserve">Em seguida, o pregoeiro examinará a aceitabilidade da proposta de </w:t>
      </w:r>
      <w:r w:rsidRPr="007454DE">
        <w:rPr>
          <w:rFonts w:ascii="Arial" w:eastAsia="Calibri" w:hAnsi="Arial" w:cs="Arial"/>
          <w:b/>
          <w:sz w:val="20"/>
          <w:szCs w:val="20"/>
        </w:rPr>
        <w:t>menor valor</w:t>
      </w:r>
      <w:r w:rsidRPr="007454DE">
        <w:rPr>
          <w:rFonts w:ascii="Arial" w:eastAsia="Calibri" w:hAnsi="Arial" w:cs="Arial"/>
          <w:sz w:val="20"/>
          <w:szCs w:val="20"/>
        </w:rPr>
        <w:t>, quanto ao objeto e valor, decidindo motivadamente a respeito.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7.2.7. </w:t>
      </w:r>
      <w:r w:rsidRPr="007454DE">
        <w:rPr>
          <w:rFonts w:ascii="Arial" w:eastAsia="Calibri" w:hAnsi="Arial" w:cs="Arial"/>
          <w:sz w:val="20"/>
          <w:szCs w:val="20"/>
        </w:rPr>
        <w:t xml:space="preserve">Será assegurada, como critério de desempate, a preferência de contratação para as microempresas e empresas de pequeno porte, observado primeiramente a preferência de contratação para as </w:t>
      </w:r>
      <w:proofErr w:type="spellStart"/>
      <w:r w:rsidRPr="007454DE">
        <w:rPr>
          <w:rFonts w:ascii="Arial" w:eastAsia="Calibri" w:hAnsi="Arial" w:cs="Arial"/>
          <w:sz w:val="20"/>
          <w:szCs w:val="20"/>
        </w:rPr>
        <w:t>ME’s</w:t>
      </w:r>
      <w:proofErr w:type="spellEnd"/>
      <w:r w:rsidRPr="007454DE">
        <w:rPr>
          <w:rFonts w:ascii="Arial" w:eastAsia="Calibri" w:hAnsi="Arial" w:cs="Arial"/>
          <w:sz w:val="20"/>
          <w:szCs w:val="20"/>
        </w:rPr>
        <w:t xml:space="preserve"> e </w:t>
      </w:r>
      <w:proofErr w:type="spellStart"/>
      <w:r w:rsidRPr="007454DE">
        <w:rPr>
          <w:rFonts w:ascii="Arial" w:eastAsia="Calibri" w:hAnsi="Arial" w:cs="Arial"/>
          <w:sz w:val="20"/>
          <w:szCs w:val="20"/>
        </w:rPr>
        <w:t>EPP’s</w:t>
      </w:r>
      <w:proofErr w:type="spellEnd"/>
      <w:r w:rsidRPr="007454DE">
        <w:rPr>
          <w:rFonts w:ascii="Arial" w:eastAsia="Calibri" w:hAnsi="Arial" w:cs="Arial"/>
          <w:sz w:val="20"/>
          <w:szCs w:val="20"/>
        </w:rPr>
        <w:t xml:space="preserve"> de Mato Grosso do Sul.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autoSpaceDE w:val="0"/>
        <w:autoSpaceDN w:val="0"/>
        <w:adjustRightInd w:val="0"/>
        <w:spacing w:after="0" w:line="240" w:lineRule="auto"/>
        <w:ind w:firstLine="709"/>
        <w:jc w:val="both"/>
        <w:rPr>
          <w:rFonts w:ascii="Arial" w:eastAsia="Calibri" w:hAnsi="Arial" w:cs="Arial"/>
          <w:color w:val="000000"/>
          <w:sz w:val="20"/>
          <w:szCs w:val="20"/>
        </w:rPr>
      </w:pPr>
      <w:r w:rsidRPr="007454DE">
        <w:rPr>
          <w:rFonts w:ascii="Arial" w:eastAsia="Calibri" w:hAnsi="Arial" w:cs="Arial"/>
          <w:b/>
          <w:color w:val="000000"/>
          <w:sz w:val="20"/>
          <w:szCs w:val="20"/>
        </w:rPr>
        <w:t>I.</w:t>
      </w:r>
      <w:r w:rsidRPr="007454DE">
        <w:rPr>
          <w:rFonts w:ascii="Arial" w:eastAsia="Calibri" w:hAnsi="Arial" w:cs="Arial"/>
          <w:color w:val="000000"/>
          <w:sz w:val="20"/>
          <w:szCs w:val="20"/>
        </w:rPr>
        <w:t xml:space="preserve"> Entende-se por empate, situações em que as propostas, mediante lances apresentados pelas </w:t>
      </w:r>
      <w:proofErr w:type="spellStart"/>
      <w:r w:rsidRPr="007454DE">
        <w:rPr>
          <w:rFonts w:ascii="Arial" w:eastAsia="Calibri" w:hAnsi="Arial" w:cs="Arial"/>
          <w:color w:val="000000"/>
          <w:sz w:val="20"/>
          <w:szCs w:val="20"/>
        </w:rPr>
        <w:t>MEs</w:t>
      </w:r>
      <w:proofErr w:type="spellEnd"/>
      <w:r w:rsidRPr="007454DE">
        <w:rPr>
          <w:rFonts w:ascii="Arial" w:eastAsia="Calibri" w:hAnsi="Arial" w:cs="Arial"/>
          <w:color w:val="000000"/>
          <w:sz w:val="20"/>
          <w:szCs w:val="20"/>
        </w:rPr>
        <w:t xml:space="preserve"> e </w:t>
      </w:r>
      <w:proofErr w:type="spellStart"/>
      <w:r w:rsidRPr="007454DE">
        <w:rPr>
          <w:rFonts w:ascii="Arial" w:eastAsia="Calibri" w:hAnsi="Arial" w:cs="Arial"/>
          <w:color w:val="000000"/>
          <w:sz w:val="20"/>
          <w:szCs w:val="20"/>
        </w:rPr>
        <w:t>EPPs</w:t>
      </w:r>
      <w:proofErr w:type="spellEnd"/>
      <w:r w:rsidRPr="007454DE">
        <w:rPr>
          <w:rFonts w:ascii="Arial" w:eastAsia="Calibri" w:hAnsi="Arial" w:cs="Arial"/>
          <w:color w:val="000000"/>
          <w:sz w:val="20"/>
          <w:szCs w:val="20"/>
        </w:rPr>
        <w:t xml:space="preserve"> sejam iguais ou até de 5% (por cento) superiores ao melhor preço.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7.2.8. </w:t>
      </w:r>
      <w:r w:rsidRPr="007454DE">
        <w:rPr>
          <w:rFonts w:ascii="Arial" w:eastAsia="Calibri" w:hAnsi="Arial" w:cs="Arial"/>
          <w:sz w:val="20"/>
          <w:szCs w:val="20"/>
        </w:rPr>
        <w:t>A preferência de contratação será concedida da seguinte forma:</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numPr>
          <w:ilvl w:val="0"/>
          <w:numId w:val="19"/>
        </w:numPr>
        <w:tabs>
          <w:tab w:val="left" w:pos="993"/>
        </w:tabs>
        <w:spacing w:after="0" w:line="240" w:lineRule="auto"/>
        <w:ind w:left="709"/>
        <w:jc w:val="both"/>
        <w:rPr>
          <w:rFonts w:ascii="Arial" w:eastAsia="Calibri" w:hAnsi="Arial" w:cs="Arial"/>
          <w:color w:val="000000"/>
          <w:sz w:val="20"/>
          <w:szCs w:val="20"/>
        </w:rPr>
      </w:pPr>
      <w:r w:rsidRPr="007454DE">
        <w:rPr>
          <w:rFonts w:ascii="Arial" w:eastAsia="Calibri" w:hAnsi="Arial" w:cs="Arial"/>
          <w:bCs/>
          <w:color w:val="000000"/>
          <w:sz w:val="20"/>
          <w:szCs w:val="20"/>
        </w:rPr>
        <w:t xml:space="preserve">Ocorrendo o empate, a ME ou EPP de Mato Grosso do Sul que estiver dentro da margem de 5% (cinco por cento) será chamada para apresentar proposta de percentual inferior àquela considerada vencedora do certame, situação em que será adjudicado o objeto a seu favor. </w:t>
      </w:r>
    </w:p>
    <w:p w:rsidR="007454DE" w:rsidRPr="007454DE" w:rsidRDefault="007454DE" w:rsidP="007454DE">
      <w:pPr>
        <w:widowControl w:val="0"/>
        <w:tabs>
          <w:tab w:val="left" w:pos="993"/>
        </w:tabs>
        <w:spacing w:after="0" w:line="240" w:lineRule="auto"/>
        <w:ind w:left="709"/>
        <w:jc w:val="both"/>
        <w:rPr>
          <w:rFonts w:ascii="Arial" w:eastAsia="Calibri" w:hAnsi="Arial" w:cs="Arial"/>
          <w:color w:val="000000"/>
          <w:sz w:val="20"/>
          <w:szCs w:val="20"/>
        </w:rPr>
      </w:pPr>
    </w:p>
    <w:p w:rsidR="007454DE" w:rsidRPr="007454DE" w:rsidRDefault="007454DE" w:rsidP="007454DE">
      <w:pPr>
        <w:widowControl w:val="0"/>
        <w:tabs>
          <w:tab w:val="left" w:pos="993"/>
        </w:tabs>
        <w:spacing w:after="0" w:line="240" w:lineRule="auto"/>
        <w:ind w:left="993"/>
        <w:jc w:val="both"/>
        <w:rPr>
          <w:rFonts w:ascii="Arial" w:eastAsia="Calibri" w:hAnsi="Arial" w:cs="Arial"/>
          <w:bCs/>
          <w:color w:val="000000"/>
          <w:sz w:val="20"/>
          <w:szCs w:val="20"/>
        </w:rPr>
      </w:pPr>
      <w:r w:rsidRPr="007454DE">
        <w:rPr>
          <w:rFonts w:ascii="Arial" w:eastAsia="Calibri" w:hAnsi="Arial" w:cs="Arial"/>
          <w:b/>
          <w:color w:val="000000"/>
          <w:sz w:val="20"/>
          <w:szCs w:val="20"/>
        </w:rPr>
        <w:t xml:space="preserve">a.1)  </w:t>
      </w:r>
      <w:r w:rsidRPr="007454DE">
        <w:rPr>
          <w:rFonts w:ascii="Arial" w:eastAsia="Calibri" w:hAnsi="Arial" w:cs="Arial"/>
          <w:bCs/>
          <w:color w:val="000000"/>
          <w:sz w:val="20"/>
          <w:szCs w:val="20"/>
        </w:rPr>
        <w:t>citado empate será concedido nos casos em que a empresa considerada vencedora do certame não seja uma ME ou EPP;</w:t>
      </w:r>
    </w:p>
    <w:p w:rsidR="007454DE" w:rsidRPr="007454DE" w:rsidRDefault="007454DE" w:rsidP="007454DE">
      <w:pPr>
        <w:widowControl w:val="0"/>
        <w:tabs>
          <w:tab w:val="left" w:pos="993"/>
        </w:tabs>
        <w:spacing w:after="0" w:line="240" w:lineRule="auto"/>
        <w:ind w:left="709"/>
        <w:jc w:val="both"/>
        <w:rPr>
          <w:rFonts w:ascii="Arial" w:eastAsia="Calibri" w:hAnsi="Arial" w:cs="Arial"/>
          <w:color w:val="000000"/>
          <w:sz w:val="20"/>
          <w:szCs w:val="20"/>
        </w:rPr>
      </w:pPr>
    </w:p>
    <w:p w:rsidR="007454DE" w:rsidRPr="007454DE" w:rsidRDefault="007454DE" w:rsidP="007454DE">
      <w:pPr>
        <w:widowControl w:val="0"/>
        <w:numPr>
          <w:ilvl w:val="0"/>
          <w:numId w:val="19"/>
        </w:numPr>
        <w:tabs>
          <w:tab w:val="left" w:pos="993"/>
        </w:tabs>
        <w:spacing w:after="0" w:line="240" w:lineRule="auto"/>
        <w:ind w:left="709"/>
        <w:jc w:val="both"/>
        <w:rPr>
          <w:rFonts w:ascii="Arial" w:eastAsia="Calibri" w:hAnsi="Arial" w:cs="Arial"/>
          <w:color w:val="000000"/>
          <w:sz w:val="20"/>
          <w:szCs w:val="20"/>
        </w:rPr>
      </w:pPr>
      <w:r w:rsidRPr="007454DE">
        <w:rPr>
          <w:rFonts w:ascii="Arial" w:eastAsia="Calibri" w:hAnsi="Arial" w:cs="Arial"/>
          <w:bCs/>
          <w:color w:val="000000"/>
          <w:sz w:val="20"/>
          <w:szCs w:val="20"/>
        </w:rPr>
        <w:t xml:space="preserve">Caso não tenha ME ou EPP de Mato Grosso do Sul dentro da margem de 5% (cinco por cento), será dada a preferência mencionada acima para a ME ou EPP mais bem classificada.  </w:t>
      </w:r>
    </w:p>
    <w:p w:rsidR="007454DE" w:rsidRPr="007454DE" w:rsidRDefault="007454DE" w:rsidP="007454DE">
      <w:pPr>
        <w:widowControl w:val="0"/>
        <w:tabs>
          <w:tab w:val="left" w:pos="993"/>
        </w:tabs>
        <w:spacing w:after="0" w:line="240" w:lineRule="auto"/>
        <w:ind w:left="709"/>
        <w:jc w:val="both"/>
        <w:rPr>
          <w:rFonts w:ascii="Arial" w:eastAsia="Calibri" w:hAnsi="Arial" w:cs="Arial"/>
          <w:color w:val="000000"/>
          <w:sz w:val="20"/>
          <w:szCs w:val="20"/>
        </w:rPr>
      </w:pPr>
    </w:p>
    <w:p w:rsidR="007454DE" w:rsidRPr="007454DE" w:rsidRDefault="007454DE" w:rsidP="007454DE">
      <w:pPr>
        <w:numPr>
          <w:ilvl w:val="0"/>
          <w:numId w:val="19"/>
        </w:numPr>
        <w:tabs>
          <w:tab w:val="num" w:pos="0"/>
          <w:tab w:val="left" w:pos="993"/>
        </w:tabs>
        <w:spacing w:after="0" w:line="240" w:lineRule="auto"/>
        <w:ind w:left="709"/>
        <w:jc w:val="both"/>
        <w:rPr>
          <w:rFonts w:ascii="Arial" w:eastAsia="Calibri" w:hAnsi="Arial" w:cs="Arial"/>
          <w:bCs/>
          <w:color w:val="000000"/>
          <w:sz w:val="20"/>
          <w:szCs w:val="20"/>
        </w:rPr>
      </w:pPr>
      <w:r w:rsidRPr="007454DE">
        <w:rPr>
          <w:rFonts w:ascii="Arial" w:eastAsia="Calibri" w:hAnsi="Arial" w:cs="Arial"/>
          <w:bCs/>
          <w:color w:val="000000"/>
          <w:sz w:val="20"/>
          <w:szCs w:val="20"/>
        </w:rPr>
        <w:t>Caso a ME ou EPP não apresente proposta de percentual inferior, na forma da alínea “a” ou não esteja habilitada, serão convocadas as remanescentes que porventura se enquadrem na situação de empate, sempre observando a preferência para as empresas sediadas em Mato Grosso do Sul. Caso não haja empresa de Mato Grosso do Sul, será observada a ordem classificatória paras as demais empresas, para o exercício do mesmo direito.</w:t>
      </w:r>
    </w:p>
    <w:p w:rsidR="007454DE" w:rsidRPr="007454DE" w:rsidRDefault="007454DE" w:rsidP="007454DE">
      <w:pPr>
        <w:spacing w:after="0" w:line="240" w:lineRule="auto"/>
        <w:jc w:val="both"/>
        <w:rPr>
          <w:rFonts w:ascii="Arial" w:eastAsia="Calibri" w:hAnsi="Arial" w:cs="Arial"/>
          <w:b/>
          <w:bCs/>
          <w:color w:val="000000"/>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color w:val="000000"/>
          <w:sz w:val="20"/>
          <w:szCs w:val="20"/>
        </w:rPr>
        <w:t xml:space="preserve">7.2.9. </w:t>
      </w:r>
      <w:r w:rsidRPr="007454DE">
        <w:rPr>
          <w:rFonts w:ascii="Arial" w:eastAsia="Calibri" w:hAnsi="Arial" w:cs="Arial"/>
          <w:color w:val="000000"/>
          <w:sz w:val="20"/>
          <w:szCs w:val="20"/>
        </w:rPr>
        <w:t xml:space="preserve">A ME ou EPP, conforme as situações acima, será convocada para apresentar nova proposta, no prazo máximo de </w:t>
      </w:r>
      <w:r w:rsidRPr="007454DE">
        <w:rPr>
          <w:rFonts w:ascii="Arial" w:eastAsia="Calibri" w:hAnsi="Arial" w:cs="Arial"/>
          <w:b/>
          <w:color w:val="000000"/>
          <w:sz w:val="20"/>
          <w:szCs w:val="20"/>
        </w:rPr>
        <w:t>05 (cinco) minutos</w:t>
      </w:r>
      <w:r w:rsidRPr="007454DE">
        <w:rPr>
          <w:rFonts w:ascii="Arial" w:eastAsia="Calibri" w:hAnsi="Arial" w:cs="Arial"/>
          <w:color w:val="000000"/>
          <w:sz w:val="20"/>
          <w:szCs w:val="20"/>
        </w:rPr>
        <w:t>, após o encerramento dos lances verbais, sob pena de preclusão.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7.2.10. </w:t>
      </w:r>
      <w:r w:rsidRPr="007454DE">
        <w:rPr>
          <w:rFonts w:ascii="Arial" w:eastAsia="Calibri" w:hAnsi="Arial" w:cs="Arial"/>
          <w:sz w:val="20"/>
          <w:szCs w:val="20"/>
        </w:rPr>
        <w:t xml:space="preserve">Considerada aceitável a proposta de menor valor, será aberto o envelope da documentação </w:t>
      </w:r>
      <w:proofErr w:type="spellStart"/>
      <w:r w:rsidRPr="007454DE">
        <w:rPr>
          <w:rFonts w:ascii="Arial" w:eastAsia="Calibri" w:hAnsi="Arial" w:cs="Arial"/>
          <w:sz w:val="20"/>
          <w:szCs w:val="20"/>
        </w:rPr>
        <w:t>habilitatória</w:t>
      </w:r>
      <w:proofErr w:type="spellEnd"/>
      <w:r w:rsidRPr="007454DE">
        <w:rPr>
          <w:rFonts w:ascii="Arial" w:eastAsia="Calibri" w:hAnsi="Arial" w:cs="Arial"/>
          <w:sz w:val="20"/>
          <w:szCs w:val="20"/>
        </w:rPr>
        <w:t>.</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b/>
          <w:sz w:val="20"/>
          <w:szCs w:val="20"/>
        </w:rPr>
      </w:pPr>
      <w:r w:rsidRPr="007454DE">
        <w:rPr>
          <w:rFonts w:ascii="Arial" w:eastAsia="Calibri" w:hAnsi="Arial" w:cs="Arial"/>
          <w:b/>
          <w:sz w:val="20"/>
          <w:szCs w:val="20"/>
        </w:rPr>
        <w:t>7.3. DA HABILITAÇÃO E ADJUDICAÇÃO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7.3.1.</w:t>
      </w:r>
      <w:r w:rsidRPr="007454DE">
        <w:rPr>
          <w:rFonts w:ascii="Arial" w:eastAsia="Calibri" w:hAnsi="Arial" w:cs="Arial"/>
          <w:sz w:val="20"/>
          <w:szCs w:val="20"/>
        </w:rPr>
        <w:t xml:space="preserve"> Encerrada a etapa de lances da sessão pública, o pregoeiro abrirá o envelope contendo a Documentação de Habilitação da licitante que tiver formulado a </w:t>
      </w:r>
      <w:r w:rsidRPr="007454DE">
        <w:rPr>
          <w:rFonts w:ascii="Arial" w:eastAsia="Calibri" w:hAnsi="Arial" w:cs="Arial"/>
          <w:b/>
          <w:sz w:val="20"/>
          <w:szCs w:val="20"/>
        </w:rPr>
        <w:t>melhor proposta de preços</w:t>
      </w:r>
      <w:r w:rsidRPr="007454DE">
        <w:rPr>
          <w:rFonts w:ascii="Arial" w:eastAsia="Calibri" w:hAnsi="Arial" w:cs="Arial"/>
          <w:sz w:val="20"/>
          <w:szCs w:val="20"/>
        </w:rPr>
        <w:t>, para comprovar a regularidade da situação da autora da proposta. O pregoeiro verificará, também, o cumprimento às demais exigências para habilitação contidas no subitem 6.1.2.1. No caso de ME/EPP com documentação fiscal vencida.</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7.3.1.1. </w:t>
      </w:r>
      <w:r w:rsidRPr="007454DE">
        <w:rPr>
          <w:rFonts w:ascii="Arial" w:eastAsia="Calibri" w:hAnsi="Arial" w:cs="Arial"/>
          <w:sz w:val="20"/>
          <w:szCs w:val="20"/>
        </w:rPr>
        <w:t>Caso a licitante apresente o Certificado Cadastral – CERCA, pregoeiro efetuará consulta no Cadastro Central de Fornecedores/MS, para comprovar a regularidade da situação da autora da proposta.</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7.3.2. </w:t>
      </w:r>
      <w:r w:rsidRPr="007454DE">
        <w:rPr>
          <w:rFonts w:ascii="Arial" w:eastAsia="Calibri" w:hAnsi="Arial" w:cs="Arial"/>
          <w:sz w:val="20"/>
          <w:szCs w:val="20"/>
        </w:rPr>
        <w:t xml:space="preserve">Se a proposta ou lance de menor valor total do lote, não for aceitável, ou se a licitante desatender as exigências </w:t>
      </w:r>
      <w:proofErr w:type="spellStart"/>
      <w:r w:rsidRPr="007454DE">
        <w:rPr>
          <w:rFonts w:ascii="Arial" w:eastAsia="Calibri" w:hAnsi="Arial" w:cs="Arial"/>
          <w:sz w:val="20"/>
          <w:szCs w:val="20"/>
        </w:rPr>
        <w:t>habilitatórias</w:t>
      </w:r>
      <w:proofErr w:type="spellEnd"/>
      <w:r w:rsidRPr="007454DE">
        <w:rPr>
          <w:rFonts w:ascii="Arial" w:eastAsia="Calibri" w:hAnsi="Arial" w:cs="Arial"/>
          <w:sz w:val="20"/>
          <w:szCs w:val="20"/>
        </w:rPr>
        <w:t xml:space="preserve">, o pregoeiro examinará a proposta ou o lance </w:t>
      </w:r>
      <w:proofErr w:type="spellStart"/>
      <w:r w:rsidRPr="007454DE">
        <w:rPr>
          <w:rFonts w:ascii="Arial" w:eastAsia="Calibri" w:hAnsi="Arial" w:cs="Arial"/>
          <w:sz w:val="20"/>
          <w:szCs w:val="20"/>
        </w:rPr>
        <w:t>subseqüente</w:t>
      </w:r>
      <w:proofErr w:type="spellEnd"/>
      <w:r w:rsidRPr="007454DE">
        <w:rPr>
          <w:rFonts w:ascii="Arial" w:eastAsia="Calibri" w:hAnsi="Arial" w:cs="Arial"/>
          <w:sz w:val="20"/>
          <w:szCs w:val="20"/>
        </w:rPr>
        <w:t>, verificando a sua aceitabilidade e procedendo a sua habilitação, na ordem de classificação, e assim sucessivamente, até a apuração de uma proposta ou lance que atenda ao edital.</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7.3.3. </w:t>
      </w:r>
      <w:r w:rsidRPr="007454DE">
        <w:rPr>
          <w:rFonts w:ascii="Arial" w:eastAsia="Calibri" w:hAnsi="Arial" w:cs="Arial"/>
          <w:sz w:val="20"/>
          <w:szCs w:val="20"/>
        </w:rPr>
        <w:t>Ocorrendo a situação a que se refere o subitem anterior, o pregoeiro poderá negociar com a licitante para que seja obtido preço melhor.</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7.3.4. </w:t>
      </w:r>
      <w:r w:rsidRPr="007454DE">
        <w:rPr>
          <w:rFonts w:ascii="Arial" w:eastAsia="Calibri" w:hAnsi="Arial" w:cs="Arial"/>
          <w:sz w:val="20"/>
          <w:szCs w:val="20"/>
        </w:rPr>
        <w:t xml:space="preserve">Serão desclassificadas as propostas elaboradas em desacordo com os termos deste edital, que se opuserem a quaisquer dispositivos legais vigentes, que consignarem preços excessivos ou manifestamente </w:t>
      </w:r>
      <w:proofErr w:type="spellStart"/>
      <w:r w:rsidRPr="007454DE">
        <w:rPr>
          <w:rFonts w:ascii="Arial" w:eastAsia="Calibri" w:hAnsi="Arial" w:cs="Arial"/>
          <w:sz w:val="20"/>
          <w:szCs w:val="20"/>
        </w:rPr>
        <w:t>inexeqüíveis</w:t>
      </w:r>
      <w:proofErr w:type="spellEnd"/>
      <w:r w:rsidRPr="007454DE">
        <w:rPr>
          <w:rFonts w:ascii="Arial" w:eastAsia="Calibri" w:hAnsi="Arial" w:cs="Arial"/>
          <w:sz w:val="20"/>
          <w:szCs w:val="20"/>
        </w:rPr>
        <w:t>, preços por lote ou unitário simbólicos, irrisório ou cotação de valor zero.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7.3.5. </w:t>
      </w:r>
      <w:r w:rsidRPr="007454DE">
        <w:rPr>
          <w:rFonts w:ascii="Arial" w:eastAsia="Times New Roman" w:hAnsi="Arial" w:cs="Arial"/>
          <w:sz w:val="20"/>
          <w:szCs w:val="20"/>
          <w:lang w:eastAsia="ar-SA"/>
        </w:rPr>
        <w:t>Declarado o vencedor, qualquer licitante poderá manifestar imediata e motivadamente a intenção de recorrer (descrição sucinta), quando lhe será concedido o prazo de 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7.3.6 </w:t>
      </w:r>
      <w:r w:rsidRPr="007454DE">
        <w:rPr>
          <w:rFonts w:ascii="Arial" w:eastAsia="Calibri" w:hAnsi="Arial" w:cs="Arial"/>
          <w:sz w:val="20"/>
          <w:szCs w:val="20"/>
        </w:rPr>
        <w:t>Constatado o atendimento das exigências fixadas no edital, a licitante será declarada vencedora do certame.</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b/>
          <w:sz w:val="20"/>
          <w:szCs w:val="20"/>
        </w:rPr>
      </w:pPr>
      <w:r w:rsidRPr="007454DE">
        <w:rPr>
          <w:rFonts w:ascii="Arial" w:eastAsia="Calibri" w:hAnsi="Arial" w:cs="Arial"/>
          <w:b/>
          <w:sz w:val="20"/>
          <w:szCs w:val="20"/>
        </w:rPr>
        <w:t>7.4. ENCERRAMENTO DA SESSÃO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7.4.1. </w:t>
      </w:r>
      <w:r w:rsidRPr="007454DE">
        <w:rPr>
          <w:rFonts w:ascii="Arial" w:eastAsia="Calibri" w:hAnsi="Arial" w:cs="Arial"/>
          <w:sz w:val="20"/>
          <w:szCs w:val="20"/>
        </w:rPr>
        <w:t xml:space="preserve">Em não havendo manifestação acerca da intenção de interpor recurso, o pregoeiro adjudicará o objeto do certame à empresa declarada vencedora.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7.4.2. </w:t>
      </w:r>
      <w:r w:rsidRPr="007454DE">
        <w:rPr>
          <w:rFonts w:ascii="Arial" w:eastAsia="Calibri" w:hAnsi="Arial" w:cs="Arial"/>
          <w:sz w:val="20"/>
          <w:szCs w:val="20"/>
        </w:rPr>
        <w:t>Havendo manifestação acerca da intenção de interpor recurso, deverão ser observadas as disposições constantes no item 8, deste edital.</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7.4.3. </w:t>
      </w:r>
      <w:r w:rsidRPr="007454DE">
        <w:rPr>
          <w:rFonts w:ascii="Arial" w:eastAsia="Calibri" w:hAnsi="Arial" w:cs="Arial"/>
          <w:sz w:val="20"/>
          <w:szCs w:val="20"/>
        </w:rPr>
        <w:t>A falta de manifestação imediata e motivada do licitante importará a decadência do direito de recurso e a adjudicação do objeto da licitação pelo pregoeiro ao vencedor.</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7.4.4. </w:t>
      </w:r>
      <w:r w:rsidRPr="007454DE">
        <w:rPr>
          <w:rFonts w:ascii="Arial" w:eastAsia="Calibri" w:hAnsi="Arial" w:cs="Arial"/>
          <w:sz w:val="20"/>
          <w:szCs w:val="20"/>
        </w:rPr>
        <w:t>Da reunião lavrar-se-á ata circunstanciada, na qual serão registradas as ocorrências relevantes e que ao final, será assinada pelo pregoeiro e pelas proponentes presentes.</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7.4.5. </w:t>
      </w:r>
      <w:r w:rsidRPr="007454DE">
        <w:rPr>
          <w:rFonts w:ascii="Arial" w:eastAsia="Calibri" w:hAnsi="Arial" w:cs="Arial"/>
          <w:sz w:val="20"/>
          <w:szCs w:val="20"/>
        </w:rPr>
        <w:t xml:space="preserve">O pregoeiro ou a autoridade superior poderá pedir esclarecimentos e promover diligências, em qualquer fase da licitação e sempre que julgar necessário, fixando prazos para atendimento, destinados a elucidar ou complementar a instrução do processo. </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7.4.6. </w:t>
      </w:r>
      <w:r w:rsidRPr="007454DE">
        <w:rPr>
          <w:rFonts w:ascii="Arial" w:eastAsia="Calibri" w:hAnsi="Arial" w:cs="Arial"/>
          <w:sz w:val="20"/>
          <w:szCs w:val="20"/>
        </w:rPr>
        <w:t>Eventuais falhas, omissões ou irregularidades formais, desde que tais fatos sejam irrelevantes e não causem prejuízos à Administração ou aos demais licitantes, poderão ser saneadas durante a sessão pública de processamento do pregão.</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7.4.7. </w:t>
      </w:r>
      <w:r w:rsidRPr="007454DE">
        <w:rPr>
          <w:rFonts w:ascii="Arial" w:eastAsia="Calibri" w:hAnsi="Arial" w:cs="Arial"/>
          <w:sz w:val="20"/>
          <w:szCs w:val="20"/>
        </w:rPr>
        <w:t>O Pregoeiro poderá utilizar a prerrogativa prevista no § 3º do art. 48 da Lei Federal nº 8.666, de 1993, observado, neste caso, o prazo de três dias úteis para apresentação de novas propostas (art. 14 do Decreto Estadual n. 11.676/2004).</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7.4.8.</w:t>
      </w:r>
      <w:r w:rsidRPr="007454DE">
        <w:rPr>
          <w:rFonts w:ascii="Arial" w:eastAsia="Calibri" w:hAnsi="Arial" w:cs="Arial"/>
          <w:sz w:val="20"/>
          <w:szCs w:val="20"/>
        </w:rPr>
        <w:t xml:space="preserve"> Não poderá haver desistência dos lances ofertados, sujeitando-se a proponente desistente às penalidades previstas neste edital.</w:t>
      </w:r>
    </w:p>
    <w:p w:rsidR="007454DE" w:rsidRPr="007454DE" w:rsidRDefault="007454DE" w:rsidP="007454DE">
      <w:pPr>
        <w:widowControl w:val="0"/>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Calibri" w:hAnsi="Arial" w:cs="Arial"/>
          <w:b/>
          <w:sz w:val="20"/>
          <w:szCs w:val="20"/>
        </w:rPr>
      </w:pPr>
      <w:r w:rsidRPr="007454DE">
        <w:rPr>
          <w:rFonts w:ascii="Arial" w:eastAsia="Calibri" w:hAnsi="Arial" w:cs="Arial"/>
          <w:b/>
          <w:sz w:val="20"/>
          <w:szCs w:val="20"/>
        </w:rPr>
        <w:t>7.5. JULGAMENTO DAS PROPOSTAS</w:t>
      </w:r>
    </w:p>
    <w:p w:rsidR="007454DE" w:rsidRPr="007454DE" w:rsidRDefault="007454DE" w:rsidP="007454DE">
      <w:pPr>
        <w:widowControl w:val="0"/>
        <w:suppressAutoHyphens/>
        <w:autoSpaceDE w:val="0"/>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7.5.1. </w:t>
      </w:r>
      <w:r w:rsidRPr="007454DE">
        <w:rPr>
          <w:rFonts w:ascii="Arial" w:eastAsia="Calibri" w:hAnsi="Arial" w:cs="Arial"/>
          <w:sz w:val="20"/>
          <w:szCs w:val="20"/>
        </w:rPr>
        <w:t xml:space="preserve">O pregoeiro efetuará o julgamento das propostas pelo critério de </w:t>
      </w:r>
      <w:r w:rsidRPr="007454DE">
        <w:rPr>
          <w:rFonts w:ascii="Arial" w:eastAsia="Calibri" w:hAnsi="Arial" w:cs="Arial"/>
          <w:b/>
          <w:sz w:val="20"/>
          <w:szCs w:val="20"/>
        </w:rPr>
        <w:t>"MENOR PREÇO POR ITEM"</w:t>
      </w:r>
      <w:r w:rsidRPr="007454DE">
        <w:rPr>
          <w:rFonts w:ascii="Arial" w:eastAsia="Calibri" w:hAnsi="Arial" w:cs="Arial"/>
          <w:sz w:val="20"/>
          <w:szCs w:val="20"/>
        </w:rPr>
        <w:t xml:space="preserve">. </w:t>
      </w:r>
    </w:p>
    <w:p w:rsidR="007454DE" w:rsidRPr="007454DE" w:rsidRDefault="007454DE" w:rsidP="007454DE">
      <w:pPr>
        <w:widowControl w:val="0"/>
        <w:spacing w:after="0" w:line="240" w:lineRule="auto"/>
        <w:jc w:val="both"/>
        <w:rPr>
          <w:rFonts w:ascii="Arial" w:eastAsia="Calibri" w:hAnsi="Arial" w:cs="Arial"/>
          <w:b/>
          <w:sz w:val="20"/>
          <w:szCs w:val="20"/>
        </w:rPr>
      </w:pPr>
    </w:p>
    <w:p w:rsidR="007454DE" w:rsidRPr="007454DE" w:rsidRDefault="007454DE" w:rsidP="007454DE">
      <w:pPr>
        <w:widowControl w:val="0"/>
        <w:pBdr>
          <w:top w:val="single" w:sz="4" w:space="1" w:color="000000"/>
          <w:left w:val="single" w:sz="4" w:space="0"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8 – DA IMPUGNAÇÃO E DO RECURSO </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pacing w:after="0" w:line="240" w:lineRule="auto"/>
        <w:jc w:val="both"/>
        <w:rPr>
          <w:rFonts w:ascii="Arial" w:eastAsia="Calibri" w:hAnsi="Arial" w:cs="Arial"/>
          <w:b/>
          <w:sz w:val="20"/>
          <w:szCs w:val="20"/>
        </w:rPr>
      </w:pPr>
      <w:r w:rsidRPr="007454DE">
        <w:rPr>
          <w:rFonts w:ascii="Arial" w:eastAsia="Calibri" w:hAnsi="Arial" w:cs="Arial"/>
          <w:b/>
          <w:sz w:val="20"/>
          <w:szCs w:val="20"/>
        </w:rPr>
        <w:t>8.1. DA IMPUGNAÇÃO</w:t>
      </w:r>
    </w:p>
    <w:p w:rsidR="007454DE" w:rsidRPr="007454DE" w:rsidRDefault="007454DE" w:rsidP="007454DE">
      <w:pPr>
        <w:widowControl w:val="0"/>
        <w:spacing w:after="0" w:line="240" w:lineRule="auto"/>
        <w:jc w:val="both"/>
        <w:rPr>
          <w:rFonts w:ascii="Arial" w:eastAsia="Calibri" w:hAnsi="Arial" w:cs="Arial"/>
          <w:b/>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8.1.1. </w:t>
      </w:r>
      <w:r w:rsidRPr="007454DE">
        <w:rPr>
          <w:rFonts w:ascii="Arial" w:eastAsia="Times New Roman" w:hAnsi="Arial" w:cs="Arial"/>
          <w:sz w:val="20"/>
          <w:szCs w:val="20"/>
          <w:lang w:eastAsia="ar-SA"/>
        </w:rPr>
        <w:t xml:space="preserve">Qualquer interessado poderá </w:t>
      </w:r>
      <w:r w:rsidRPr="007454DE">
        <w:rPr>
          <w:rFonts w:ascii="Arial" w:eastAsia="Times New Roman" w:hAnsi="Arial" w:cs="Arial"/>
          <w:b/>
          <w:sz w:val="20"/>
          <w:szCs w:val="20"/>
          <w:lang w:eastAsia="ar-SA"/>
        </w:rPr>
        <w:t xml:space="preserve">até 02 (dois) dias úteis antes da data fixada </w:t>
      </w:r>
      <w:r w:rsidRPr="007454DE">
        <w:rPr>
          <w:rFonts w:ascii="Arial" w:eastAsia="Times New Roman" w:hAnsi="Arial" w:cs="Arial"/>
          <w:sz w:val="20"/>
          <w:szCs w:val="20"/>
          <w:lang w:eastAsia="ar-SA"/>
        </w:rPr>
        <w:t xml:space="preserve">para recebimento das propostas e habilitação, solicitar esclarecimentos, providências ou impugnar o ato convocatório do pregão, sob pena de decadência do direito de fazê-lo administrativamente.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8.1.2. </w:t>
      </w:r>
      <w:r w:rsidRPr="007454DE">
        <w:rPr>
          <w:rFonts w:ascii="Arial" w:eastAsia="Times New Roman" w:hAnsi="Arial" w:cs="Arial"/>
          <w:sz w:val="20"/>
          <w:szCs w:val="20"/>
          <w:lang w:eastAsia="ar-SA"/>
        </w:rPr>
        <w:t xml:space="preserve">A impugnação ao edital deverá ser dirigida à autoridade que expediu o presente </w:t>
      </w:r>
      <w:r w:rsidRPr="007454DE">
        <w:rPr>
          <w:rFonts w:ascii="Arial" w:eastAsia="Times New Roman" w:hAnsi="Arial" w:cs="Arial"/>
          <w:sz w:val="20"/>
          <w:szCs w:val="20"/>
          <w:lang w:eastAsia="ar-SA"/>
        </w:rPr>
        <w:lastRenderedPageBreak/>
        <w:t>instrumento convocatório.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ab/>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8.1.3. </w:t>
      </w:r>
      <w:r w:rsidRPr="007454DE">
        <w:rPr>
          <w:rFonts w:ascii="Arial" w:eastAsia="Times New Roman" w:hAnsi="Arial" w:cs="Arial"/>
          <w:sz w:val="20"/>
          <w:szCs w:val="20"/>
          <w:lang w:eastAsia="ar-SA"/>
        </w:rPr>
        <w:t>Acolhida a impugnação poderá ser designada nova data para realização deste certame.</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8.1.4. </w:t>
      </w:r>
      <w:r w:rsidRPr="007454DE">
        <w:rPr>
          <w:rFonts w:ascii="Arial" w:eastAsia="Times New Roman" w:hAnsi="Arial" w:cs="Arial"/>
          <w:sz w:val="20"/>
          <w:szCs w:val="20"/>
          <w:lang w:eastAsia="ar-SA"/>
        </w:rPr>
        <w:t>A ausência de decisão administrativa definitiva pertinente à impugnação antes da data fixada para a realização deste pregão confere ao licitante a sua participação no procedimento licitatório até a ocorrência desse evento.</w:t>
      </w:r>
    </w:p>
    <w:p w:rsidR="007454DE" w:rsidRPr="007454DE" w:rsidRDefault="007454DE" w:rsidP="007454DE">
      <w:pPr>
        <w:widowControl w:val="0"/>
        <w:suppressAutoHyphens/>
        <w:autoSpaceDE w:val="0"/>
        <w:spacing w:after="0" w:line="240" w:lineRule="auto"/>
        <w:jc w:val="both"/>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8.2. DO RECURSO</w:t>
      </w:r>
    </w:p>
    <w:p w:rsidR="007454DE" w:rsidRPr="007454DE" w:rsidRDefault="007454DE" w:rsidP="007454DE">
      <w:pPr>
        <w:widowControl w:val="0"/>
        <w:suppressAutoHyphens/>
        <w:autoSpaceDE w:val="0"/>
        <w:spacing w:after="0" w:line="240" w:lineRule="auto"/>
        <w:jc w:val="both"/>
        <w:rPr>
          <w:rFonts w:ascii="Arial" w:eastAsia="Times New Roman" w:hAnsi="Arial" w:cs="Arial"/>
          <w:b/>
          <w:color w:val="000000"/>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8.2.1.</w:t>
      </w:r>
      <w:r w:rsidRPr="007454DE">
        <w:rPr>
          <w:rFonts w:ascii="Arial" w:eastAsia="Times New Roman" w:hAnsi="Arial" w:cs="Arial"/>
          <w:sz w:val="20"/>
          <w:szCs w:val="20"/>
          <w:lang w:eastAsia="ar-SA"/>
        </w:rPr>
        <w:t xml:space="preserve"> Interposto o recurso (conforme estabelecido no subitem 7.3.5.), os demais licitantes poderão apresentar contrarrazões, em </w:t>
      </w:r>
      <w:r w:rsidRPr="007454DE">
        <w:rPr>
          <w:rFonts w:ascii="Arial" w:eastAsia="Times New Roman" w:hAnsi="Arial" w:cs="Arial"/>
          <w:b/>
          <w:sz w:val="20"/>
          <w:szCs w:val="20"/>
          <w:lang w:eastAsia="ar-SA"/>
        </w:rPr>
        <w:t>até três dias</w:t>
      </w:r>
      <w:r w:rsidRPr="007454DE">
        <w:rPr>
          <w:rFonts w:ascii="Arial" w:eastAsia="Times New Roman" w:hAnsi="Arial" w:cs="Arial"/>
          <w:sz w:val="20"/>
          <w:szCs w:val="20"/>
          <w:lang w:eastAsia="ar-SA"/>
        </w:rPr>
        <w:t xml:space="preserve"> contados do término do prazo do recorrente, sendo-lhes assegurada vista imediata dos autos do pregão, com a finalidade de subsidiar a preparação de recursos e de contrarrazões.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8.2.2.</w:t>
      </w:r>
      <w:r w:rsidRPr="007454DE">
        <w:rPr>
          <w:rFonts w:ascii="Arial" w:eastAsia="Times New Roman" w:hAnsi="Arial" w:cs="Arial"/>
          <w:sz w:val="20"/>
          <w:szCs w:val="20"/>
          <w:lang w:eastAsia="ar-SA"/>
        </w:rPr>
        <w:t xml:space="preserve"> O recurso deverá ser dirigido ao Diretor(a) da Escola Estadual responsável pela autorização da licitação por intermédio do(a) pregoeiro(a) e deverá declinar sobre a motivação sustentada na sessão.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8.2.3. </w:t>
      </w:r>
      <w:r w:rsidRPr="007454DE">
        <w:rPr>
          <w:rFonts w:ascii="Arial" w:eastAsia="Times New Roman" w:hAnsi="Arial" w:cs="Arial"/>
          <w:sz w:val="20"/>
          <w:szCs w:val="20"/>
          <w:lang w:eastAsia="ar-SA"/>
        </w:rPr>
        <w:t>Acolhido o recurso pela autoridade competente, o pregoeiro reabrirá a sessão para a reformulação do ato combatido e consequente adjudicação do objeto à licitante vencedora.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8.2.4. </w:t>
      </w:r>
      <w:r w:rsidRPr="007454DE">
        <w:rPr>
          <w:rFonts w:ascii="Arial" w:eastAsia="Times New Roman" w:hAnsi="Arial" w:cs="Arial"/>
          <w:sz w:val="20"/>
          <w:szCs w:val="20"/>
          <w:lang w:eastAsia="ar-SA"/>
        </w:rPr>
        <w:t>O acolhimento de recurso importará a invalidação apenas dos atos insuscetíveis de aproveitamento.</w:t>
      </w:r>
    </w:p>
    <w:p w:rsidR="007454DE" w:rsidRPr="007454DE" w:rsidRDefault="007454DE" w:rsidP="007454DE">
      <w:pPr>
        <w:widowControl w:val="0"/>
        <w:suppressAutoHyphens/>
        <w:spacing w:after="0" w:line="240" w:lineRule="auto"/>
        <w:ind w:right="-1"/>
        <w:jc w:val="both"/>
        <w:rPr>
          <w:rFonts w:ascii="Arial" w:eastAsia="Calibri" w:hAnsi="Arial" w:cs="Arial"/>
          <w:sz w:val="20"/>
          <w:szCs w:val="20"/>
        </w:rPr>
      </w:pPr>
    </w:p>
    <w:p w:rsidR="007454DE" w:rsidRPr="007454DE" w:rsidRDefault="007454DE" w:rsidP="007454DE">
      <w:pPr>
        <w:widowControl w:val="0"/>
        <w:pBdr>
          <w:top w:val="single" w:sz="4" w:space="1" w:color="000000"/>
          <w:left w:val="single" w:sz="4" w:space="4" w:color="000000"/>
          <w:bottom w:val="single" w:sz="4" w:space="1" w:color="000000"/>
          <w:right w:val="single" w:sz="4" w:space="0"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9 – DA CONTRATAÇÃO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color w:val="000000"/>
          <w:sz w:val="20"/>
          <w:szCs w:val="20"/>
          <w:lang w:eastAsia="ar-SA"/>
        </w:rPr>
        <w:t>9.1.</w:t>
      </w:r>
      <w:r w:rsidRPr="007454DE">
        <w:rPr>
          <w:rFonts w:ascii="Arial" w:eastAsia="Times New Roman" w:hAnsi="Arial" w:cs="Arial"/>
          <w:color w:val="000000"/>
          <w:sz w:val="20"/>
          <w:szCs w:val="20"/>
          <w:lang w:eastAsia="ar-SA"/>
        </w:rPr>
        <w:t xml:space="preserve"> </w:t>
      </w:r>
      <w:r w:rsidRPr="007454DE">
        <w:rPr>
          <w:rFonts w:ascii="Arial" w:eastAsia="Times New Roman" w:hAnsi="Arial" w:cs="Arial"/>
          <w:color w:val="000000"/>
          <w:sz w:val="20"/>
          <w:szCs w:val="20"/>
          <w:lang w:eastAsia="ar-SA"/>
        </w:rPr>
        <w:tab/>
        <w:t>Será firmado contrato com a licitante vencedora com base nos dispositivos da Lei n. 8.666/93.</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9.2. </w:t>
      </w:r>
      <w:r w:rsidRPr="007454DE">
        <w:rPr>
          <w:rFonts w:ascii="Arial" w:eastAsia="Times New Roman" w:hAnsi="Arial" w:cs="Arial"/>
          <w:sz w:val="20"/>
          <w:szCs w:val="20"/>
          <w:lang w:eastAsia="ar-SA"/>
        </w:rPr>
        <w:t>O prazo para assinatura do contrato será de 05 (cinco) dias úteis, após regular convocação pelo(a) Diretor(a) da Escola Estadual.</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9.3. </w:t>
      </w:r>
      <w:r w:rsidRPr="007454DE">
        <w:rPr>
          <w:rFonts w:ascii="Arial" w:eastAsia="Times New Roman" w:hAnsi="Arial" w:cs="Arial"/>
          <w:sz w:val="20"/>
          <w:szCs w:val="20"/>
          <w:lang w:eastAsia="ar-SA"/>
        </w:rPr>
        <w:t>Na hipótese da(s) licitante(s) adjudicatária(s) não assinar(em) o(s) contrato(s) no prazo mencionado no item anterior, o(a) Diretor(a) da Escola Estadual convocará as licitantes remanescentes, na ordem de classificação, para fazê-lo em igual prazo, nos termos do art. 4º, inciso XXIII, combinado com o inciso XVI e XVII, da Lei n. 10.520/02, sem prejuízo da aplicação das penalidades cabíveis.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9.4. </w:t>
      </w:r>
      <w:r w:rsidRPr="007454DE">
        <w:rPr>
          <w:rFonts w:ascii="Arial" w:eastAsia="Times New Roman" w:hAnsi="Arial" w:cs="Arial"/>
          <w:sz w:val="20"/>
          <w:szCs w:val="20"/>
          <w:lang w:eastAsia="ar-SA"/>
        </w:rPr>
        <w:t>Por ocasião da assinatura do contrato ou no ato do pagamento, o(a) Diretor(a) da Escola Estadual exigirá da(s) licitante(s) vencedora(s) a apresentação dos comprovantes de regularidade:</w:t>
      </w:r>
    </w:p>
    <w:p w:rsidR="007454DE" w:rsidRPr="007454DE" w:rsidRDefault="007454DE" w:rsidP="007454DE">
      <w:pPr>
        <w:widowControl w:val="0"/>
        <w:suppressAutoHyphens/>
        <w:spacing w:after="0" w:line="240" w:lineRule="auto"/>
        <w:ind w:firstLine="709"/>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a)</w:t>
      </w:r>
      <w:r w:rsidRPr="007454DE">
        <w:rPr>
          <w:rFonts w:ascii="Arial" w:eastAsia="Times New Roman" w:hAnsi="Arial" w:cs="Arial"/>
          <w:sz w:val="20"/>
          <w:szCs w:val="20"/>
          <w:lang w:eastAsia="ar-SA"/>
        </w:rPr>
        <w:t xml:space="preserve"> do INSS (por intermédio da CND – Certidão Negativa de Débito);</w:t>
      </w:r>
    </w:p>
    <w:p w:rsidR="007454DE" w:rsidRPr="007454DE" w:rsidRDefault="007454DE" w:rsidP="007454DE">
      <w:pPr>
        <w:widowControl w:val="0"/>
        <w:suppressAutoHyphens/>
        <w:spacing w:after="0" w:line="240" w:lineRule="auto"/>
        <w:ind w:firstLine="709"/>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b)</w:t>
      </w:r>
      <w:r w:rsidRPr="007454DE">
        <w:rPr>
          <w:rFonts w:ascii="Arial" w:eastAsia="Times New Roman" w:hAnsi="Arial" w:cs="Arial"/>
          <w:sz w:val="20"/>
          <w:szCs w:val="20"/>
          <w:lang w:eastAsia="ar-SA"/>
        </w:rPr>
        <w:t xml:space="preserve"> do FGTS (por meio do CRF – Certificado de Regularidade do FGTS);</w:t>
      </w:r>
    </w:p>
    <w:p w:rsidR="007454DE" w:rsidRPr="007454DE" w:rsidRDefault="007454DE" w:rsidP="007454DE">
      <w:pPr>
        <w:widowControl w:val="0"/>
        <w:suppressAutoHyphens/>
        <w:spacing w:after="0" w:line="240" w:lineRule="auto"/>
        <w:ind w:firstLine="709"/>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c) </w:t>
      </w:r>
      <w:r w:rsidRPr="007454DE">
        <w:rPr>
          <w:rFonts w:ascii="Arial" w:eastAsia="Times New Roman" w:hAnsi="Arial" w:cs="Arial"/>
          <w:sz w:val="20"/>
          <w:szCs w:val="20"/>
          <w:lang w:eastAsia="ar-SA"/>
        </w:rPr>
        <w:t>da Certidão Negativa de Quitação de Tributos e Contribuições Federais – SRF;</w:t>
      </w:r>
    </w:p>
    <w:p w:rsidR="007454DE" w:rsidRPr="007454DE" w:rsidRDefault="007454DE" w:rsidP="007454DE">
      <w:pPr>
        <w:widowControl w:val="0"/>
        <w:suppressAutoHyphens/>
        <w:spacing w:after="0" w:line="240" w:lineRule="auto"/>
        <w:ind w:firstLine="709"/>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d) </w:t>
      </w:r>
      <w:r w:rsidRPr="007454DE">
        <w:rPr>
          <w:rFonts w:ascii="Arial" w:eastAsia="Times New Roman" w:hAnsi="Arial" w:cs="Arial"/>
          <w:sz w:val="20"/>
          <w:szCs w:val="20"/>
          <w:lang w:eastAsia="ar-SA"/>
        </w:rPr>
        <w:t>da Certidão Negativa de Débitos Trabalhistas (CNDT); e</w:t>
      </w:r>
    </w:p>
    <w:p w:rsidR="007454DE" w:rsidRPr="007454DE" w:rsidRDefault="007454DE" w:rsidP="007454DE">
      <w:pPr>
        <w:spacing w:after="0" w:line="240" w:lineRule="auto"/>
        <w:ind w:left="720"/>
        <w:contextualSpacing/>
        <w:rPr>
          <w:rFonts w:ascii="Arial" w:eastAsia="Calibri" w:hAnsi="Arial" w:cs="Arial"/>
          <w:b/>
          <w:sz w:val="20"/>
        </w:rPr>
      </w:pP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9.5.</w:t>
      </w:r>
      <w:r w:rsidRPr="007454DE">
        <w:rPr>
          <w:rFonts w:ascii="Arial" w:eastAsia="Times New Roman" w:hAnsi="Arial" w:cs="Arial"/>
          <w:sz w:val="20"/>
          <w:szCs w:val="20"/>
          <w:lang w:eastAsia="ar-SA"/>
        </w:rPr>
        <w:t xml:space="preserve"> A licitante vencedora não poderá subcontratar, ceder ou transferir, total ou parcialmente o objeto da presente licitação. </w:t>
      </w:r>
    </w:p>
    <w:p w:rsidR="007454DE" w:rsidRPr="007454DE" w:rsidRDefault="007454DE" w:rsidP="007454DE">
      <w:pPr>
        <w:widowControl w:val="0"/>
        <w:spacing w:after="0" w:line="240" w:lineRule="auto"/>
        <w:jc w:val="both"/>
        <w:rPr>
          <w:rFonts w:ascii="Arial" w:eastAsia="Calibri" w:hAnsi="Arial" w:cs="Arial"/>
          <w:b/>
          <w:sz w:val="20"/>
          <w:szCs w:val="20"/>
        </w:rPr>
      </w:pPr>
    </w:p>
    <w:p w:rsidR="007454DE" w:rsidRPr="007454DE" w:rsidRDefault="007454DE" w:rsidP="007454DE">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10 – DO LOCAL DE ENTREGA, ACEITE E RECEBIMENTO DO OBJETO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spacing w:after="0" w:line="240" w:lineRule="auto"/>
        <w:jc w:val="both"/>
        <w:rPr>
          <w:rFonts w:ascii="Arial" w:eastAsia="Calibri" w:hAnsi="Arial" w:cs="Arial"/>
          <w:b/>
          <w:sz w:val="20"/>
          <w:szCs w:val="20"/>
          <w:u w:val="single"/>
        </w:rPr>
      </w:pPr>
      <w:r w:rsidRPr="007454DE">
        <w:rPr>
          <w:rFonts w:ascii="Arial" w:eastAsia="Calibri" w:hAnsi="Arial" w:cs="Arial"/>
          <w:b/>
          <w:sz w:val="20"/>
          <w:szCs w:val="20"/>
        </w:rPr>
        <w:t>10.1.</w:t>
      </w:r>
      <w:r w:rsidRPr="007454DE">
        <w:rPr>
          <w:rFonts w:ascii="Arial" w:eastAsia="Calibri" w:hAnsi="Arial" w:cs="Arial"/>
          <w:sz w:val="20"/>
          <w:szCs w:val="20"/>
        </w:rPr>
        <w:t xml:space="preserve"> A assinatura do contrato será firmada entre o representante da unidade escolar e o licitante, e a entrega dos objetos deverá ser realizada ______________________ (</w:t>
      </w:r>
      <w:r w:rsidRPr="007454DE">
        <w:rPr>
          <w:rFonts w:ascii="Arial" w:eastAsia="Calibri" w:hAnsi="Arial" w:cs="Arial"/>
          <w:b/>
          <w:sz w:val="20"/>
          <w:szCs w:val="20"/>
          <w:u w:val="single"/>
        </w:rPr>
        <w:t>semanalmente, quinzenalmente, mensalmente, ou de uma só vez- ATENÇÃO: deve ser definido neste momento.)</w:t>
      </w:r>
    </w:p>
    <w:p w:rsidR="007454DE" w:rsidRPr="007454DE" w:rsidRDefault="007454DE" w:rsidP="007454DE">
      <w:pPr>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10.2. </w:t>
      </w:r>
      <w:r w:rsidRPr="007454DE">
        <w:rPr>
          <w:rFonts w:ascii="Arial" w:eastAsia="Times New Roman" w:hAnsi="Arial" w:cs="Arial"/>
          <w:sz w:val="20"/>
          <w:szCs w:val="20"/>
          <w:lang w:eastAsia="ar-SA"/>
        </w:rPr>
        <w:t xml:space="preserve">A licitante contratada obriga-se a fornecer os gêneros alimentícios a que se refere este </w:t>
      </w:r>
      <w:r w:rsidRPr="007454DE">
        <w:rPr>
          <w:rFonts w:ascii="Arial" w:eastAsia="Times New Roman" w:hAnsi="Arial" w:cs="Arial"/>
          <w:sz w:val="20"/>
          <w:szCs w:val="20"/>
          <w:lang w:eastAsia="ar-SA"/>
        </w:rPr>
        <w:lastRenderedPageBreak/>
        <w:t>pregão, em conformidade com as especificações descritas na Proposta de Preços (Anexo I), sendo de sua inteira responsabilidade a substituição, caso não esteja em conformidade com as referidas especificações.</w:t>
      </w:r>
    </w:p>
    <w:p w:rsidR="007454DE" w:rsidRPr="007454DE" w:rsidRDefault="007454DE" w:rsidP="007454DE">
      <w:pPr>
        <w:widowControl w:val="0"/>
        <w:suppressAutoHyphens/>
        <w:spacing w:after="0" w:line="240" w:lineRule="auto"/>
        <w:ind w:left="852"/>
        <w:jc w:val="both"/>
        <w:rPr>
          <w:rFonts w:ascii="Arial" w:eastAsia="Calibri" w:hAnsi="Arial" w:cs="Arial"/>
          <w:b/>
          <w:sz w:val="20"/>
          <w:szCs w:val="20"/>
        </w:rPr>
      </w:pPr>
    </w:p>
    <w:p w:rsidR="007454DE" w:rsidRPr="007454DE" w:rsidRDefault="007454DE" w:rsidP="007454DE">
      <w:pPr>
        <w:widowControl w:val="0"/>
        <w:suppressAutoHyphens/>
        <w:spacing w:after="0" w:line="240" w:lineRule="auto"/>
        <w:jc w:val="both"/>
        <w:rPr>
          <w:rFonts w:ascii="Arial" w:eastAsia="Calibri" w:hAnsi="Arial" w:cs="Arial"/>
          <w:sz w:val="20"/>
          <w:szCs w:val="20"/>
        </w:rPr>
      </w:pPr>
      <w:r w:rsidRPr="007454DE">
        <w:rPr>
          <w:rFonts w:ascii="Arial" w:eastAsia="Calibri" w:hAnsi="Arial" w:cs="Arial"/>
          <w:b/>
          <w:sz w:val="20"/>
          <w:szCs w:val="20"/>
        </w:rPr>
        <w:t xml:space="preserve">10.3. </w:t>
      </w:r>
      <w:r w:rsidRPr="007454DE">
        <w:rPr>
          <w:rFonts w:ascii="Arial" w:eastAsia="Calibri" w:hAnsi="Arial" w:cs="Arial"/>
          <w:sz w:val="20"/>
          <w:szCs w:val="20"/>
        </w:rPr>
        <w:t>Em se tratando de produtos alimentícios perecíveis que necessitam de refrigeração como carnes, laticínios e pescado, deverá ser observada a legislação municipal sobre transporte de gêneros alimentícios, exigindo da licitante vencedora, Declaração no ato da entrega de que os produtos foram transportados e acondicionados em boas condições higiênicas e conservação térmica adequada.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10.3.1. </w:t>
      </w:r>
      <w:r w:rsidRPr="007454DE">
        <w:rPr>
          <w:rFonts w:ascii="Arial" w:eastAsia="Times New Roman" w:hAnsi="Arial" w:cs="Arial"/>
          <w:sz w:val="20"/>
          <w:szCs w:val="20"/>
          <w:lang w:eastAsia="ar-SA"/>
        </w:rPr>
        <w:t xml:space="preserve">O recebimento dos gêneros alimentícios se efetivará, em conformidade com os </w:t>
      </w:r>
      <w:proofErr w:type="spellStart"/>
      <w:r w:rsidRPr="007454DE">
        <w:rPr>
          <w:rFonts w:ascii="Arial" w:eastAsia="Times New Roman" w:hAnsi="Arial" w:cs="Arial"/>
          <w:sz w:val="20"/>
          <w:szCs w:val="20"/>
          <w:lang w:eastAsia="ar-SA"/>
        </w:rPr>
        <w:t>arts</w:t>
      </w:r>
      <w:proofErr w:type="spellEnd"/>
      <w:r w:rsidRPr="007454DE">
        <w:rPr>
          <w:rFonts w:ascii="Arial" w:eastAsia="Times New Roman" w:hAnsi="Arial" w:cs="Arial"/>
          <w:sz w:val="20"/>
          <w:szCs w:val="20"/>
          <w:lang w:eastAsia="ar-SA"/>
        </w:rPr>
        <w:t xml:space="preserve">. </w:t>
      </w:r>
      <w:smartTag w:uri="urn:schemas-microsoft-com:office:smarttags" w:element="metricconverter">
        <w:smartTagPr>
          <w:attr w:name="ProductID" w:val="73 a"/>
        </w:smartTagPr>
        <w:r w:rsidRPr="007454DE">
          <w:rPr>
            <w:rFonts w:ascii="Arial" w:eastAsia="Times New Roman" w:hAnsi="Arial" w:cs="Arial"/>
            <w:sz w:val="20"/>
            <w:szCs w:val="20"/>
            <w:lang w:eastAsia="ar-SA"/>
          </w:rPr>
          <w:t>73 a</w:t>
        </w:r>
      </w:smartTag>
      <w:r w:rsidRPr="007454DE">
        <w:rPr>
          <w:rFonts w:ascii="Arial" w:eastAsia="Times New Roman" w:hAnsi="Arial" w:cs="Arial"/>
          <w:sz w:val="20"/>
          <w:szCs w:val="20"/>
          <w:lang w:eastAsia="ar-SA"/>
        </w:rPr>
        <w:t xml:space="preserve"> 76 da Lei 8.666/93, mediante recibo, nos seguintes termos:</w:t>
      </w:r>
    </w:p>
    <w:p w:rsidR="007454DE" w:rsidRPr="007454DE" w:rsidRDefault="007454DE" w:rsidP="007454DE">
      <w:pPr>
        <w:widowControl w:val="0"/>
        <w:tabs>
          <w:tab w:val="left" w:pos="10206"/>
        </w:tabs>
        <w:suppressAutoHyphens/>
        <w:spacing w:after="0" w:line="240" w:lineRule="auto"/>
        <w:jc w:val="both"/>
        <w:rPr>
          <w:rFonts w:ascii="Arial" w:eastAsia="Times New Roman" w:hAnsi="Arial" w:cs="Arial"/>
          <w:color w:val="000000"/>
          <w:sz w:val="20"/>
          <w:szCs w:val="20"/>
          <w:lang w:eastAsia="ar-SA"/>
        </w:rPr>
      </w:pPr>
    </w:p>
    <w:p w:rsidR="007454DE" w:rsidRPr="007454DE" w:rsidRDefault="007454DE" w:rsidP="007454DE">
      <w:pPr>
        <w:widowControl w:val="0"/>
        <w:numPr>
          <w:ilvl w:val="0"/>
          <w:numId w:val="20"/>
        </w:numPr>
        <w:tabs>
          <w:tab w:val="left" w:pos="360"/>
        </w:tab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provisoriamente</w:t>
      </w:r>
      <w:r w:rsidRPr="007454DE">
        <w:rPr>
          <w:rFonts w:ascii="Arial" w:eastAsia="Times New Roman" w:hAnsi="Arial" w:cs="Arial"/>
          <w:color w:val="000000"/>
          <w:sz w:val="20"/>
          <w:szCs w:val="20"/>
          <w:lang w:eastAsia="ar-SA"/>
        </w:rPr>
        <w:t>, para efeito de posterior verificação das especificações, mediante “Termo de Aceite Provisório”;</w:t>
      </w:r>
    </w:p>
    <w:p w:rsidR="007454DE" w:rsidRPr="007454DE" w:rsidRDefault="007454DE" w:rsidP="007454DE">
      <w:pPr>
        <w:widowControl w:val="0"/>
        <w:numPr>
          <w:ilvl w:val="0"/>
          <w:numId w:val="20"/>
        </w:numPr>
        <w:tabs>
          <w:tab w:val="left" w:pos="360"/>
        </w:tabs>
        <w:spacing w:after="0" w:line="240" w:lineRule="auto"/>
        <w:jc w:val="both"/>
        <w:rPr>
          <w:rFonts w:ascii="Arial" w:eastAsia="Times New Roman" w:hAnsi="Arial" w:cs="Arial"/>
          <w:color w:val="000000"/>
          <w:sz w:val="20"/>
          <w:szCs w:val="20"/>
          <w:lang w:eastAsia="ar-SA"/>
        </w:rPr>
      </w:pPr>
      <w:r w:rsidRPr="007454DE">
        <w:rPr>
          <w:rFonts w:ascii="Arial" w:eastAsia="Times New Roman" w:hAnsi="Arial" w:cs="Arial"/>
          <w:b/>
          <w:color w:val="000000"/>
          <w:sz w:val="20"/>
          <w:szCs w:val="20"/>
          <w:lang w:eastAsia="ar-SA"/>
        </w:rPr>
        <w:t>definitivamente</w:t>
      </w:r>
      <w:r w:rsidRPr="007454DE">
        <w:rPr>
          <w:rFonts w:ascii="Arial" w:eastAsia="Times New Roman" w:hAnsi="Arial" w:cs="Arial"/>
          <w:color w:val="000000"/>
          <w:sz w:val="20"/>
          <w:szCs w:val="20"/>
          <w:lang w:eastAsia="ar-SA"/>
        </w:rPr>
        <w:t xml:space="preserve">, após a verificação da qualidade, quantidade, características, especificações dos objetos ofertados, e consequente aceitação pela equipe técnica/responsável, no prazo máximo de </w:t>
      </w:r>
      <w:r w:rsidRPr="007454DE">
        <w:rPr>
          <w:rFonts w:ascii="Arial" w:eastAsia="Times New Roman" w:hAnsi="Arial" w:cs="Arial"/>
          <w:b/>
          <w:color w:val="000000"/>
          <w:sz w:val="20"/>
          <w:szCs w:val="20"/>
          <w:lang w:eastAsia="ar-SA"/>
        </w:rPr>
        <w:t>05 (cinco) dias</w:t>
      </w:r>
      <w:r w:rsidRPr="007454DE">
        <w:rPr>
          <w:rFonts w:ascii="Arial" w:eastAsia="Times New Roman" w:hAnsi="Arial" w:cs="Arial"/>
          <w:color w:val="000000"/>
          <w:sz w:val="20"/>
          <w:szCs w:val="20"/>
          <w:lang w:eastAsia="ar-SA"/>
        </w:rPr>
        <w:t>, mediante “Termo de Aceite Definitivo”.</w:t>
      </w:r>
    </w:p>
    <w:p w:rsidR="007454DE" w:rsidRPr="007454DE" w:rsidRDefault="007454DE" w:rsidP="007454DE">
      <w:pPr>
        <w:widowControl w:val="0"/>
        <w:tabs>
          <w:tab w:val="left" w:pos="360"/>
        </w:tabs>
        <w:spacing w:after="0" w:line="240" w:lineRule="auto"/>
        <w:ind w:left="1068"/>
        <w:jc w:val="both"/>
        <w:rPr>
          <w:rFonts w:ascii="Arial" w:eastAsia="Times New Roman" w:hAnsi="Arial" w:cs="Arial"/>
          <w:color w:val="000000"/>
          <w:sz w:val="20"/>
          <w:szCs w:val="20"/>
          <w:lang w:eastAsia="ar-SA"/>
        </w:rPr>
      </w:pPr>
    </w:p>
    <w:p w:rsidR="007454DE" w:rsidRPr="007454DE" w:rsidRDefault="007454DE" w:rsidP="007454DE">
      <w:pPr>
        <w:widowControl w:val="0"/>
        <w:tabs>
          <w:tab w:val="left" w:pos="360"/>
        </w:tabs>
        <w:spacing w:after="0" w:line="240" w:lineRule="auto"/>
        <w:jc w:val="both"/>
        <w:rPr>
          <w:rFonts w:ascii="Arial" w:eastAsia="Times New Roman" w:hAnsi="Arial" w:cs="Arial"/>
          <w:sz w:val="20"/>
          <w:szCs w:val="20"/>
          <w:lang w:eastAsia="ar-SA"/>
        </w:rPr>
      </w:pPr>
      <w:r w:rsidRPr="007454DE">
        <w:rPr>
          <w:rFonts w:ascii="Arial" w:eastAsia="Times New Roman" w:hAnsi="Arial" w:cs="Arial"/>
          <w:b/>
          <w:color w:val="000000"/>
          <w:sz w:val="20"/>
          <w:szCs w:val="20"/>
          <w:lang w:eastAsia="ar-SA"/>
        </w:rPr>
        <w:t>10.3.2.</w:t>
      </w:r>
      <w:r w:rsidRPr="007454DE">
        <w:rPr>
          <w:rFonts w:ascii="Arial" w:eastAsia="Times New Roman" w:hAnsi="Arial" w:cs="Arial"/>
          <w:color w:val="000000"/>
          <w:sz w:val="20"/>
          <w:szCs w:val="20"/>
          <w:lang w:eastAsia="ar-SA"/>
        </w:rPr>
        <w:t xml:space="preserve"> </w:t>
      </w:r>
      <w:r w:rsidRPr="007454DE">
        <w:rPr>
          <w:rFonts w:ascii="Arial" w:eastAsia="Times New Roman" w:hAnsi="Arial" w:cs="Arial"/>
          <w:sz w:val="20"/>
          <w:szCs w:val="20"/>
          <w:lang w:eastAsia="ar-SA"/>
        </w:rPr>
        <w:t>Serão recusados os objetos imprestáveis ou defeituosos, que não atendam as especificações constantes neste edital e/ou que não estejam adequados para o uso.</w:t>
      </w:r>
    </w:p>
    <w:p w:rsidR="007454DE" w:rsidRPr="007454DE" w:rsidRDefault="007454DE" w:rsidP="007454DE">
      <w:pPr>
        <w:widowControl w:val="0"/>
        <w:tabs>
          <w:tab w:val="left" w:pos="360"/>
        </w:tabs>
        <w:spacing w:after="0" w:line="240"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10.3.3.</w:t>
      </w:r>
      <w:r w:rsidRPr="007454DE">
        <w:rPr>
          <w:rFonts w:ascii="Arial" w:eastAsia="Times New Roman" w:hAnsi="Arial" w:cs="Arial"/>
          <w:sz w:val="20"/>
          <w:szCs w:val="20"/>
          <w:lang w:eastAsia="ar-SA"/>
        </w:rPr>
        <w:t xml:space="preserve"> Os objetos ofertados deverão ser entregues embalados de forma a não serem danificados durante as operações de transporte e descarga no local da entrega.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ind w:right="-1"/>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10.4. </w:t>
      </w:r>
      <w:r w:rsidRPr="007454DE">
        <w:rPr>
          <w:rFonts w:ascii="Arial" w:eastAsia="Times New Roman" w:hAnsi="Arial" w:cs="Arial"/>
          <w:sz w:val="20"/>
          <w:szCs w:val="20"/>
          <w:lang w:eastAsia="ar-SA"/>
        </w:rPr>
        <w:t>Todas as despesas relativas à entrega e transporte dos objetos ofertados, bem como todos os impostos, taxas e demais despesas decorrente da presente licitação, correrão por conta exclusiva da contratada.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10.5. </w:t>
      </w:r>
      <w:r w:rsidRPr="007454DE">
        <w:rPr>
          <w:rFonts w:ascii="Arial" w:eastAsia="Times New Roman" w:hAnsi="Arial" w:cs="Arial"/>
          <w:sz w:val="20"/>
          <w:szCs w:val="20"/>
          <w:lang w:eastAsia="ar-SA"/>
        </w:rPr>
        <w:t>Os objetos ofertados, oriundos desta licitação devem estar acompanhados da nota fiscal/fatura discriminativa para efetivação de sua entrega.</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11 – DO PAGAMENTO</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widowControl w:val="0"/>
        <w:tabs>
          <w:tab w:val="left" w:pos="733"/>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color w:val="000000"/>
          <w:sz w:val="20"/>
          <w:szCs w:val="20"/>
          <w:lang w:eastAsia="ar-SA"/>
        </w:rPr>
        <w:t>11.1.</w:t>
      </w:r>
      <w:r w:rsidRPr="007454DE">
        <w:rPr>
          <w:rFonts w:ascii="Arial" w:eastAsia="Times New Roman" w:hAnsi="Arial" w:cs="Arial"/>
          <w:color w:val="000000"/>
          <w:sz w:val="20"/>
          <w:szCs w:val="20"/>
          <w:lang w:eastAsia="ar-SA"/>
        </w:rPr>
        <w:t xml:space="preserve"> </w:t>
      </w:r>
      <w:r w:rsidRPr="007454DE">
        <w:rPr>
          <w:rFonts w:ascii="Arial" w:eastAsia="Times New Roman" w:hAnsi="Arial" w:cs="Arial"/>
          <w:color w:val="000000"/>
          <w:sz w:val="20"/>
          <w:szCs w:val="20"/>
          <w:lang w:eastAsia="ar-SA"/>
        </w:rPr>
        <w:tab/>
      </w:r>
      <w:r w:rsidRPr="007454DE">
        <w:rPr>
          <w:rFonts w:ascii="Arial" w:eastAsia="Times New Roman" w:hAnsi="Arial" w:cs="Arial"/>
          <w:sz w:val="20"/>
          <w:szCs w:val="20"/>
          <w:lang w:eastAsia="ar-SA"/>
        </w:rPr>
        <w:t xml:space="preserve"> O pagamento, decorrente do fornecimento do objeto desta licitação, será efetuado mediante crédito em conta corrente, no prazo de até 05 (cinco) dias úteis contados da data do recebimento definitivo dos objetos ofertados, após a apresentação da respectiva documentação fiscal, devidamente atestada pelo(a) Diretor(a) da Escola Estadual ou pessoa por ele indicada, conforme dispõe o art. 40, inciso XIV, alínea “a”, combinado com o art. 73, inciso II, alínea “b”, da Lei n° 8.666/93 e alterações.</w:t>
      </w:r>
    </w:p>
    <w:p w:rsidR="007454DE" w:rsidRPr="007454DE" w:rsidRDefault="007454DE" w:rsidP="007454DE">
      <w:pPr>
        <w:widowControl w:val="0"/>
        <w:tabs>
          <w:tab w:val="left" w:pos="733"/>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11.2.</w:t>
      </w:r>
      <w:r w:rsidRPr="007454DE">
        <w:rPr>
          <w:rFonts w:ascii="Arial" w:eastAsia="Times New Roman" w:hAnsi="Arial" w:cs="Arial"/>
          <w:sz w:val="20"/>
          <w:szCs w:val="20"/>
          <w:lang w:eastAsia="ar-SA"/>
        </w:rPr>
        <w:t xml:space="preserve"> Não será efetuado qualquer pagamento à(s) empresa(s) contratada(s) enquanto houver pendência de liquidação da obrigação financeira em virtude de penalidade ou inadimplência contratual.</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tabs>
          <w:tab w:val="left" w:pos="733"/>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11.3. </w:t>
      </w:r>
      <w:r w:rsidRPr="007454DE">
        <w:rPr>
          <w:rFonts w:ascii="Arial" w:eastAsia="Times New Roman" w:hAnsi="Arial" w:cs="Arial"/>
          <w:sz w:val="20"/>
          <w:szCs w:val="20"/>
          <w:lang w:eastAsia="ar-SA"/>
        </w:rPr>
        <w:t xml:space="preserve">Em hipótese alguma será concedido o reajustamento dos preços propostos e o valor constante da nota fiscal/fatura, quando da sua apresentação, não sofrerá qualquer atualização monetária até o efetivo pagamento. </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11.4. </w:t>
      </w:r>
      <w:r w:rsidRPr="007454DE">
        <w:rPr>
          <w:rFonts w:ascii="Arial" w:eastAsia="Times New Roman" w:hAnsi="Arial" w:cs="Arial"/>
          <w:sz w:val="20"/>
          <w:szCs w:val="20"/>
          <w:lang w:eastAsia="ar-SA"/>
        </w:rPr>
        <w:t>Ocorrendo erro no documento da cobrança, este será devolvido e o pagamento será sustado para que a contratada tome as medidas necessárias, passando o prazo para o pagamento a ser contado a partir da data da reapresentação do mesmo.</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11.5. </w:t>
      </w:r>
      <w:r w:rsidRPr="007454DE">
        <w:rPr>
          <w:rFonts w:ascii="Arial" w:eastAsia="Times New Roman" w:hAnsi="Arial" w:cs="Arial"/>
          <w:sz w:val="20"/>
          <w:szCs w:val="20"/>
          <w:lang w:eastAsia="ar-SA"/>
        </w:rPr>
        <w:t>Caso se constate erro ou irregularidade na nota fiscal/fatura, o órgão, a seu critério, poderá devolvê-la, para as devidas correções ou aceitá-la, com a glosa da parte que considerar indevida.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11.6. </w:t>
      </w:r>
      <w:r w:rsidRPr="007454DE">
        <w:rPr>
          <w:rFonts w:ascii="Arial" w:eastAsia="Times New Roman" w:hAnsi="Arial" w:cs="Arial"/>
          <w:sz w:val="20"/>
          <w:szCs w:val="20"/>
          <w:lang w:eastAsia="ar-SA"/>
        </w:rPr>
        <w:t xml:space="preserve">Na hipótese de devolução, a nota fiscal/fatura será considerada como não apresentada, </w:t>
      </w:r>
      <w:r w:rsidRPr="007454DE">
        <w:rPr>
          <w:rFonts w:ascii="Arial" w:eastAsia="Times New Roman" w:hAnsi="Arial" w:cs="Arial"/>
          <w:sz w:val="20"/>
          <w:szCs w:val="20"/>
          <w:lang w:eastAsia="ar-SA"/>
        </w:rPr>
        <w:lastRenderedPageBreak/>
        <w:t>para fins de atendimento das condições contratuais.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11.7. </w:t>
      </w:r>
      <w:r w:rsidRPr="007454DE">
        <w:rPr>
          <w:rFonts w:ascii="Arial" w:eastAsia="Times New Roman" w:hAnsi="Arial" w:cs="Arial"/>
          <w:sz w:val="20"/>
          <w:szCs w:val="20"/>
          <w:lang w:eastAsia="ar-SA"/>
        </w:rPr>
        <w:t>O órgão não pagará, sem que tenha autorização prévia e formal, nenhum compromisso que lhe venha a ser cobrado diretamente por terceiros, sejam ou não instituições financeiras.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11.8. </w:t>
      </w:r>
      <w:r w:rsidRPr="007454DE">
        <w:rPr>
          <w:rFonts w:ascii="Arial" w:eastAsia="Times New Roman" w:hAnsi="Arial" w:cs="Arial"/>
          <w:sz w:val="20"/>
          <w:szCs w:val="20"/>
          <w:lang w:eastAsia="ar-SA"/>
        </w:rPr>
        <w:t>Os eventuais encargos financeiros, processuais e outros, decorrentes da inobservância, pela licitante vencedora, de prazo de pagamento, serão de sua exclusiva responsabilidade.</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11.9. </w:t>
      </w:r>
      <w:r w:rsidRPr="007454DE">
        <w:rPr>
          <w:rFonts w:ascii="Arial" w:eastAsia="Times New Roman" w:hAnsi="Arial" w:cs="Arial"/>
          <w:sz w:val="20"/>
          <w:szCs w:val="20"/>
          <w:lang w:eastAsia="ar-SA"/>
        </w:rPr>
        <w:t>A Administração efetuará retenção na fonte dos tributos e contribuições sobre todos os pagamentos à licitante vencedora.</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 </w:t>
      </w:r>
    </w:p>
    <w:p w:rsidR="007454DE" w:rsidRPr="007454DE" w:rsidRDefault="007454DE" w:rsidP="007454DE">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 xml:space="preserve">12 – DAS PENALIDADES </w:t>
      </w:r>
    </w:p>
    <w:p w:rsidR="007454DE" w:rsidRPr="007454DE" w:rsidRDefault="007454DE" w:rsidP="007454DE">
      <w:pPr>
        <w:widowControl w:val="0"/>
        <w:suppressAutoHyphens/>
        <w:spacing w:after="0" w:line="240" w:lineRule="auto"/>
        <w:jc w:val="both"/>
        <w:rPr>
          <w:rFonts w:ascii="Arial" w:eastAsia="Times New Roman" w:hAnsi="Arial" w:cs="Arial"/>
          <w:b/>
          <w:sz w:val="20"/>
          <w:szCs w:val="20"/>
          <w:lang w:eastAsia="ar-SA"/>
        </w:rPr>
      </w:pP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r w:rsidRPr="007454DE">
        <w:rPr>
          <w:rFonts w:ascii="Arial" w:eastAsia="Calibri" w:hAnsi="Arial" w:cs="Arial"/>
          <w:b/>
          <w:color w:val="000000"/>
          <w:sz w:val="20"/>
          <w:szCs w:val="20"/>
        </w:rPr>
        <w:t>12.1.</w:t>
      </w:r>
      <w:r w:rsidRPr="007454DE">
        <w:rPr>
          <w:rFonts w:ascii="Arial" w:eastAsia="Calibri" w:hAnsi="Arial" w:cs="Arial"/>
          <w:color w:val="000000"/>
          <w:sz w:val="20"/>
          <w:szCs w:val="20"/>
        </w:rPr>
        <w:t xml:space="preserve"> Com fundamento no artigo 7º da Lei nº 10.520/2002, ficará impedida de licitar e contratar com o Estado do Mato Grosso do Sul e será descredenciada do Certificado de Registro Cadastral - CERCA, pelo prazo de até 5 (cinco) anos, garantida a ampla defesa, sem prejuízo da rescisão unilateral do contrato e da aplicação de multa de até 10% (dez por cento) sobre o valor total da contratação, a CONTRATADA que:</w:t>
      </w: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a) apresentar documentação falsa;</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b) fraudar a execução do contrato;</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c) comportar-se de modo inidôneo;</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d) cometer fraude fiscal;</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e) fizer declaração falsa;</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r w:rsidRPr="007454DE">
        <w:rPr>
          <w:rFonts w:ascii="Arial" w:eastAsia="Calibri" w:hAnsi="Arial" w:cs="Arial"/>
          <w:color w:val="000000"/>
          <w:sz w:val="20"/>
          <w:szCs w:val="20"/>
        </w:rPr>
        <w:t>f) não mantiver a proposta.</w:t>
      </w:r>
    </w:p>
    <w:p w:rsidR="007454DE" w:rsidRPr="007454DE" w:rsidRDefault="007454DE" w:rsidP="007454DE">
      <w:pPr>
        <w:tabs>
          <w:tab w:val="left" w:pos="1701"/>
          <w:tab w:val="center" w:pos="4252"/>
          <w:tab w:val="right" w:pos="8504"/>
        </w:tabs>
        <w:spacing w:after="0" w:line="240" w:lineRule="auto"/>
        <w:ind w:left="1276" w:hanging="567"/>
        <w:rPr>
          <w:rFonts w:ascii="Arial" w:eastAsia="Calibri" w:hAnsi="Arial" w:cs="Arial"/>
          <w:color w:val="000000"/>
          <w:sz w:val="20"/>
          <w:szCs w:val="20"/>
        </w:rPr>
      </w:pP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r w:rsidRPr="007454DE">
        <w:rPr>
          <w:rFonts w:ascii="Arial" w:eastAsia="Calibri" w:hAnsi="Arial" w:cs="Arial"/>
          <w:b/>
          <w:color w:val="000000"/>
          <w:sz w:val="20"/>
          <w:szCs w:val="20"/>
        </w:rPr>
        <w:t>12.1.1.</w:t>
      </w:r>
      <w:r w:rsidRPr="007454DE">
        <w:rPr>
          <w:rFonts w:ascii="Arial" w:eastAsia="Calibri" w:hAnsi="Arial" w:cs="Arial"/>
          <w:color w:val="000000"/>
          <w:sz w:val="20"/>
          <w:szCs w:val="20"/>
        </w:rPr>
        <w:t xml:space="preserve"> Para os fins do subitem 12.1 “c”, reputar-se-ão inidôneos atos tais como os descritos nos artigos 92, parágrafo único, 96 e 97, parágrafo único, da Lei nº 8.666/1993.</w:t>
      </w: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r w:rsidRPr="007454DE">
        <w:rPr>
          <w:rFonts w:ascii="Arial" w:eastAsia="Calibri" w:hAnsi="Arial" w:cs="Arial"/>
          <w:b/>
          <w:color w:val="000000"/>
          <w:sz w:val="20"/>
          <w:szCs w:val="20"/>
        </w:rPr>
        <w:t>12.2.</w:t>
      </w:r>
      <w:r w:rsidRPr="007454DE">
        <w:rPr>
          <w:rFonts w:ascii="Arial" w:eastAsia="Calibri" w:hAnsi="Arial" w:cs="Arial"/>
          <w:color w:val="000000"/>
          <w:sz w:val="20"/>
          <w:szCs w:val="20"/>
        </w:rPr>
        <w:t xml:space="preserve"> 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w:t>
      </w:r>
      <w:r w:rsidRPr="007454DE">
        <w:rPr>
          <w:rFonts w:ascii="Arial" w:eastAsia="Calibri" w:hAnsi="Arial" w:cs="Arial"/>
          <w:sz w:val="20"/>
          <w:szCs w:val="20"/>
        </w:rPr>
        <w:t>itens de 12.6, 12.7, 12.8,</w:t>
      </w:r>
      <w:r w:rsidRPr="007454DE">
        <w:rPr>
          <w:rFonts w:ascii="Arial" w:eastAsia="Calibri" w:hAnsi="Arial" w:cs="Arial"/>
          <w:color w:val="000000"/>
          <w:sz w:val="20"/>
          <w:szCs w:val="20"/>
        </w:rPr>
        <w:t xml:space="preserve"> com as seguintes penalidades:</w:t>
      </w:r>
    </w:p>
    <w:p w:rsidR="007454DE" w:rsidRPr="007454DE" w:rsidRDefault="007454DE" w:rsidP="007454DE">
      <w:pPr>
        <w:tabs>
          <w:tab w:val="left" w:pos="709"/>
        </w:tabs>
        <w:spacing w:after="0" w:line="240" w:lineRule="auto"/>
        <w:jc w:val="both"/>
        <w:rPr>
          <w:rFonts w:ascii="Arial" w:eastAsia="Calibri" w:hAnsi="Arial" w:cs="Arial"/>
          <w:color w:val="000000"/>
          <w:sz w:val="20"/>
          <w:szCs w:val="20"/>
        </w:rPr>
      </w:pPr>
    </w:p>
    <w:p w:rsidR="007454DE" w:rsidRPr="007454DE" w:rsidRDefault="007454DE" w:rsidP="007454DE">
      <w:pPr>
        <w:tabs>
          <w:tab w:val="left" w:pos="1701"/>
          <w:tab w:val="center" w:pos="4252"/>
          <w:tab w:val="right" w:pos="8504"/>
        </w:tabs>
        <w:spacing w:after="0" w:line="240" w:lineRule="auto"/>
        <w:ind w:left="851" w:hanging="142"/>
        <w:rPr>
          <w:rFonts w:ascii="Arial" w:eastAsia="Calibri" w:hAnsi="Arial" w:cs="Arial"/>
          <w:color w:val="000000"/>
          <w:sz w:val="20"/>
          <w:szCs w:val="20"/>
        </w:rPr>
      </w:pPr>
      <w:r w:rsidRPr="007454DE">
        <w:rPr>
          <w:rFonts w:ascii="Arial" w:eastAsia="Calibri" w:hAnsi="Arial" w:cs="Arial"/>
          <w:color w:val="000000"/>
          <w:sz w:val="20"/>
          <w:szCs w:val="20"/>
        </w:rPr>
        <w:t>a) advertência;</w:t>
      </w:r>
    </w:p>
    <w:p w:rsidR="007454DE" w:rsidRPr="007454DE" w:rsidRDefault="007454DE" w:rsidP="007454DE">
      <w:pPr>
        <w:tabs>
          <w:tab w:val="left" w:pos="1701"/>
          <w:tab w:val="center" w:pos="4252"/>
          <w:tab w:val="right" w:pos="8504"/>
        </w:tabs>
        <w:spacing w:after="0" w:line="240" w:lineRule="auto"/>
        <w:ind w:left="851" w:hanging="142"/>
        <w:rPr>
          <w:rFonts w:ascii="Arial" w:eastAsia="Calibri" w:hAnsi="Arial" w:cs="Arial"/>
          <w:color w:val="000000"/>
          <w:sz w:val="20"/>
          <w:szCs w:val="20"/>
        </w:rPr>
      </w:pPr>
      <w:r w:rsidRPr="007454DE">
        <w:rPr>
          <w:rFonts w:ascii="Arial" w:eastAsia="Calibri" w:hAnsi="Arial" w:cs="Arial"/>
          <w:color w:val="000000"/>
          <w:sz w:val="20"/>
          <w:szCs w:val="20"/>
        </w:rPr>
        <w:t>b) suspensão temporária de participação em licitação e impedimento de contratar com a Administração Pública Estadual, por prazo não superior a dois anos;</w:t>
      </w:r>
    </w:p>
    <w:p w:rsidR="007454DE" w:rsidRPr="007454DE" w:rsidRDefault="007454DE" w:rsidP="007454DE">
      <w:pPr>
        <w:tabs>
          <w:tab w:val="left" w:pos="1701"/>
          <w:tab w:val="center" w:pos="4252"/>
          <w:tab w:val="right" w:pos="8504"/>
        </w:tabs>
        <w:spacing w:after="0" w:line="240" w:lineRule="auto"/>
        <w:ind w:left="851" w:hanging="142"/>
        <w:rPr>
          <w:rFonts w:ascii="Arial" w:eastAsia="Calibri" w:hAnsi="Arial" w:cs="Arial"/>
          <w:color w:val="000000"/>
          <w:sz w:val="20"/>
          <w:szCs w:val="20"/>
        </w:rPr>
      </w:pPr>
      <w:r w:rsidRPr="007454DE">
        <w:rPr>
          <w:rFonts w:ascii="Arial" w:eastAsia="Calibri" w:hAnsi="Arial" w:cs="Arial"/>
          <w:color w:val="000000"/>
          <w:sz w:val="20"/>
          <w:szCs w:val="20"/>
        </w:rPr>
        <w:t>c)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7454DE" w:rsidRPr="007454DE" w:rsidRDefault="007454DE" w:rsidP="007454DE">
      <w:pPr>
        <w:tabs>
          <w:tab w:val="left" w:pos="1701"/>
          <w:tab w:val="center" w:pos="4252"/>
          <w:tab w:val="right" w:pos="8504"/>
        </w:tabs>
        <w:spacing w:after="0" w:line="240" w:lineRule="auto"/>
        <w:ind w:left="851" w:hanging="142"/>
        <w:rPr>
          <w:rFonts w:ascii="Arial" w:eastAsia="Calibri" w:hAnsi="Arial" w:cs="Arial"/>
          <w:color w:val="000000"/>
          <w:sz w:val="20"/>
          <w:szCs w:val="20"/>
        </w:rPr>
      </w:pPr>
      <w:r w:rsidRPr="007454DE">
        <w:rPr>
          <w:rFonts w:ascii="Arial" w:eastAsia="Calibri" w:hAnsi="Arial" w:cs="Arial"/>
          <w:color w:val="000000"/>
          <w:sz w:val="20"/>
          <w:szCs w:val="20"/>
        </w:rPr>
        <w:t>d) impedimento de licitar e contratar com o Estado e descredenciamento no Certificado de Registro Cadastral - CERCA pelo prazo de até cinco anos.</w:t>
      </w:r>
    </w:p>
    <w:p w:rsidR="007454DE" w:rsidRPr="007454DE" w:rsidRDefault="007454DE" w:rsidP="007454DE">
      <w:pPr>
        <w:tabs>
          <w:tab w:val="left" w:pos="1701"/>
          <w:tab w:val="center" w:pos="4252"/>
          <w:tab w:val="right" w:pos="8504"/>
        </w:tabs>
        <w:spacing w:after="0" w:line="240" w:lineRule="auto"/>
        <w:ind w:left="851" w:hanging="142"/>
        <w:rPr>
          <w:rFonts w:ascii="Arial" w:eastAsia="Calibri" w:hAnsi="Arial" w:cs="Arial"/>
          <w:color w:val="000000"/>
          <w:sz w:val="20"/>
          <w:szCs w:val="20"/>
        </w:rPr>
      </w:pPr>
    </w:p>
    <w:p w:rsidR="007454DE" w:rsidRPr="007454DE" w:rsidRDefault="007454DE" w:rsidP="007454DE">
      <w:pPr>
        <w:widowControl w:val="0"/>
        <w:tabs>
          <w:tab w:val="left" w:pos="567"/>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12.3.</w:t>
      </w:r>
      <w:r w:rsidRPr="007454DE">
        <w:rPr>
          <w:rFonts w:ascii="Arial" w:eastAsia="Calibri" w:hAnsi="Arial" w:cs="Arial"/>
          <w:color w:val="000000"/>
          <w:sz w:val="20"/>
          <w:szCs w:val="20"/>
        </w:rPr>
        <w:t xml:space="preserve"> Por infração de qualquer outra cláusula contratual não prevista nos subitens anteriores, será aplicada multa de até 10% (dez por cento) sobre o valor total do fornecimento, corrigido e atualizado, cumulável com as demais sanções, inclusive rescisão contratual, se for o caso;</w:t>
      </w:r>
    </w:p>
    <w:p w:rsidR="007454DE" w:rsidRPr="007454DE" w:rsidRDefault="007454DE" w:rsidP="007454DE">
      <w:pPr>
        <w:widowControl w:val="0"/>
        <w:tabs>
          <w:tab w:val="left" w:pos="567"/>
        </w:tabs>
        <w:spacing w:after="0" w:line="240" w:lineRule="auto"/>
        <w:contextualSpacing/>
        <w:jc w:val="both"/>
        <w:rPr>
          <w:rFonts w:ascii="Arial" w:eastAsia="Calibri" w:hAnsi="Arial" w:cs="Arial"/>
          <w:b/>
          <w:color w:val="000000"/>
          <w:sz w:val="20"/>
          <w:szCs w:val="20"/>
        </w:rPr>
      </w:pPr>
    </w:p>
    <w:p w:rsidR="007454DE" w:rsidRPr="007454DE" w:rsidRDefault="007454DE" w:rsidP="007454DE">
      <w:pPr>
        <w:widowControl w:val="0"/>
        <w:tabs>
          <w:tab w:val="left" w:pos="567"/>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12.4.</w:t>
      </w:r>
      <w:r w:rsidRPr="007454DE">
        <w:rPr>
          <w:rFonts w:ascii="Arial" w:eastAsia="Calibri" w:hAnsi="Arial" w:cs="Arial"/>
          <w:color w:val="000000"/>
          <w:sz w:val="20"/>
          <w:szCs w:val="20"/>
        </w:rPr>
        <w:t xml:space="preserve"> Pela recusa do adjudicatário em retirar e/ou assinar o instrumento </w:t>
      </w:r>
      <w:proofErr w:type="spellStart"/>
      <w:r w:rsidRPr="007454DE">
        <w:rPr>
          <w:rFonts w:ascii="Arial" w:eastAsia="Calibri" w:hAnsi="Arial" w:cs="Arial"/>
          <w:color w:val="000000"/>
          <w:sz w:val="20"/>
          <w:szCs w:val="20"/>
        </w:rPr>
        <w:t>formalizador</w:t>
      </w:r>
      <w:proofErr w:type="spellEnd"/>
      <w:r w:rsidRPr="007454DE">
        <w:rPr>
          <w:rFonts w:ascii="Arial" w:eastAsia="Calibri" w:hAnsi="Arial" w:cs="Arial"/>
          <w:color w:val="000000"/>
          <w:sz w:val="20"/>
          <w:szCs w:val="20"/>
        </w:rPr>
        <w:t xml:space="preserve"> da avença, este ficará sujeito ao pagamento de até 10% (dez por cento) do valor total do ou fornecimento à título de indenização, com exceção dos casos fortuitos ou de força maior;</w:t>
      </w:r>
    </w:p>
    <w:p w:rsidR="007454DE" w:rsidRPr="007454DE" w:rsidRDefault="007454DE" w:rsidP="007454DE">
      <w:pPr>
        <w:tabs>
          <w:tab w:val="left" w:pos="567"/>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567"/>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12.5.</w:t>
      </w:r>
      <w:r w:rsidRPr="007454DE">
        <w:rPr>
          <w:rFonts w:ascii="Arial" w:eastAsia="Calibri" w:hAnsi="Arial" w:cs="Arial"/>
          <w:color w:val="000000"/>
          <w:sz w:val="20"/>
          <w:szCs w:val="20"/>
        </w:rPr>
        <w:t xml:space="preserve"> As penalidades previstas no item anterior não se aplicarão às licitantes remanescentes convocadas em virtude da não aceitação da primeira colocada, ressalvado o caso de inadimplemento contratual, após a contratação de qualquer das empresas.</w:t>
      </w:r>
    </w:p>
    <w:p w:rsidR="007454DE" w:rsidRPr="007454DE" w:rsidRDefault="007454DE" w:rsidP="007454DE">
      <w:pPr>
        <w:widowControl w:val="0"/>
        <w:tabs>
          <w:tab w:val="left" w:pos="567"/>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12.6.</w:t>
      </w:r>
      <w:r w:rsidRPr="007454DE">
        <w:rPr>
          <w:rFonts w:ascii="Arial" w:eastAsia="Calibri" w:hAnsi="Arial" w:cs="Arial"/>
          <w:color w:val="000000"/>
          <w:sz w:val="20"/>
          <w:szCs w:val="20"/>
        </w:rPr>
        <w:t xml:space="preserve"> No caso de inexecução total do objeto, garantida a ampla defesa e o contraditório, a CONTRATADA estará sujeita à aplicação de multa de até 10% (dez por cento) do valor do contrato.</w:t>
      </w: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12.7.</w:t>
      </w:r>
      <w:r w:rsidRPr="007454DE">
        <w:rPr>
          <w:rFonts w:ascii="Arial" w:eastAsia="Calibri" w:hAnsi="Arial" w:cs="Arial"/>
          <w:color w:val="000000"/>
          <w:sz w:val="20"/>
          <w:szCs w:val="20"/>
        </w:rPr>
        <w:t xml:space="preserve"> Em caso de descumprimento do prazo estabelecido para o início da prestação do serviço ou da entrega do bem, sem que haja justificativa aceita pela CONTRATANTE, a CONTRATADA ficará sujeita à multa equivalente a um por cento (1%), por dia corrido de atraso, até o limite de dez por cento (10%) do valor empenhado. Após trinta dias corridos de atraso, a CONTRATANTE poderá considerar inexecução parcial ou total do contrato. </w:t>
      </w: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12.8.</w:t>
      </w:r>
      <w:r w:rsidRPr="007454DE">
        <w:rPr>
          <w:rFonts w:ascii="Arial" w:eastAsia="Calibri" w:hAnsi="Arial" w:cs="Arial"/>
          <w:color w:val="000000"/>
          <w:sz w:val="20"/>
          <w:szCs w:val="20"/>
        </w:rPr>
        <w:t xml:space="preserve"> Em caso de subcontratação não autorizada, será aplicada multa de até 10% (dez por cento) do valor do contrato. A reincidência por 1 vez de subcontratação não autorizada configurará inexecução parcial do contrato e ensejará a aplicação de multa de 20% (vinte por cento) do valor do contrato, sem prejuízo da rescisão unilateral da avença.</w:t>
      </w: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12.9.</w:t>
      </w:r>
      <w:r w:rsidRPr="007454DE">
        <w:rPr>
          <w:rFonts w:ascii="Arial" w:eastAsia="Calibri" w:hAnsi="Arial" w:cs="Arial"/>
          <w:color w:val="000000"/>
          <w:sz w:val="20"/>
          <w:szCs w:val="20"/>
        </w:rPr>
        <w:t xml:space="preserve"> Quaisquer multas aplicadas deverão ser recolhidas junto ao órgão competente no prazo de até 05 (cinco) dias úteis contados de sua publicação no Diário Oficial do Estado, podendo, ainda, ser descontadas de qualquer fatura ou crédito existente, a critério da CONTRATANTE.</w:t>
      </w:r>
      <w:r w:rsidRPr="007454DE">
        <w:rPr>
          <w:rFonts w:ascii="Arial" w:eastAsia="Calibri" w:hAnsi="Arial" w:cs="Arial"/>
          <w:color w:val="000000"/>
          <w:sz w:val="20"/>
          <w:szCs w:val="20"/>
        </w:rPr>
        <w:tab/>
      </w: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p>
    <w:p w:rsidR="007454DE" w:rsidRPr="007454DE" w:rsidRDefault="007454DE" w:rsidP="007454DE">
      <w:pPr>
        <w:widowControl w:val="0"/>
        <w:tabs>
          <w:tab w:val="left" w:pos="0"/>
        </w:tabs>
        <w:spacing w:after="0" w:line="240" w:lineRule="auto"/>
        <w:contextualSpacing/>
        <w:jc w:val="both"/>
        <w:rPr>
          <w:rFonts w:ascii="Arial" w:eastAsia="Calibri" w:hAnsi="Arial" w:cs="Arial"/>
          <w:color w:val="000000"/>
          <w:sz w:val="20"/>
          <w:szCs w:val="20"/>
        </w:rPr>
      </w:pPr>
      <w:r w:rsidRPr="007454DE">
        <w:rPr>
          <w:rFonts w:ascii="Arial" w:eastAsia="Calibri" w:hAnsi="Arial" w:cs="Arial"/>
          <w:b/>
          <w:color w:val="000000"/>
          <w:sz w:val="20"/>
          <w:szCs w:val="20"/>
        </w:rPr>
        <w:t>12.10.</w:t>
      </w:r>
      <w:r w:rsidRPr="007454DE">
        <w:rPr>
          <w:rFonts w:ascii="Arial" w:eastAsia="Calibri" w:hAnsi="Arial" w:cs="Arial"/>
          <w:color w:val="000000"/>
          <w:sz w:val="20"/>
          <w:szCs w:val="20"/>
        </w:rPr>
        <w:t xml:space="preserve"> Esgotados os meios administrativos para cobrança do valor devido pela CONTRATADA à CONTRATANTE, este será encaminhado para inscrição em dívida ativa.</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13- DAS DISPOSIÇÕES FINAIS</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13.1. </w:t>
      </w:r>
      <w:r w:rsidRPr="007454DE">
        <w:rPr>
          <w:rFonts w:ascii="Arial" w:eastAsia="Times New Roman" w:hAnsi="Arial" w:cs="Arial"/>
          <w:sz w:val="20"/>
          <w:szCs w:val="20"/>
          <w:lang w:eastAsia="ar-SA"/>
        </w:rPr>
        <w:t>O(a) Diretor(a) da Escola Estadual poderá revogar o presente pregão por interesse público decorrente de fato superveniente devidamente comprovado, pertinente e suficiente para justificar tal conduta, devendo anulá-lo por ilegalidade, de ofício ou por provocação de terceiros, mediante parecer escrito e devidamente fundamentado, observado o disposto no artigo 49, da Lei n. 8.666/93.</w:t>
      </w: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Nas hipóteses tratadas no subitem anterior serão assegurados aos interessados o contraditório e a ampla defesa.</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A contagem dos prazos estabelecidos neste edital, em se tratando dos recursos, será feita em dias corridos, nela se excluindo a data de início e incluindo a do vencimento.</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Toda a documentação exigida para o certame deverá ser apresentada em cópia legível, devidamente autenticada por cartório competente ou por servidor da Administração, ou publicação em Diário Oficial e/ou documento disponível na Internet, no SITE oficial do órgão emissor, ou autenticado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Na hipótese do interessado pretender servir-se de autenticação por membro da equipe de licitação deverá apresentar previamente o original e cópia, </w:t>
      </w:r>
      <w:r w:rsidRPr="007454DE">
        <w:rPr>
          <w:rFonts w:ascii="Arial" w:eastAsia="Times New Roman" w:hAnsi="Arial" w:cs="Arial"/>
          <w:sz w:val="20"/>
          <w:szCs w:val="20"/>
          <w:u w:val="single"/>
          <w:lang w:eastAsia="ar-SA"/>
        </w:rPr>
        <w:t>não se admitindo a autenticação depois de abertos os envelopes ou no momento da abertura</w:t>
      </w:r>
      <w:r w:rsidRPr="007454DE">
        <w:rPr>
          <w:rFonts w:ascii="Arial" w:eastAsia="Times New Roman" w:hAnsi="Arial" w:cs="Arial"/>
          <w:sz w:val="20"/>
          <w:szCs w:val="20"/>
          <w:lang w:eastAsia="ar-SA"/>
        </w:rPr>
        <w:t xml:space="preserve">. </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O objeto licitado poderá sofrer acréscimos ou supressões em conformidade com o estabelecido nos §§ 1º e 2º do art. 65 da Lei n. 8.666/93.</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O(a) pregoeiro(a) resolverá os casos omissos com base na legislação vigente.</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 xml:space="preserve">As decisões do (a) pregoeiro (a) serão consideradas definitivas somente após homologação pelo Diretor(a) da Escola Estadual. </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color w:val="FF0000"/>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b/>
          <w:sz w:val="20"/>
          <w:szCs w:val="20"/>
          <w:lang w:eastAsia="ar-SA"/>
        </w:rPr>
      </w:pPr>
      <w:r w:rsidRPr="007454DE">
        <w:rPr>
          <w:rFonts w:ascii="Arial" w:eastAsia="Times New Roman" w:hAnsi="Arial" w:cs="Arial"/>
          <w:sz w:val="20"/>
          <w:szCs w:val="20"/>
          <w:lang w:eastAsia="ar-SA"/>
        </w:rPr>
        <w:t xml:space="preserve">As informações inerentes a este pregão poderão ser obtidas, pelos interessados, </w:t>
      </w:r>
      <w:r w:rsidRPr="007454DE">
        <w:rPr>
          <w:rFonts w:ascii="Arial" w:eastAsia="Times New Roman" w:hAnsi="Arial" w:cs="Arial"/>
          <w:sz w:val="20"/>
          <w:szCs w:val="20"/>
          <w:lang w:eastAsia="ar-SA"/>
        </w:rPr>
        <w:lastRenderedPageBreak/>
        <w:t xml:space="preserve">na </w:t>
      </w:r>
      <w:r w:rsidRPr="007454DE">
        <w:rPr>
          <w:rFonts w:ascii="Arial" w:eastAsia="Times New Roman" w:hAnsi="Arial" w:cs="Arial"/>
          <w:b/>
          <w:sz w:val="20"/>
          <w:szCs w:val="20"/>
          <w:lang w:eastAsia="ar-SA"/>
        </w:rPr>
        <w:t>sede da Escola Estadual,</w:t>
      </w:r>
      <w:r w:rsidRPr="007454DE">
        <w:rPr>
          <w:rFonts w:ascii="Arial" w:eastAsia="Times New Roman" w:hAnsi="Arial" w:cs="Arial"/>
          <w:sz w:val="20"/>
          <w:szCs w:val="20"/>
          <w:lang w:eastAsia="ar-SA"/>
        </w:rPr>
        <w:t xml:space="preserve"> no endereço citado inicialmente, ou pelos telefones n. (0XX) _________________________________________em dias úteis no horário das _____________________________________________________</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Cópias do edital e seus anexos poderão ser obtidos no mesmo endereço, mediante apresentação do recolhimento da taxa de reprodução proporcional ao número de cópias.</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numPr>
          <w:ilvl w:val="1"/>
          <w:numId w:val="16"/>
        </w:numPr>
        <w:tabs>
          <w:tab w:val="clear" w:pos="705"/>
          <w:tab w:val="left" w:pos="702"/>
        </w:tabs>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sz w:val="20"/>
          <w:szCs w:val="20"/>
          <w:lang w:eastAsia="ar-SA"/>
        </w:rPr>
        <w:t>Fica eleito o foro da comarca de _____________________, Estado de Mato Grosso do Sul, para dirimir qualquer controvérsia resultante desta licitação, com exclusão de qualquer outro, por mais privilegiado que seja.</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highlight w:val="yellow"/>
          <w:lang w:eastAsia="ar-SA"/>
        </w:rPr>
      </w:pPr>
      <w:r w:rsidRPr="007454DE">
        <w:rPr>
          <w:rFonts w:ascii="Arial" w:eastAsia="Times New Roman" w:hAnsi="Arial" w:cs="Arial"/>
          <w:sz w:val="20"/>
          <w:szCs w:val="20"/>
          <w:lang w:eastAsia="ar-SA"/>
        </w:rPr>
        <w:t>Integram o presente edital, independentemente de qualquer transcrição, os anexos: I - PROPOSTA DE PREÇO; I – “A” - PREÇO REFERÊNCIA; II - DECLARAÇÃO DE HABILITAÇÃO; III - DECLARAÇÃO DE MENOR; IV - DECLARAÇÃO DE FATOS SUPERVENIENTES IMPEDITIVOS; V – DECLARAÇÃO DE ELABORAÇÃO INDEPENDENTE DE PROPOSTA e VI - MINUTA DO CONTRATO.</w:t>
      </w:r>
    </w:p>
    <w:p w:rsidR="007454DE" w:rsidRPr="007454DE" w:rsidRDefault="007454DE" w:rsidP="007454DE">
      <w:pPr>
        <w:widowControl w:val="0"/>
        <w:tabs>
          <w:tab w:val="left" w:pos="702"/>
        </w:tabs>
        <w:suppressAutoHyphens/>
        <w:spacing w:after="0" w:line="240" w:lineRule="auto"/>
        <w:jc w:val="both"/>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right"/>
        <w:rPr>
          <w:rFonts w:ascii="Arial" w:eastAsia="Times New Roman" w:hAnsi="Arial" w:cs="Arial"/>
          <w:sz w:val="20"/>
          <w:szCs w:val="20"/>
          <w:lang w:eastAsia="ar-SA"/>
        </w:rPr>
      </w:pPr>
      <w:r w:rsidRPr="007454DE">
        <w:rPr>
          <w:rFonts w:ascii="Arial" w:eastAsia="Times New Roman" w:hAnsi="Arial" w:cs="Arial"/>
          <w:sz w:val="20"/>
          <w:szCs w:val="20"/>
          <w:lang w:eastAsia="ar-SA"/>
        </w:rPr>
        <w:t>Local e data da expedição do edital.</w:t>
      </w:r>
    </w:p>
    <w:p w:rsidR="007454DE" w:rsidRPr="007454DE" w:rsidRDefault="007454DE" w:rsidP="007454DE">
      <w:pPr>
        <w:widowControl w:val="0"/>
        <w:suppressAutoHyphens/>
        <w:spacing w:after="0" w:line="240" w:lineRule="auto"/>
        <w:jc w:val="right"/>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right"/>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jc w:val="center"/>
        <w:rPr>
          <w:rFonts w:ascii="Arial" w:eastAsia="Times New Roman" w:hAnsi="Arial" w:cs="Arial"/>
          <w:b/>
          <w:sz w:val="20"/>
          <w:szCs w:val="20"/>
          <w:lang w:eastAsia="ar-SA"/>
        </w:rPr>
      </w:pPr>
      <w:r w:rsidRPr="007454DE">
        <w:rPr>
          <w:rFonts w:ascii="Arial" w:eastAsia="Times New Roman" w:hAnsi="Arial" w:cs="Arial"/>
          <w:b/>
          <w:sz w:val="20"/>
          <w:szCs w:val="20"/>
          <w:lang w:eastAsia="ar-SA"/>
        </w:rPr>
        <w:t>_________________________________</w:t>
      </w:r>
    </w:p>
    <w:p w:rsidR="007454DE" w:rsidRPr="007454DE" w:rsidRDefault="007454DE" w:rsidP="007454DE">
      <w:pPr>
        <w:widowControl w:val="0"/>
        <w:spacing w:after="200" w:line="276" w:lineRule="auto"/>
        <w:jc w:val="center"/>
        <w:rPr>
          <w:rFonts w:ascii="Arial" w:eastAsia="Calibri" w:hAnsi="Arial" w:cs="Arial"/>
          <w:sz w:val="20"/>
          <w:szCs w:val="20"/>
        </w:rPr>
      </w:pPr>
      <w:r w:rsidRPr="007454DE">
        <w:rPr>
          <w:rFonts w:ascii="Arial" w:eastAsia="Calibri" w:hAnsi="Arial" w:cs="Arial"/>
          <w:sz w:val="20"/>
          <w:szCs w:val="20"/>
        </w:rPr>
        <w:t>Pregoeiro</w:t>
      </w: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w:t>
      </w:r>
    </w:p>
    <w:p w:rsidR="007454DE" w:rsidRPr="007454DE" w:rsidRDefault="007454DE" w:rsidP="007454DE">
      <w:pPr>
        <w:spacing w:after="200" w:line="276" w:lineRule="auto"/>
        <w:rPr>
          <w:rFonts w:ascii="Calibri" w:eastAsia="Calibri" w:hAnsi="Calibri" w:cs="Times New Roman"/>
          <w:lang w:eastAsia="ar-SA"/>
        </w:rPr>
      </w:pPr>
    </w:p>
    <w:tbl>
      <w:tblPr>
        <w:tblW w:w="9766" w:type="dxa"/>
        <w:tblInd w:w="53" w:type="dxa"/>
        <w:tblCellMar>
          <w:left w:w="70" w:type="dxa"/>
          <w:right w:w="70" w:type="dxa"/>
        </w:tblCellMar>
        <w:tblLook w:val="04A0" w:firstRow="1" w:lastRow="0" w:firstColumn="1" w:lastColumn="0" w:noHBand="0" w:noVBand="1"/>
      </w:tblPr>
      <w:tblGrid>
        <w:gridCol w:w="915"/>
        <w:gridCol w:w="2617"/>
        <w:gridCol w:w="1089"/>
        <w:gridCol w:w="1378"/>
        <w:gridCol w:w="1482"/>
        <w:gridCol w:w="2285"/>
      </w:tblGrid>
      <w:tr w:rsidR="007454DE" w:rsidRPr="007454DE" w:rsidTr="0033641E">
        <w:trPr>
          <w:trHeight w:val="550"/>
        </w:trPr>
        <w:tc>
          <w:tcPr>
            <w:tcW w:w="976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xml:space="preserve">1. PROPOSTA DE PREÇOS Nº _________ / </w:t>
            </w:r>
            <w:r w:rsidRPr="007454DE">
              <w:rPr>
                <w:rFonts w:ascii="Arial" w:eastAsia="Calibri" w:hAnsi="Arial" w:cs="Arial"/>
                <w:color w:val="FF0000"/>
                <w:sz w:val="20"/>
                <w:szCs w:val="20"/>
                <w:lang w:eastAsia="pt-BR"/>
              </w:rPr>
              <w:t>(ANO)</w:t>
            </w:r>
          </w:p>
        </w:tc>
      </w:tr>
      <w:tr w:rsidR="007454DE" w:rsidRPr="007454DE" w:rsidTr="0033641E">
        <w:trPr>
          <w:trHeight w:val="550"/>
        </w:trPr>
        <w:tc>
          <w:tcPr>
            <w:tcW w:w="9766" w:type="dxa"/>
            <w:gridSpan w:val="6"/>
            <w:vMerge/>
            <w:tcBorders>
              <w:top w:val="single" w:sz="4" w:space="0" w:color="auto"/>
              <w:left w:val="single" w:sz="4" w:space="0" w:color="auto"/>
              <w:bottom w:val="single" w:sz="4" w:space="0" w:color="auto"/>
              <w:right w:val="single" w:sz="4" w:space="0" w:color="auto"/>
            </w:tcBorders>
            <w:vAlign w:val="center"/>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4621" w:type="dxa"/>
            <w:gridSpan w:val="3"/>
            <w:tcBorders>
              <w:top w:val="nil"/>
              <w:left w:val="single" w:sz="4" w:space="0" w:color="auto"/>
              <w:bottom w:val="nil"/>
              <w:right w:val="nil"/>
            </w:tcBorders>
            <w:shd w:val="clear" w:color="auto" w:fill="auto"/>
            <w:noWrap/>
            <w:hideMark/>
          </w:tcPr>
          <w:p w:rsidR="007454DE" w:rsidRPr="007454DE" w:rsidRDefault="007454DE" w:rsidP="007454DE">
            <w:pPr>
              <w:spacing w:after="200" w:line="276" w:lineRule="auto"/>
              <w:rPr>
                <w:rFonts w:ascii="Arial" w:eastAsia="Times New Roman" w:hAnsi="Arial" w:cs="Arial"/>
                <w:sz w:val="20"/>
                <w:szCs w:val="20"/>
                <w:lang w:eastAsia="pt-BR"/>
              </w:rPr>
            </w:pPr>
            <w:r w:rsidRPr="007454DE">
              <w:rPr>
                <w:rFonts w:ascii="Arial" w:eastAsia="Times New Roman" w:hAnsi="Arial" w:cs="Arial"/>
                <w:sz w:val="20"/>
                <w:szCs w:val="20"/>
                <w:lang w:eastAsia="pt-BR"/>
              </w:rPr>
              <w:t>2.Associação de Pais e Mestre</w:t>
            </w:r>
            <w:r w:rsidRPr="007454DE">
              <w:rPr>
                <w:rFonts w:ascii="Arial" w:eastAsia="Calibri" w:hAnsi="Arial" w:cs="Arial"/>
                <w:sz w:val="20"/>
                <w:szCs w:val="20"/>
              </w:rPr>
              <w:t xml:space="preserve"> da Escola Estadual  </w:t>
            </w:r>
            <w:r w:rsidRPr="007454DE">
              <w:rPr>
                <w:rFonts w:ascii="Arial" w:eastAsia="Calibri" w:hAnsi="Arial" w:cs="Arial"/>
                <w:color w:val="FF0000"/>
                <w:sz w:val="20"/>
                <w:szCs w:val="20"/>
              </w:rPr>
              <w:t>(NOMEAR A ESCOLA</w:t>
            </w:r>
            <w:r w:rsidRPr="007454DE">
              <w:rPr>
                <w:rFonts w:ascii="Arial" w:eastAsia="Calibri" w:hAnsi="Arial" w:cs="Arial"/>
                <w:sz w:val="20"/>
                <w:szCs w:val="20"/>
              </w:rPr>
              <w:t>)</w:t>
            </w:r>
          </w:p>
        </w:tc>
        <w:tc>
          <w:tcPr>
            <w:tcW w:w="5145" w:type="dxa"/>
            <w:gridSpan w:val="3"/>
            <w:tcBorders>
              <w:top w:val="nil"/>
              <w:left w:val="single" w:sz="4" w:space="0" w:color="auto"/>
              <w:bottom w:val="nil"/>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3. Município</w:t>
            </w:r>
          </w:p>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(COLOCAR O MUNICIPIO QUE ESTA LOCALIZADO)</w:t>
            </w:r>
          </w:p>
        </w:tc>
      </w:tr>
      <w:tr w:rsidR="007454DE" w:rsidRPr="007454DE" w:rsidTr="0033641E">
        <w:trPr>
          <w:trHeight w:val="315"/>
        </w:trPr>
        <w:tc>
          <w:tcPr>
            <w:tcW w:w="4621" w:type="dxa"/>
            <w:gridSpan w:val="3"/>
            <w:tcBorders>
              <w:top w:val="nil"/>
              <w:left w:val="single" w:sz="4" w:space="0" w:color="auto"/>
              <w:bottom w:val="single" w:sz="4" w:space="0" w:color="auto"/>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5145" w:type="dxa"/>
            <w:gridSpan w:val="3"/>
            <w:tcBorders>
              <w:top w:val="nil"/>
              <w:left w:val="nil"/>
              <w:bottom w:val="single" w:sz="4" w:space="0" w:color="auto"/>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3532" w:type="dxa"/>
            <w:gridSpan w:val="2"/>
            <w:tcBorders>
              <w:top w:val="single" w:sz="4" w:space="0" w:color="auto"/>
              <w:left w:val="single" w:sz="4" w:space="0" w:color="auto"/>
              <w:bottom w:val="nil"/>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4. Data de Emissão</w:t>
            </w:r>
          </w:p>
        </w:tc>
        <w:tc>
          <w:tcPr>
            <w:tcW w:w="3949" w:type="dxa"/>
            <w:gridSpan w:val="3"/>
            <w:tcBorders>
              <w:top w:val="single" w:sz="4" w:space="0" w:color="auto"/>
              <w:left w:val="nil"/>
              <w:bottom w:val="nil"/>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5. Data de Abertura</w:t>
            </w:r>
          </w:p>
        </w:tc>
        <w:tc>
          <w:tcPr>
            <w:tcW w:w="2285" w:type="dxa"/>
            <w:tcBorders>
              <w:top w:val="nil"/>
              <w:left w:val="nil"/>
              <w:bottom w:val="nil"/>
              <w:right w:val="single" w:sz="4" w:space="0" w:color="auto"/>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6. Hora</w:t>
            </w:r>
          </w:p>
        </w:tc>
      </w:tr>
      <w:tr w:rsidR="007454DE" w:rsidRPr="007454DE" w:rsidTr="0033641E">
        <w:trPr>
          <w:trHeight w:val="255"/>
        </w:trPr>
        <w:tc>
          <w:tcPr>
            <w:tcW w:w="3532" w:type="dxa"/>
            <w:gridSpan w:val="2"/>
            <w:tcBorders>
              <w:top w:val="nil"/>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(INSERIR DATA) </w:t>
            </w:r>
          </w:p>
        </w:tc>
        <w:tc>
          <w:tcPr>
            <w:tcW w:w="3949" w:type="dxa"/>
            <w:gridSpan w:val="3"/>
            <w:tcBorders>
              <w:top w:val="nil"/>
              <w:left w:val="nil"/>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xml:space="preserve">(COLOCAR A HORA) </w:t>
            </w:r>
          </w:p>
        </w:tc>
      </w:tr>
      <w:tr w:rsidR="007454DE" w:rsidRPr="007454DE" w:rsidTr="0033641E">
        <w:trPr>
          <w:trHeight w:val="550"/>
        </w:trPr>
        <w:tc>
          <w:tcPr>
            <w:tcW w:w="976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7. Assinatura:</w:t>
            </w:r>
          </w:p>
        </w:tc>
      </w:tr>
      <w:tr w:rsidR="007454DE" w:rsidRPr="007454DE" w:rsidTr="0033641E">
        <w:trPr>
          <w:trHeight w:val="550"/>
        </w:trPr>
        <w:tc>
          <w:tcPr>
            <w:tcW w:w="9766" w:type="dxa"/>
            <w:gridSpan w:val="6"/>
            <w:vMerge/>
            <w:tcBorders>
              <w:top w:val="single" w:sz="4" w:space="0" w:color="auto"/>
              <w:left w:val="single" w:sz="4" w:space="0" w:color="auto"/>
              <w:bottom w:val="single" w:sz="4" w:space="0" w:color="000000"/>
              <w:right w:val="single" w:sz="4" w:space="0" w:color="000000"/>
            </w:tcBorders>
            <w:vAlign w:val="center"/>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9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8. Ao Fornecedor:</w:t>
            </w:r>
          </w:p>
        </w:tc>
      </w:tr>
      <w:tr w:rsidR="007454DE" w:rsidRPr="007454DE" w:rsidTr="0033641E">
        <w:trPr>
          <w:trHeight w:val="25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9. Endereço:</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10. CEP:</w:t>
            </w:r>
          </w:p>
        </w:tc>
      </w:tr>
      <w:tr w:rsidR="007454DE" w:rsidRPr="007454DE" w:rsidTr="0033641E">
        <w:trPr>
          <w:trHeight w:val="28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11. CNPJ:</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12. Município:</w:t>
            </w:r>
          </w:p>
        </w:tc>
      </w:tr>
      <w:tr w:rsidR="007454DE" w:rsidRPr="007454DE" w:rsidTr="0033641E">
        <w:trPr>
          <w:trHeight w:val="285"/>
        </w:trPr>
        <w:tc>
          <w:tcPr>
            <w:tcW w:w="35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13. Representante:</w:t>
            </w:r>
          </w:p>
        </w:tc>
        <w:tc>
          <w:tcPr>
            <w:tcW w:w="623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550"/>
        </w:trPr>
        <w:tc>
          <w:tcPr>
            <w:tcW w:w="976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FAVOR FORNECER ORÇAMENTO DOS GÊNEROS ABAIXO</w:t>
            </w:r>
          </w:p>
        </w:tc>
      </w:tr>
      <w:tr w:rsidR="007454DE" w:rsidRPr="007454DE" w:rsidTr="0033641E">
        <w:trPr>
          <w:trHeight w:val="550"/>
        </w:trPr>
        <w:tc>
          <w:tcPr>
            <w:tcW w:w="9766" w:type="dxa"/>
            <w:gridSpan w:val="6"/>
            <w:vMerge/>
            <w:tcBorders>
              <w:top w:val="single" w:sz="4" w:space="0" w:color="auto"/>
              <w:left w:val="single" w:sz="4" w:space="0" w:color="auto"/>
              <w:bottom w:val="single" w:sz="4" w:space="0" w:color="000000"/>
              <w:right w:val="single" w:sz="4" w:space="0" w:color="000000"/>
            </w:tcBorders>
            <w:vAlign w:val="center"/>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14.ITEM</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xml:space="preserve">15.DISCRIMINAÇÃO: PRODUTO E </w:t>
            </w:r>
            <w:r w:rsidRPr="007454DE">
              <w:rPr>
                <w:rFonts w:ascii="Arial" w:eastAsia="Calibri" w:hAnsi="Arial" w:cs="Arial"/>
                <w:sz w:val="20"/>
                <w:szCs w:val="20"/>
                <w:u w:val="single"/>
                <w:lang w:eastAsia="pt-BR"/>
              </w:rPr>
              <w:t>MARCA</w:t>
            </w: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16.UNID</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17.QUANT</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18.UNIT R$</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19.SUBTOTAL R$</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01</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02</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03</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04</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05</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06</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07</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08</w:t>
            </w:r>
          </w:p>
          <w:p w:rsidR="007454DE" w:rsidRPr="007454DE" w:rsidRDefault="007454DE" w:rsidP="007454DE">
            <w:pPr>
              <w:spacing w:after="200" w:line="276" w:lineRule="auto"/>
              <w:rPr>
                <w:rFonts w:ascii="Arial" w:eastAsia="Calibri" w:hAnsi="Arial" w:cs="Arial"/>
                <w:sz w:val="20"/>
                <w:szCs w:val="20"/>
                <w:lang w:eastAsia="pt-BR"/>
              </w:rPr>
            </w:pP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09</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10</w:t>
            </w:r>
          </w:p>
        </w:tc>
        <w:tc>
          <w:tcPr>
            <w:tcW w:w="2617"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378"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1482"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285" w:type="dxa"/>
            <w:tcBorders>
              <w:top w:val="nil"/>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255"/>
        </w:trPr>
        <w:tc>
          <w:tcPr>
            <w:tcW w:w="74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20. T O T A L (R$)</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255"/>
        </w:trPr>
        <w:tc>
          <w:tcPr>
            <w:tcW w:w="9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Deverão estar inclusos impostos, leis sociais, fretes e demais despesas.</w:t>
            </w:r>
          </w:p>
        </w:tc>
      </w:tr>
      <w:tr w:rsidR="007454DE" w:rsidRPr="007454DE" w:rsidTr="0033641E">
        <w:trPr>
          <w:trHeight w:val="255"/>
        </w:trPr>
        <w:tc>
          <w:tcPr>
            <w:tcW w:w="97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Propomos o fornecimento dos gêneros nos valores mencionados, sob as condições gerais e específicas indicadas neste formulário, com as quais concordamos.</w:t>
            </w:r>
          </w:p>
        </w:tc>
      </w:tr>
      <w:tr w:rsidR="007454DE" w:rsidRPr="007454DE" w:rsidTr="0033641E">
        <w:trPr>
          <w:trHeight w:val="255"/>
        </w:trPr>
        <w:tc>
          <w:tcPr>
            <w:tcW w:w="97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47"/>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r>
      <w:tr w:rsidR="007454DE" w:rsidRPr="007454DE" w:rsidTr="0033641E">
        <w:trPr>
          <w:trHeight w:val="255"/>
        </w:trPr>
        <w:tc>
          <w:tcPr>
            <w:tcW w:w="915" w:type="dxa"/>
            <w:tcBorders>
              <w:top w:val="nil"/>
              <w:left w:val="single" w:sz="4" w:space="0" w:color="auto"/>
              <w:bottom w:val="nil"/>
              <w:right w:val="nil"/>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c>
          <w:tcPr>
            <w:tcW w:w="2617" w:type="dxa"/>
            <w:tcBorders>
              <w:top w:val="nil"/>
              <w:left w:val="nil"/>
              <w:bottom w:val="nil"/>
              <w:right w:val="nil"/>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089" w:type="dxa"/>
            <w:tcBorders>
              <w:top w:val="nil"/>
              <w:left w:val="nil"/>
              <w:bottom w:val="nil"/>
              <w:right w:val="nil"/>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378" w:type="dxa"/>
            <w:tcBorders>
              <w:top w:val="nil"/>
              <w:left w:val="nil"/>
              <w:bottom w:val="nil"/>
              <w:right w:val="nil"/>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1482" w:type="dxa"/>
            <w:tcBorders>
              <w:top w:val="nil"/>
              <w:left w:val="nil"/>
              <w:bottom w:val="nil"/>
              <w:right w:val="nil"/>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p>
        </w:tc>
        <w:tc>
          <w:tcPr>
            <w:tcW w:w="2285" w:type="dxa"/>
            <w:tcBorders>
              <w:top w:val="nil"/>
              <w:left w:val="nil"/>
              <w:bottom w:val="nil"/>
              <w:right w:val="single" w:sz="4" w:space="0" w:color="auto"/>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r w:rsidR="007454DE" w:rsidRPr="007454DE" w:rsidTr="0033641E">
        <w:trPr>
          <w:trHeight w:val="390"/>
        </w:trPr>
        <w:tc>
          <w:tcPr>
            <w:tcW w:w="9766" w:type="dxa"/>
            <w:gridSpan w:val="6"/>
            <w:tcBorders>
              <w:top w:val="nil"/>
              <w:left w:val="single" w:sz="4" w:space="0" w:color="auto"/>
              <w:bottom w:val="nil"/>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lastRenderedPageBreak/>
              <w:t>21. Assinatura do Fornecedor com Identificação (carimbo da empresa)</w:t>
            </w:r>
          </w:p>
        </w:tc>
      </w:tr>
      <w:tr w:rsidR="007454DE" w:rsidRPr="007454DE" w:rsidTr="0033641E">
        <w:trPr>
          <w:trHeight w:val="390"/>
        </w:trPr>
        <w:tc>
          <w:tcPr>
            <w:tcW w:w="976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7454DE" w:rsidRPr="007454DE" w:rsidRDefault="007454DE" w:rsidP="007454DE">
            <w:pPr>
              <w:spacing w:after="200" w:line="276" w:lineRule="auto"/>
              <w:rPr>
                <w:rFonts w:ascii="Arial" w:eastAsia="Calibri" w:hAnsi="Arial" w:cs="Arial"/>
                <w:sz w:val="20"/>
                <w:szCs w:val="20"/>
                <w:lang w:eastAsia="pt-BR"/>
              </w:rPr>
            </w:pPr>
            <w:r w:rsidRPr="007454DE">
              <w:rPr>
                <w:rFonts w:ascii="Arial" w:eastAsia="Calibri" w:hAnsi="Arial" w:cs="Arial"/>
                <w:sz w:val="20"/>
                <w:szCs w:val="20"/>
                <w:lang w:eastAsia="pt-BR"/>
              </w:rPr>
              <w:t> </w:t>
            </w:r>
          </w:p>
        </w:tc>
      </w:tr>
    </w:tbl>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 “A”</w:t>
      </w: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(Tabela de Preços/Preço Referência)</w:t>
      </w:r>
    </w:p>
    <w:p w:rsidR="007454DE" w:rsidRPr="007454DE" w:rsidRDefault="007454DE" w:rsidP="007454DE">
      <w:pPr>
        <w:spacing w:after="200" w:line="276" w:lineRule="auto"/>
        <w:rPr>
          <w:rFonts w:ascii="Calibri" w:eastAsia="Calibri" w:hAnsi="Calibri" w:cs="Times New Roman"/>
          <w:lang w:eastAsia="pt-BR"/>
        </w:rPr>
      </w:pPr>
    </w:p>
    <w:p w:rsidR="007454DE" w:rsidRPr="007454DE" w:rsidRDefault="007454DE" w:rsidP="007454DE">
      <w:pPr>
        <w:spacing w:after="200" w:line="276" w:lineRule="auto"/>
        <w:jc w:val="both"/>
        <w:rPr>
          <w:rFonts w:ascii="Arial" w:eastAsia="Times New Roman" w:hAnsi="Arial" w:cs="Times New Roman"/>
          <w:sz w:val="20"/>
          <w:szCs w:val="20"/>
          <w:lang w:eastAsia="ar-SA"/>
        </w:rPr>
      </w:pPr>
      <w:r w:rsidRPr="007454DE">
        <w:rPr>
          <w:rFonts w:ascii="Arial" w:eastAsia="Times New Roman" w:hAnsi="Arial" w:cs="Times New Roman"/>
          <w:sz w:val="20"/>
          <w:szCs w:val="20"/>
          <w:lang w:eastAsia="ar-SA"/>
        </w:rPr>
        <w:t>A Associação de Pais e Mestres da Escola Estadual (nome da escola) atendendo ao disposto na Lei Federal 11.947, de 16 de julho de 2009, e RESOLUÇÃO/CD/FNDE n. 26, de 17 de julho de 2013, Resolução Conjunta SED/SEFAZ/SAD nº 04/2015, e Resolução SED nº 3.297/2017, declara que se encontra aberto o Edital para compra de Gêneros Alimentícios para a Merenda Escolar. A demanda estimada de produtos a serem adquiridos segue abaixo e com as respectivas especificações técnicas dos alimentos a serem adquiridos, bem como os preços de referência:</w:t>
      </w:r>
    </w:p>
    <w:p w:rsidR="007454DE" w:rsidRPr="007454DE" w:rsidRDefault="007454DE" w:rsidP="007454DE">
      <w:pPr>
        <w:spacing w:after="200" w:line="276" w:lineRule="auto"/>
        <w:rPr>
          <w:rFonts w:ascii="Calibri" w:eastAsia="Calibri" w:hAnsi="Calibri" w:cs="Times New Roman"/>
          <w:lang w:eastAsia="pt-B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93"/>
        <w:gridCol w:w="1134"/>
        <w:gridCol w:w="1376"/>
        <w:gridCol w:w="1317"/>
        <w:gridCol w:w="1276"/>
      </w:tblGrid>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Gênero Alimentício</w:t>
            </w:r>
          </w:p>
        </w:tc>
        <w:tc>
          <w:tcPr>
            <w:tcW w:w="1559"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Embalagem</w:t>
            </w:r>
          </w:p>
        </w:tc>
        <w:tc>
          <w:tcPr>
            <w:tcW w:w="993"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Unidade</w:t>
            </w:r>
          </w:p>
        </w:tc>
        <w:tc>
          <w:tcPr>
            <w:tcW w:w="1134"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Quantidade</w:t>
            </w:r>
          </w:p>
        </w:tc>
        <w:tc>
          <w:tcPr>
            <w:tcW w:w="13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Período da Entrega do (diário, semanal, quinzenal ou mensal).</w:t>
            </w:r>
          </w:p>
        </w:tc>
        <w:tc>
          <w:tcPr>
            <w:tcW w:w="1317"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Preço Unitário de Referência</w:t>
            </w:r>
          </w:p>
        </w:tc>
        <w:tc>
          <w:tcPr>
            <w:tcW w:w="12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Preço Total de Referência</w:t>
            </w: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b/>
                <w:bCs/>
                <w:sz w:val="20"/>
                <w:szCs w:val="20"/>
              </w:rPr>
              <w:t xml:space="preserve">EXEMPLO: ARROZ BRANCO </w:t>
            </w:r>
            <w:r w:rsidRPr="007454DE">
              <w:rPr>
                <w:rFonts w:ascii="Arial" w:eastAsia="Calibri" w:hAnsi="Arial" w:cs="Arial"/>
                <w:sz w:val="20"/>
                <w:szCs w:val="20"/>
              </w:rPr>
              <w:t xml:space="preserve">subgrupo polido, classe longo fino, agulha, tipo </w:t>
            </w:r>
            <w:r w:rsidRPr="007454DE">
              <w:rPr>
                <w:rFonts w:ascii="Arial" w:eastAsia="Calibri" w:hAnsi="Arial" w:cs="Arial"/>
                <w:sz w:val="20"/>
                <w:szCs w:val="20"/>
              </w:rPr>
              <w:lastRenderedPageBreak/>
              <w:t>1, isento de matéria terrosa, pedras, fungos ou parasitas, livre de umidade, com grãos inteiros.</w:t>
            </w:r>
          </w:p>
        </w:tc>
        <w:tc>
          <w:tcPr>
            <w:tcW w:w="1559"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lastRenderedPageBreak/>
              <w:t xml:space="preserve">Acondicionado em embalagem de polietileno transparente, original de </w:t>
            </w:r>
            <w:r w:rsidRPr="007454DE">
              <w:rPr>
                <w:rFonts w:ascii="Arial" w:eastAsia="Calibri" w:hAnsi="Arial" w:cs="Arial"/>
                <w:sz w:val="20"/>
                <w:szCs w:val="20"/>
              </w:rPr>
              <w:lastRenderedPageBreak/>
              <w:t xml:space="preserve">fábrica, de </w:t>
            </w:r>
            <w:smartTag w:uri="urn:schemas-microsoft-com:office:smarttags" w:element="metricconverter">
              <w:smartTagPr>
                <w:attr w:name="ProductID" w:val="5 Kg"/>
              </w:smartTagPr>
              <w:r w:rsidRPr="007454DE">
                <w:rPr>
                  <w:rFonts w:ascii="Arial" w:eastAsia="Calibri" w:hAnsi="Arial" w:cs="Arial"/>
                  <w:sz w:val="20"/>
                  <w:szCs w:val="20"/>
                </w:rPr>
                <w:t>5 Kg</w:t>
              </w:r>
            </w:smartTag>
            <w:r w:rsidRPr="007454DE">
              <w:rPr>
                <w:rFonts w:ascii="Arial" w:eastAsia="Calibri" w:hAnsi="Arial" w:cs="Arial"/>
                <w:sz w:val="20"/>
                <w:szCs w:val="20"/>
              </w:rPr>
              <w:t>.</w:t>
            </w:r>
          </w:p>
        </w:tc>
        <w:tc>
          <w:tcPr>
            <w:tcW w:w="993"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lastRenderedPageBreak/>
              <w:t>Kg*</w:t>
            </w:r>
          </w:p>
        </w:tc>
        <w:tc>
          <w:tcPr>
            <w:tcW w:w="1134"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10*</w:t>
            </w:r>
          </w:p>
        </w:tc>
        <w:tc>
          <w:tcPr>
            <w:tcW w:w="13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Quinzenal*</w:t>
            </w:r>
          </w:p>
        </w:tc>
        <w:tc>
          <w:tcPr>
            <w:tcW w:w="1317"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R$ 7,00*</w:t>
            </w:r>
          </w:p>
        </w:tc>
        <w:tc>
          <w:tcPr>
            <w:tcW w:w="12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R$ 700,00*</w:t>
            </w: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b/>
                <w:bCs/>
                <w:sz w:val="20"/>
                <w:szCs w:val="20"/>
              </w:rPr>
            </w:pPr>
            <w:r w:rsidRPr="007454DE">
              <w:rPr>
                <w:rFonts w:ascii="Arial" w:eastAsia="Calibri" w:hAnsi="Arial" w:cs="Arial"/>
                <w:b/>
                <w:bCs/>
                <w:sz w:val="20"/>
                <w:szCs w:val="20"/>
              </w:rPr>
              <w:t xml:space="preserve">PÃO DOCE </w:t>
            </w:r>
          </w:p>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o produto obtido pela cocção, em condições tecnologicamente adequadas, de uma massa fermentada, preparada com farinha de trigo e ou outras farinhas que contenham naturalmente proteínas</w:t>
            </w:r>
          </w:p>
        </w:tc>
        <w:tc>
          <w:tcPr>
            <w:tcW w:w="1559"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Embalado em saco de polietileno de baixa densidade, atóxico e de primeiro uso, de 25g a 50g</w:t>
            </w:r>
          </w:p>
        </w:tc>
        <w:tc>
          <w:tcPr>
            <w:tcW w:w="993"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Kg*</w:t>
            </w:r>
          </w:p>
        </w:tc>
        <w:tc>
          <w:tcPr>
            <w:tcW w:w="1134"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10*</w:t>
            </w:r>
          </w:p>
        </w:tc>
        <w:tc>
          <w:tcPr>
            <w:tcW w:w="13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Diário*</w:t>
            </w:r>
          </w:p>
        </w:tc>
        <w:tc>
          <w:tcPr>
            <w:tcW w:w="1317"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1,00*</w:t>
            </w:r>
          </w:p>
        </w:tc>
        <w:tc>
          <w:tcPr>
            <w:tcW w:w="1276" w:type="dxa"/>
          </w:tcPr>
          <w:p w:rsidR="007454DE" w:rsidRPr="007454DE" w:rsidRDefault="007454DE" w:rsidP="007454DE">
            <w:pPr>
              <w:spacing w:after="200" w:line="276" w:lineRule="auto"/>
              <w:rPr>
                <w:rFonts w:ascii="Arial" w:eastAsia="Calibri" w:hAnsi="Arial" w:cs="Arial"/>
                <w:sz w:val="20"/>
                <w:szCs w:val="20"/>
              </w:rPr>
            </w:pPr>
            <w:r w:rsidRPr="007454DE">
              <w:rPr>
                <w:rFonts w:ascii="Arial" w:eastAsia="Calibri" w:hAnsi="Arial" w:cs="Arial"/>
                <w:sz w:val="20"/>
                <w:szCs w:val="20"/>
              </w:rPr>
              <w:t>R$ 10,00*</w:t>
            </w: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p>
        </w:tc>
        <w:tc>
          <w:tcPr>
            <w:tcW w:w="1559" w:type="dxa"/>
          </w:tcPr>
          <w:p w:rsidR="007454DE" w:rsidRPr="007454DE" w:rsidRDefault="007454DE" w:rsidP="007454DE">
            <w:pPr>
              <w:spacing w:after="200" w:line="276" w:lineRule="auto"/>
              <w:rPr>
                <w:rFonts w:ascii="Arial" w:eastAsia="Calibri" w:hAnsi="Arial" w:cs="Arial"/>
                <w:sz w:val="20"/>
                <w:szCs w:val="20"/>
              </w:rPr>
            </w:pPr>
          </w:p>
        </w:tc>
        <w:tc>
          <w:tcPr>
            <w:tcW w:w="993" w:type="dxa"/>
          </w:tcPr>
          <w:p w:rsidR="007454DE" w:rsidRPr="007454DE" w:rsidRDefault="007454DE" w:rsidP="007454DE">
            <w:pPr>
              <w:spacing w:after="200" w:line="276" w:lineRule="auto"/>
              <w:rPr>
                <w:rFonts w:ascii="Arial" w:eastAsia="Calibri" w:hAnsi="Arial" w:cs="Arial"/>
                <w:sz w:val="20"/>
                <w:szCs w:val="20"/>
              </w:rPr>
            </w:pPr>
          </w:p>
        </w:tc>
        <w:tc>
          <w:tcPr>
            <w:tcW w:w="1134" w:type="dxa"/>
          </w:tcPr>
          <w:p w:rsidR="007454DE" w:rsidRPr="007454DE" w:rsidRDefault="007454DE" w:rsidP="007454DE">
            <w:pPr>
              <w:spacing w:after="200" w:line="276" w:lineRule="auto"/>
              <w:rPr>
                <w:rFonts w:ascii="Arial" w:eastAsia="Calibri" w:hAnsi="Arial" w:cs="Arial"/>
                <w:sz w:val="20"/>
                <w:szCs w:val="20"/>
              </w:rPr>
            </w:pPr>
          </w:p>
        </w:tc>
        <w:tc>
          <w:tcPr>
            <w:tcW w:w="1376" w:type="dxa"/>
          </w:tcPr>
          <w:p w:rsidR="007454DE" w:rsidRPr="007454DE" w:rsidRDefault="007454DE" w:rsidP="007454DE">
            <w:pPr>
              <w:spacing w:after="200" w:line="276" w:lineRule="auto"/>
              <w:rPr>
                <w:rFonts w:ascii="Arial" w:eastAsia="Calibri" w:hAnsi="Arial" w:cs="Arial"/>
                <w:sz w:val="20"/>
                <w:szCs w:val="20"/>
              </w:rPr>
            </w:pPr>
          </w:p>
        </w:tc>
        <w:tc>
          <w:tcPr>
            <w:tcW w:w="1317" w:type="dxa"/>
          </w:tcPr>
          <w:p w:rsidR="007454DE" w:rsidRPr="007454DE" w:rsidRDefault="007454DE" w:rsidP="007454DE">
            <w:pPr>
              <w:spacing w:after="200" w:line="276" w:lineRule="auto"/>
              <w:rPr>
                <w:rFonts w:ascii="Arial" w:eastAsia="Calibri" w:hAnsi="Arial" w:cs="Arial"/>
                <w:sz w:val="20"/>
                <w:szCs w:val="20"/>
              </w:rPr>
            </w:pPr>
          </w:p>
        </w:tc>
        <w:tc>
          <w:tcPr>
            <w:tcW w:w="1276" w:type="dxa"/>
          </w:tcPr>
          <w:p w:rsidR="007454DE" w:rsidRPr="007454DE" w:rsidRDefault="007454DE" w:rsidP="007454DE">
            <w:pPr>
              <w:spacing w:after="200" w:line="276" w:lineRule="auto"/>
              <w:rPr>
                <w:rFonts w:ascii="Arial" w:eastAsia="Calibri" w:hAnsi="Arial" w:cs="Arial"/>
                <w:sz w:val="20"/>
                <w:szCs w:val="20"/>
              </w:rPr>
            </w:pP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p>
        </w:tc>
        <w:tc>
          <w:tcPr>
            <w:tcW w:w="1559" w:type="dxa"/>
          </w:tcPr>
          <w:p w:rsidR="007454DE" w:rsidRPr="007454DE" w:rsidRDefault="007454DE" w:rsidP="007454DE">
            <w:pPr>
              <w:spacing w:after="200" w:line="276" w:lineRule="auto"/>
              <w:rPr>
                <w:rFonts w:ascii="Arial" w:eastAsia="Calibri" w:hAnsi="Arial" w:cs="Arial"/>
                <w:sz w:val="20"/>
                <w:szCs w:val="20"/>
              </w:rPr>
            </w:pPr>
          </w:p>
        </w:tc>
        <w:tc>
          <w:tcPr>
            <w:tcW w:w="993" w:type="dxa"/>
          </w:tcPr>
          <w:p w:rsidR="007454DE" w:rsidRPr="007454DE" w:rsidRDefault="007454DE" w:rsidP="007454DE">
            <w:pPr>
              <w:spacing w:after="200" w:line="276" w:lineRule="auto"/>
              <w:rPr>
                <w:rFonts w:ascii="Arial" w:eastAsia="Calibri" w:hAnsi="Arial" w:cs="Arial"/>
                <w:sz w:val="20"/>
                <w:szCs w:val="20"/>
              </w:rPr>
            </w:pPr>
          </w:p>
        </w:tc>
        <w:tc>
          <w:tcPr>
            <w:tcW w:w="1134" w:type="dxa"/>
          </w:tcPr>
          <w:p w:rsidR="007454DE" w:rsidRPr="007454DE" w:rsidRDefault="007454DE" w:rsidP="007454DE">
            <w:pPr>
              <w:spacing w:after="200" w:line="276" w:lineRule="auto"/>
              <w:rPr>
                <w:rFonts w:ascii="Arial" w:eastAsia="Calibri" w:hAnsi="Arial" w:cs="Arial"/>
                <w:sz w:val="20"/>
                <w:szCs w:val="20"/>
              </w:rPr>
            </w:pPr>
          </w:p>
        </w:tc>
        <w:tc>
          <w:tcPr>
            <w:tcW w:w="1376" w:type="dxa"/>
          </w:tcPr>
          <w:p w:rsidR="007454DE" w:rsidRPr="007454DE" w:rsidRDefault="007454DE" w:rsidP="007454DE">
            <w:pPr>
              <w:spacing w:after="200" w:line="276" w:lineRule="auto"/>
              <w:rPr>
                <w:rFonts w:ascii="Arial" w:eastAsia="Calibri" w:hAnsi="Arial" w:cs="Arial"/>
                <w:sz w:val="20"/>
                <w:szCs w:val="20"/>
              </w:rPr>
            </w:pPr>
          </w:p>
        </w:tc>
        <w:tc>
          <w:tcPr>
            <w:tcW w:w="1317" w:type="dxa"/>
          </w:tcPr>
          <w:p w:rsidR="007454DE" w:rsidRPr="007454DE" w:rsidRDefault="007454DE" w:rsidP="007454DE">
            <w:pPr>
              <w:spacing w:after="200" w:line="276" w:lineRule="auto"/>
              <w:rPr>
                <w:rFonts w:ascii="Arial" w:eastAsia="Calibri" w:hAnsi="Arial" w:cs="Arial"/>
                <w:sz w:val="20"/>
                <w:szCs w:val="20"/>
              </w:rPr>
            </w:pPr>
          </w:p>
        </w:tc>
        <w:tc>
          <w:tcPr>
            <w:tcW w:w="1276" w:type="dxa"/>
          </w:tcPr>
          <w:p w:rsidR="007454DE" w:rsidRPr="007454DE" w:rsidRDefault="007454DE" w:rsidP="007454DE">
            <w:pPr>
              <w:spacing w:after="200" w:line="276" w:lineRule="auto"/>
              <w:rPr>
                <w:rFonts w:ascii="Arial" w:eastAsia="Calibri" w:hAnsi="Arial" w:cs="Arial"/>
                <w:sz w:val="20"/>
                <w:szCs w:val="20"/>
              </w:rPr>
            </w:pP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p>
        </w:tc>
        <w:tc>
          <w:tcPr>
            <w:tcW w:w="1559" w:type="dxa"/>
          </w:tcPr>
          <w:p w:rsidR="007454DE" w:rsidRPr="007454DE" w:rsidRDefault="007454DE" w:rsidP="007454DE">
            <w:pPr>
              <w:spacing w:after="200" w:line="276" w:lineRule="auto"/>
              <w:rPr>
                <w:rFonts w:ascii="Arial" w:eastAsia="Calibri" w:hAnsi="Arial" w:cs="Arial"/>
                <w:sz w:val="20"/>
                <w:szCs w:val="20"/>
              </w:rPr>
            </w:pPr>
          </w:p>
        </w:tc>
        <w:tc>
          <w:tcPr>
            <w:tcW w:w="993" w:type="dxa"/>
          </w:tcPr>
          <w:p w:rsidR="007454DE" w:rsidRPr="007454DE" w:rsidRDefault="007454DE" w:rsidP="007454DE">
            <w:pPr>
              <w:spacing w:after="200" w:line="276" w:lineRule="auto"/>
              <w:rPr>
                <w:rFonts w:ascii="Arial" w:eastAsia="Calibri" w:hAnsi="Arial" w:cs="Arial"/>
                <w:sz w:val="20"/>
                <w:szCs w:val="20"/>
              </w:rPr>
            </w:pPr>
          </w:p>
        </w:tc>
        <w:tc>
          <w:tcPr>
            <w:tcW w:w="1134" w:type="dxa"/>
          </w:tcPr>
          <w:p w:rsidR="007454DE" w:rsidRPr="007454DE" w:rsidRDefault="007454DE" w:rsidP="007454DE">
            <w:pPr>
              <w:spacing w:after="200" w:line="276" w:lineRule="auto"/>
              <w:rPr>
                <w:rFonts w:ascii="Arial" w:eastAsia="Calibri" w:hAnsi="Arial" w:cs="Arial"/>
                <w:sz w:val="20"/>
                <w:szCs w:val="20"/>
              </w:rPr>
            </w:pPr>
          </w:p>
        </w:tc>
        <w:tc>
          <w:tcPr>
            <w:tcW w:w="1376" w:type="dxa"/>
          </w:tcPr>
          <w:p w:rsidR="007454DE" w:rsidRPr="007454DE" w:rsidRDefault="007454DE" w:rsidP="007454DE">
            <w:pPr>
              <w:spacing w:after="200" w:line="276" w:lineRule="auto"/>
              <w:rPr>
                <w:rFonts w:ascii="Arial" w:eastAsia="Calibri" w:hAnsi="Arial" w:cs="Arial"/>
                <w:sz w:val="20"/>
                <w:szCs w:val="20"/>
              </w:rPr>
            </w:pPr>
          </w:p>
        </w:tc>
        <w:tc>
          <w:tcPr>
            <w:tcW w:w="1317" w:type="dxa"/>
          </w:tcPr>
          <w:p w:rsidR="007454DE" w:rsidRPr="007454DE" w:rsidRDefault="007454DE" w:rsidP="007454DE">
            <w:pPr>
              <w:spacing w:after="200" w:line="276" w:lineRule="auto"/>
              <w:rPr>
                <w:rFonts w:ascii="Arial" w:eastAsia="Calibri" w:hAnsi="Arial" w:cs="Arial"/>
                <w:sz w:val="20"/>
                <w:szCs w:val="20"/>
              </w:rPr>
            </w:pPr>
          </w:p>
        </w:tc>
        <w:tc>
          <w:tcPr>
            <w:tcW w:w="1276" w:type="dxa"/>
          </w:tcPr>
          <w:p w:rsidR="007454DE" w:rsidRPr="007454DE" w:rsidRDefault="007454DE" w:rsidP="007454DE">
            <w:pPr>
              <w:spacing w:after="200" w:line="276" w:lineRule="auto"/>
              <w:rPr>
                <w:rFonts w:ascii="Arial" w:eastAsia="Calibri" w:hAnsi="Arial" w:cs="Arial"/>
                <w:sz w:val="20"/>
                <w:szCs w:val="20"/>
              </w:rPr>
            </w:pP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p>
        </w:tc>
        <w:tc>
          <w:tcPr>
            <w:tcW w:w="1559" w:type="dxa"/>
          </w:tcPr>
          <w:p w:rsidR="007454DE" w:rsidRPr="007454DE" w:rsidRDefault="007454DE" w:rsidP="007454DE">
            <w:pPr>
              <w:spacing w:after="200" w:line="276" w:lineRule="auto"/>
              <w:rPr>
                <w:rFonts w:ascii="Arial" w:eastAsia="Calibri" w:hAnsi="Arial" w:cs="Arial"/>
                <w:sz w:val="20"/>
                <w:szCs w:val="20"/>
              </w:rPr>
            </w:pPr>
          </w:p>
        </w:tc>
        <w:tc>
          <w:tcPr>
            <w:tcW w:w="993" w:type="dxa"/>
          </w:tcPr>
          <w:p w:rsidR="007454DE" w:rsidRPr="007454DE" w:rsidRDefault="007454DE" w:rsidP="007454DE">
            <w:pPr>
              <w:spacing w:after="200" w:line="276" w:lineRule="auto"/>
              <w:rPr>
                <w:rFonts w:ascii="Arial" w:eastAsia="Calibri" w:hAnsi="Arial" w:cs="Arial"/>
                <w:sz w:val="20"/>
                <w:szCs w:val="20"/>
              </w:rPr>
            </w:pPr>
          </w:p>
        </w:tc>
        <w:tc>
          <w:tcPr>
            <w:tcW w:w="1134" w:type="dxa"/>
          </w:tcPr>
          <w:p w:rsidR="007454DE" w:rsidRPr="007454DE" w:rsidRDefault="007454DE" w:rsidP="007454DE">
            <w:pPr>
              <w:spacing w:after="200" w:line="276" w:lineRule="auto"/>
              <w:rPr>
                <w:rFonts w:ascii="Arial" w:eastAsia="Calibri" w:hAnsi="Arial" w:cs="Arial"/>
                <w:sz w:val="20"/>
                <w:szCs w:val="20"/>
              </w:rPr>
            </w:pPr>
          </w:p>
        </w:tc>
        <w:tc>
          <w:tcPr>
            <w:tcW w:w="1376" w:type="dxa"/>
          </w:tcPr>
          <w:p w:rsidR="007454DE" w:rsidRPr="007454DE" w:rsidRDefault="007454DE" w:rsidP="007454DE">
            <w:pPr>
              <w:spacing w:after="200" w:line="276" w:lineRule="auto"/>
              <w:rPr>
                <w:rFonts w:ascii="Arial" w:eastAsia="Calibri" w:hAnsi="Arial" w:cs="Arial"/>
                <w:sz w:val="20"/>
                <w:szCs w:val="20"/>
              </w:rPr>
            </w:pPr>
          </w:p>
        </w:tc>
        <w:tc>
          <w:tcPr>
            <w:tcW w:w="1317" w:type="dxa"/>
          </w:tcPr>
          <w:p w:rsidR="007454DE" w:rsidRPr="007454DE" w:rsidRDefault="007454DE" w:rsidP="007454DE">
            <w:pPr>
              <w:spacing w:after="200" w:line="276" w:lineRule="auto"/>
              <w:rPr>
                <w:rFonts w:ascii="Arial" w:eastAsia="Calibri" w:hAnsi="Arial" w:cs="Arial"/>
                <w:sz w:val="20"/>
                <w:szCs w:val="20"/>
              </w:rPr>
            </w:pPr>
          </w:p>
        </w:tc>
        <w:tc>
          <w:tcPr>
            <w:tcW w:w="1276" w:type="dxa"/>
          </w:tcPr>
          <w:p w:rsidR="007454DE" w:rsidRPr="007454DE" w:rsidRDefault="007454DE" w:rsidP="007454DE">
            <w:pPr>
              <w:spacing w:after="200" w:line="276" w:lineRule="auto"/>
              <w:rPr>
                <w:rFonts w:ascii="Arial" w:eastAsia="Calibri" w:hAnsi="Arial" w:cs="Arial"/>
                <w:sz w:val="20"/>
                <w:szCs w:val="20"/>
              </w:rPr>
            </w:pPr>
          </w:p>
        </w:tc>
      </w:tr>
      <w:tr w:rsidR="007454DE" w:rsidRPr="007454DE" w:rsidTr="0033641E">
        <w:tc>
          <w:tcPr>
            <w:tcW w:w="1276" w:type="dxa"/>
          </w:tcPr>
          <w:p w:rsidR="007454DE" w:rsidRPr="007454DE" w:rsidRDefault="007454DE" w:rsidP="007454DE">
            <w:pPr>
              <w:spacing w:after="200" w:line="276" w:lineRule="auto"/>
              <w:rPr>
                <w:rFonts w:ascii="Arial" w:eastAsia="Calibri" w:hAnsi="Arial" w:cs="Arial"/>
                <w:sz w:val="20"/>
                <w:szCs w:val="20"/>
              </w:rPr>
            </w:pPr>
          </w:p>
        </w:tc>
        <w:tc>
          <w:tcPr>
            <w:tcW w:w="1559" w:type="dxa"/>
          </w:tcPr>
          <w:p w:rsidR="007454DE" w:rsidRPr="007454DE" w:rsidRDefault="007454DE" w:rsidP="007454DE">
            <w:pPr>
              <w:spacing w:after="200" w:line="276" w:lineRule="auto"/>
              <w:rPr>
                <w:rFonts w:ascii="Arial" w:eastAsia="Calibri" w:hAnsi="Arial" w:cs="Arial"/>
                <w:sz w:val="20"/>
                <w:szCs w:val="20"/>
              </w:rPr>
            </w:pPr>
          </w:p>
        </w:tc>
        <w:tc>
          <w:tcPr>
            <w:tcW w:w="993" w:type="dxa"/>
          </w:tcPr>
          <w:p w:rsidR="007454DE" w:rsidRPr="007454DE" w:rsidRDefault="007454DE" w:rsidP="007454DE">
            <w:pPr>
              <w:spacing w:after="200" w:line="276" w:lineRule="auto"/>
              <w:rPr>
                <w:rFonts w:ascii="Arial" w:eastAsia="Calibri" w:hAnsi="Arial" w:cs="Arial"/>
                <w:sz w:val="20"/>
                <w:szCs w:val="20"/>
              </w:rPr>
            </w:pPr>
          </w:p>
        </w:tc>
        <w:tc>
          <w:tcPr>
            <w:tcW w:w="1134" w:type="dxa"/>
          </w:tcPr>
          <w:p w:rsidR="007454DE" w:rsidRPr="007454DE" w:rsidRDefault="007454DE" w:rsidP="007454DE">
            <w:pPr>
              <w:spacing w:after="200" w:line="276" w:lineRule="auto"/>
              <w:rPr>
                <w:rFonts w:ascii="Arial" w:eastAsia="Calibri" w:hAnsi="Arial" w:cs="Arial"/>
                <w:sz w:val="20"/>
                <w:szCs w:val="20"/>
              </w:rPr>
            </w:pPr>
          </w:p>
        </w:tc>
        <w:tc>
          <w:tcPr>
            <w:tcW w:w="1376" w:type="dxa"/>
          </w:tcPr>
          <w:p w:rsidR="007454DE" w:rsidRPr="007454DE" w:rsidRDefault="007454DE" w:rsidP="007454DE">
            <w:pPr>
              <w:spacing w:after="200" w:line="276" w:lineRule="auto"/>
              <w:rPr>
                <w:rFonts w:ascii="Arial" w:eastAsia="Calibri" w:hAnsi="Arial" w:cs="Arial"/>
                <w:sz w:val="20"/>
                <w:szCs w:val="20"/>
              </w:rPr>
            </w:pPr>
          </w:p>
        </w:tc>
        <w:tc>
          <w:tcPr>
            <w:tcW w:w="1317" w:type="dxa"/>
          </w:tcPr>
          <w:p w:rsidR="007454DE" w:rsidRPr="007454DE" w:rsidRDefault="007454DE" w:rsidP="007454DE">
            <w:pPr>
              <w:spacing w:after="200" w:line="276" w:lineRule="auto"/>
              <w:rPr>
                <w:rFonts w:ascii="Arial" w:eastAsia="Calibri" w:hAnsi="Arial" w:cs="Arial"/>
                <w:sz w:val="20"/>
                <w:szCs w:val="20"/>
              </w:rPr>
            </w:pPr>
          </w:p>
        </w:tc>
        <w:tc>
          <w:tcPr>
            <w:tcW w:w="1276" w:type="dxa"/>
          </w:tcPr>
          <w:p w:rsidR="007454DE" w:rsidRPr="007454DE" w:rsidRDefault="007454DE" w:rsidP="007454DE">
            <w:pPr>
              <w:spacing w:after="200" w:line="276" w:lineRule="auto"/>
              <w:rPr>
                <w:rFonts w:ascii="Arial" w:eastAsia="Calibri" w:hAnsi="Arial" w:cs="Arial"/>
                <w:sz w:val="20"/>
                <w:szCs w:val="20"/>
              </w:rPr>
            </w:pPr>
          </w:p>
        </w:tc>
      </w:tr>
    </w:tbl>
    <w:p w:rsidR="007454DE" w:rsidRPr="007454DE" w:rsidRDefault="007454DE" w:rsidP="007454DE">
      <w:pPr>
        <w:spacing w:after="200" w:line="276" w:lineRule="auto"/>
        <w:ind w:left="720"/>
        <w:contextualSpacing/>
        <w:jc w:val="both"/>
        <w:rPr>
          <w:rFonts w:ascii="Arial" w:eastAsia="Calibri" w:hAnsi="Arial" w:cs="Arial"/>
          <w:sz w:val="20"/>
          <w:szCs w:val="20"/>
        </w:rPr>
      </w:pPr>
      <w:r w:rsidRPr="007454DE">
        <w:rPr>
          <w:rFonts w:ascii="Arial" w:eastAsia="Calibri" w:hAnsi="Arial" w:cs="Arial"/>
          <w:sz w:val="20"/>
          <w:szCs w:val="20"/>
        </w:rPr>
        <w:t>*APENAS EXEMPLO PARA MELHOR COMPREENSÃO DE COMO DEVE SER FEITA A TABELA. O preço referência é aquele estimado pelo PROCON/MS e fixado por Resolução/SED.</w:t>
      </w:r>
    </w:p>
    <w:p w:rsidR="007454DE" w:rsidRPr="007454DE" w:rsidRDefault="007454DE" w:rsidP="007454DE">
      <w:pPr>
        <w:spacing w:after="200" w:line="276" w:lineRule="auto"/>
        <w:ind w:left="720"/>
        <w:contextualSpacing/>
        <w:rPr>
          <w:rFonts w:ascii="Arial" w:eastAsia="Calibri" w:hAnsi="Arial" w:cs="Arial"/>
          <w:sz w:val="20"/>
          <w:szCs w:val="20"/>
        </w:rPr>
      </w:pPr>
    </w:p>
    <w:p w:rsidR="007454DE" w:rsidRPr="007454DE" w:rsidRDefault="007454DE" w:rsidP="007454DE">
      <w:pPr>
        <w:spacing w:after="200" w:line="276" w:lineRule="auto"/>
        <w:ind w:left="720"/>
        <w:contextualSpacing/>
        <w:jc w:val="both"/>
        <w:rPr>
          <w:rFonts w:ascii="Arial" w:eastAsia="Calibri" w:hAnsi="Arial" w:cs="Arial"/>
          <w:sz w:val="20"/>
          <w:szCs w:val="20"/>
        </w:rPr>
      </w:pPr>
      <w:r w:rsidRPr="007454DE">
        <w:rPr>
          <w:rFonts w:ascii="Arial" w:eastAsia="Calibri" w:hAnsi="Arial" w:cs="Arial"/>
          <w:sz w:val="20"/>
          <w:szCs w:val="20"/>
        </w:rPr>
        <w:t xml:space="preserve">OBS. SUGERE-SE ÀS UNIDADES ESCOLARES QUE CONSULTEM AS ESPECIFICAÇÕES TÉCNICAS DOS ALIMENTOS A SEREM ADQUIRIDOS, CONFORME DISPONIBILIZADO PELA EQUIPE DA ALIMENTAÇÃO ESCOLAR NO SÍTIO ELETRÔNICO DA SECRETARIA DE ESTADO DE EDUCAÇÃO PARA ELABORAÇÃO DO ANEXO II. </w:t>
      </w:r>
    </w:p>
    <w:p w:rsidR="007454DE" w:rsidRPr="007454DE" w:rsidRDefault="007454DE" w:rsidP="007454DE">
      <w:pPr>
        <w:numPr>
          <w:ilvl w:val="0"/>
          <w:numId w:val="34"/>
        </w:numPr>
        <w:spacing w:after="200" w:line="276" w:lineRule="auto"/>
        <w:contextualSpacing/>
        <w:jc w:val="both"/>
        <w:rPr>
          <w:rFonts w:ascii="Arial" w:eastAsia="Calibri" w:hAnsi="Arial" w:cs="Arial"/>
          <w:sz w:val="20"/>
          <w:szCs w:val="20"/>
        </w:rPr>
      </w:pPr>
      <w:r w:rsidRPr="007454DE">
        <w:rPr>
          <w:rFonts w:ascii="Arial" w:eastAsia="Calibri" w:hAnsi="Arial" w:cs="Arial"/>
          <w:sz w:val="20"/>
          <w:szCs w:val="20"/>
        </w:rPr>
        <w:lastRenderedPageBreak/>
        <w:t xml:space="preserve">O MESMO ANEXO TAMBÉM PODE SER ELABORADO UTILIZANDO O “CHEFF ESCOLAR”. </w:t>
      </w:r>
    </w:p>
    <w:p w:rsidR="007454DE" w:rsidRPr="007454DE" w:rsidRDefault="007454DE" w:rsidP="007454DE">
      <w:pPr>
        <w:numPr>
          <w:ilvl w:val="0"/>
          <w:numId w:val="34"/>
        </w:numPr>
        <w:spacing w:after="200" w:line="276" w:lineRule="auto"/>
        <w:contextualSpacing/>
        <w:jc w:val="both"/>
        <w:rPr>
          <w:rFonts w:ascii="Arial" w:eastAsia="Calibri" w:hAnsi="Arial" w:cs="Arial"/>
          <w:sz w:val="20"/>
          <w:szCs w:val="20"/>
        </w:rPr>
      </w:pPr>
      <w:r w:rsidRPr="007454DE">
        <w:rPr>
          <w:rFonts w:ascii="Arial" w:eastAsia="Calibri" w:hAnsi="Arial" w:cs="Arial"/>
          <w:sz w:val="20"/>
          <w:szCs w:val="20"/>
        </w:rPr>
        <w:t xml:space="preserve">NO CASO DO ALIMENTO NÃO ESTAR LISTADO NO PREÇO REFERÊNCIA, A PESQUISA DE PREÇOS DEVE SER FEITA PELA PRÓPRIA ESCOLA E INSERIDA NO “CHEFF ESCOLAR” PELA EQUIPE DA ALIMENTAÇÃO ESCOLAR. </w:t>
      </w:r>
    </w:p>
    <w:p w:rsidR="007454DE" w:rsidRPr="007454DE" w:rsidRDefault="007454DE" w:rsidP="007454DE">
      <w:pPr>
        <w:spacing w:after="200" w:line="276" w:lineRule="auto"/>
        <w:rPr>
          <w:rFonts w:ascii="Arial" w:eastAsia="Calibri" w:hAnsi="Arial" w:cs="Arial"/>
          <w:sz w:val="20"/>
          <w:szCs w:val="20"/>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spacing w:after="200" w:line="276" w:lineRule="auto"/>
        <w:rPr>
          <w:rFonts w:ascii="Calibri" w:eastAsia="Calibri" w:hAnsi="Calibri" w:cs="Times New Roman"/>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II</w:t>
      </w: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DECLARAÇÃO DE HABILITAÇÃO</w:t>
      </w:r>
    </w:p>
    <w:p w:rsidR="007454DE" w:rsidRPr="007454DE" w:rsidRDefault="007454DE" w:rsidP="007454DE">
      <w:pPr>
        <w:widowControl w:val="0"/>
        <w:spacing w:after="200" w:line="276" w:lineRule="auto"/>
        <w:jc w:val="both"/>
        <w:rPr>
          <w:rFonts w:ascii="Arial" w:eastAsia="Calibri" w:hAnsi="Arial" w:cs="Arial"/>
          <w:sz w:val="20"/>
          <w:szCs w:val="20"/>
        </w:rPr>
      </w:pPr>
    </w:p>
    <w:p w:rsidR="007454DE" w:rsidRPr="007454DE" w:rsidRDefault="007454DE" w:rsidP="007454DE">
      <w:pPr>
        <w:widowControl w:val="0"/>
        <w:suppressAutoHyphens/>
        <w:spacing w:after="0" w:line="24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 xml:space="preserve">               </w:t>
      </w:r>
    </w:p>
    <w:p w:rsidR="007454DE" w:rsidRPr="007454DE" w:rsidRDefault="007454DE" w:rsidP="007454DE">
      <w:pPr>
        <w:widowControl w:val="0"/>
        <w:suppressAutoHyphens/>
        <w:spacing w:after="0" w:line="360" w:lineRule="auto"/>
        <w:jc w:val="both"/>
        <w:rPr>
          <w:rFonts w:ascii="Arial" w:eastAsia="Times New Roman" w:hAnsi="Arial" w:cs="Arial"/>
          <w:sz w:val="20"/>
          <w:szCs w:val="20"/>
          <w:shd w:val="clear" w:color="auto" w:fill="FFFF00"/>
          <w:lang w:eastAsia="ar-SA"/>
        </w:rPr>
      </w:pPr>
      <w:r w:rsidRPr="007454DE">
        <w:rPr>
          <w:rFonts w:ascii="Arial" w:eastAsia="Times New Roman" w:hAnsi="Arial" w:cs="Arial"/>
          <w:sz w:val="20"/>
          <w:szCs w:val="20"/>
          <w:lang w:eastAsia="ar-SA"/>
        </w:rPr>
        <w:t xml:space="preserve">(nome da empresa)_______________, CNPJ n. ________________, (endereço completo)_____________________, por seu representante abaixo assinado, declara, sob as penas da Lei, nos termos do inciso VII, artigo 4º da Lei Federal 10.520/2002, que cumpre plenamente os requisitos da habilitação exigidos no edital de </w:t>
      </w:r>
      <w:r w:rsidRPr="007454DE">
        <w:rPr>
          <w:rFonts w:ascii="Arial" w:eastAsia="Times New Roman" w:hAnsi="Arial" w:cs="Arial"/>
          <w:b/>
          <w:sz w:val="20"/>
          <w:szCs w:val="20"/>
          <w:lang w:eastAsia="ar-SA"/>
        </w:rPr>
        <w:t>Pregão Presencial n. XXXX/201_</w:t>
      </w:r>
      <w:r w:rsidRPr="007454DE">
        <w:rPr>
          <w:rFonts w:ascii="Arial" w:eastAsia="Times New Roman" w:hAnsi="Arial" w:cs="Arial"/>
          <w:sz w:val="20"/>
          <w:szCs w:val="20"/>
          <w:lang w:eastAsia="ar-SA"/>
        </w:rPr>
        <w:t>, autorizado pelo Processo n. XXXXXXX/201_.</w:t>
      </w:r>
    </w:p>
    <w:p w:rsidR="007454DE" w:rsidRPr="007454DE" w:rsidRDefault="007454DE" w:rsidP="007454DE">
      <w:pPr>
        <w:widowControl w:val="0"/>
        <w:suppressAutoHyphens/>
        <w:spacing w:after="0" w:line="240" w:lineRule="auto"/>
        <w:rPr>
          <w:rFonts w:ascii="Arial" w:eastAsia="Times New Roman" w:hAnsi="Arial" w:cs="Arial"/>
          <w:sz w:val="20"/>
          <w:szCs w:val="20"/>
          <w:lang w:eastAsia="ar-SA"/>
        </w:rPr>
      </w:pPr>
    </w:p>
    <w:p w:rsidR="007454DE" w:rsidRPr="007454DE" w:rsidRDefault="007454DE" w:rsidP="007454DE">
      <w:pPr>
        <w:widowControl w:val="0"/>
        <w:suppressAutoHyphens/>
        <w:spacing w:after="0" w:line="240" w:lineRule="auto"/>
        <w:rPr>
          <w:rFonts w:ascii="Arial" w:eastAsia="Times New Roman" w:hAnsi="Arial" w:cs="Arial"/>
          <w:sz w:val="20"/>
          <w:szCs w:val="20"/>
          <w:lang w:eastAsia="ar-SA"/>
        </w:rPr>
      </w:pPr>
    </w:p>
    <w:p w:rsidR="007454DE" w:rsidRPr="007454DE" w:rsidRDefault="007454DE" w:rsidP="007454DE">
      <w:pPr>
        <w:widowControl w:val="0"/>
        <w:suppressAutoHyphens/>
        <w:spacing w:after="0" w:line="360" w:lineRule="auto"/>
        <w:rPr>
          <w:rFonts w:ascii="Arial" w:eastAsia="Times New Roman" w:hAnsi="Arial" w:cs="Arial"/>
          <w:b/>
          <w:sz w:val="20"/>
          <w:szCs w:val="20"/>
          <w:lang w:eastAsia="ar-SA"/>
        </w:rPr>
      </w:pPr>
      <w:r w:rsidRPr="007454DE">
        <w:rPr>
          <w:rFonts w:ascii="Arial" w:eastAsia="Times New Roman" w:hAnsi="Arial" w:cs="Arial"/>
          <w:b/>
          <w:sz w:val="20"/>
          <w:szCs w:val="20"/>
          <w:lang w:eastAsia="ar-SA"/>
        </w:rPr>
        <w:t>DECLARAÇÃO DE CIÊNCIA DE HABILITAÇÃO</w:t>
      </w:r>
    </w:p>
    <w:p w:rsidR="007454DE" w:rsidRPr="007454DE" w:rsidRDefault="007454DE" w:rsidP="007454DE">
      <w:pPr>
        <w:widowControl w:val="0"/>
        <w:suppressAutoHyphens/>
        <w:spacing w:after="0" w:line="360" w:lineRule="auto"/>
        <w:jc w:val="both"/>
        <w:rPr>
          <w:rFonts w:ascii="Arial" w:eastAsia="Times New Roman" w:hAnsi="Arial" w:cs="Arial"/>
          <w:b/>
          <w:sz w:val="20"/>
          <w:szCs w:val="20"/>
          <w:lang w:eastAsia="ar-SA"/>
        </w:rPr>
      </w:pPr>
      <w:r w:rsidRPr="007454DE">
        <w:rPr>
          <w:rFonts w:ascii="Arial" w:eastAsia="Times New Roman" w:hAnsi="Arial" w:cs="Arial"/>
          <w:b/>
          <w:sz w:val="20"/>
          <w:szCs w:val="20"/>
          <w:lang w:eastAsia="ar-SA"/>
        </w:rPr>
        <w:t>(assinalar somente quando for ME e EPP do Estado de Mato Grosso do Sul e estiver a documentação fiscal irregular)</w:t>
      </w:r>
    </w:p>
    <w:p w:rsidR="007454DE" w:rsidRPr="007454DE" w:rsidRDefault="007454DE" w:rsidP="007454DE">
      <w:pPr>
        <w:widowControl w:val="0"/>
        <w:suppressAutoHyphens/>
        <w:spacing w:after="0" w:line="240" w:lineRule="auto"/>
        <w:rPr>
          <w:rFonts w:ascii="Arial" w:eastAsia="Times New Roman" w:hAnsi="Arial" w:cs="Arial"/>
          <w:sz w:val="20"/>
          <w:szCs w:val="20"/>
          <w:lang w:eastAsia="ar-SA"/>
        </w:rPr>
      </w:pPr>
    </w:p>
    <w:p w:rsidR="007454DE" w:rsidRPr="007454DE" w:rsidRDefault="007454DE" w:rsidP="007454DE">
      <w:pPr>
        <w:widowControl w:val="0"/>
        <w:spacing w:after="200" w:line="276" w:lineRule="auto"/>
        <w:ind w:right="51"/>
        <w:jc w:val="both"/>
        <w:rPr>
          <w:rFonts w:ascii="Arial" w:eastAsia="Calibri" w:hAnsi="Arial" w:cs="Arial"/>
          <w:sz w:val="20"/>
          <w:szCs w:val="20"/>
        </w:rPr>
      </w:pPr>
    </w:p>
    <w:p w:rsidR="007454DE" w:rsidRPr="007454DE" w:rsidRDefault="007454DE" w:rsidP="007454DE">
      <w:pPr>
        <w:widowControl w:val="0"/>
        <w:spacing w:after="200" w:line="276" w:lineRule="auto"/>
        <w:ind w:left="1134" w:right="51"/>
        <w:jc w:val="both"/>
        <w:rPr>
          <w:rFonts w:ascii="Arial" w:eastAsia="Calibri" w:hAnsi="Arial" w:cs="Arial"/>
          <w:sz w:val="20"/>
          <w:szCs w:val="20"/>
        </w:rPr>
      </w:pPr>
      <w:r w:rsidRPr="007454DE">
        <w:rPr>
          <w:rFonts w:ascii="Arial" w:eastAsia="Calibri" w:hAnsi="Arial" w:cs="Arial"/>
          <w:noProof/>
          <w:sz w:val="20"/>
          <w:szCs w:val="20"/>
          <w:lang w:eastAsia="pt-BR"/>
        </w:rPr>
        <mc:AlternateContent>
          <mc:Choice Requires="wps">
            <w:drawing>
              <wp:anchor distT="0" distB="0" distL="114300" distR="114300" simplePos="0" relativeHeight="251659264" behindDoc="0" locked="0" layoutInCell="1" allowOverlap="1" wp14:anchorId="38AF1FFE" wp14:editId="316B203A">
                <wp:simplePos x="0" y="0"/>
                <wp:positionH relativeFrom="column">
                  <wp:posOffset>302260</wp:posOffset>
                </wp:positionH>
                <wp:positionV relativeFrom="paragraph">
                  <wp:posOffset>60325</wp:posOffset>
                </wp:positionV>
                <wp:extent cx="233680" cy="148590"/>
                <wp:effectExtent l="10795" t="10160"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7799" id="Rectangle 3" o:spid="_x0000_s1026" style="position:absolute;margin-left:23.8pt;margin-top:4.75pt;width:1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"/>
            </w:pict>
          </mc:Fallback>
        </mc:AlternateContent>
      </w:r>
      <w:r w:rsidRPr="007454DE">
        <w:rPr>
          <w:rFonts w:ascii="Arial" w:eastAsia="Calibri" w:hAnsi="Arial" w:cs="Arial"/>
          <w:sz w:val="20"/>
          <w:szCs w:val="20"/>
        </w:rPr>
        <w:t xml:space="preserve">Sou Microempresa/Empresa de Pequeno Porte. </w:t>
      </w:r>
    </w:p>
    <w:p w:rsidR="007454DE" w:rsidRPr="007454DE" w:rsidRDefault="007454DE" w:rsidP="007454DE">
      <w:pPr>
        <w:widowControl w:val="0"/>
        <w:spacing w:after="200" w:line="276" w:lineRule="auto"/>
        <w:ind w:left="1134" w:right="51"/>
        <w:jc w:val="both"/>
        <w:rPr>
          <w:rFonts w:ascii="Arial" w:eastAsia="Calibri" w:hAnsi="Arial" w:cs="Arial"/>
          <w:sz w:val="20"/>
          <w:szCs w:val="20"/>
        </w:rPr>
      </w:pPr>
    </w:p>
    <w:p w:rsidR="007454DE" w:rsidRPr="007454DE" w:rsidRDefault="007454DE" w:rsidP="007454DE">
      <w:pPr>
        <w:widowControl w:val="0"/>
        <w:spacing w:after="200" w:line="276" w:lineRule="auto"/>
        <w:ind w:left="1134" w:right="51"/>
        <w:jc w:val="both"/>
        <w:rPr>
          <w:rFonts w:ascii="Arial" w:eastAsia="Calibri" w:hAnsi="Arial" w:cs="Arial"/>
          <w:sz w:val="20"/>
          <w:szCs w:val="20"/>
        </w:rPr>
      </w:pPr>
      <w:r w:rsidRPr="007454DE">
        <w:rPr>
          <w:rFonts w:ascii="Arial" w:eastAsia="Calibri" w:hAnsi="Arial" w:cs="Arial"/>
          <w:noProof/>
          <w:sz w:val="20"/>
          <w:szCs w:val="20"/>
          <w:lang w:eastAsia="pt-BR"/>
        </w:rPr>
        <mc:AlternateContent>
          <mc:Choice Requires="wps">
            <w:drawing>
              <wp:anchor distT="0" distB="0" distL="114300" distR="114300" simplePos="0" relativeHeight="251660288" behindDoc="0" locked="0" layoutInCell="1" allowOverlap="1" wp14:anchorId="75C01973" wp14:editId="659D3C73">
                <wp:simplePos x="0" y="0"/>
                <wp:positionH relativeFrom="column">
                  <wp:posOffset>302260</wp:posOffset>
                </wp:positionH>
                <wp:positionV relativeFrom="paragraph">
                  <wp:posOffset>114935</wp:posOffset>
                </wp:positionV>
                <wp:extent cx="233680" cy="148590"/>
                <wp:effectExtent l="10795" t="6350" r="1270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C0DC0" id="Rectangle 4" o:spid="_x0000_s1026" style="position:absolute;margin-left:23.8pt;margin-top:9.05pt;width:18.4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"/>
            </w:pict>
          </mc:Fallback>
        </mc:AlternateContent>
      </w:r>
      <w:r w:rsidRPr="007454DE">
        <w:rPr>
          <w:rFonts w:ascii="Arial" w:eastAsia="Calibri" w:hAnsi="Arial" w:cs="Arial"/>
          <w:sz w:val="20"/>
          <w:szCs w:val="20"/>
        </w:rPr>
        <w:t xml:space="preserve">Sou Microempresa/Empresa de Pequeno Porte e declaro que </w:t>
      </w:r>
      <w:r w:rsidRPr="007454DE">
        <w:rPr>
          <w:rFonts w:ascii="Arial" w:eastAsia="Calibri" w:hAnsi="Arial" w:cs="Arial"/>
          <w:b/>
          <w:sz w:val="20"/>
          <w:szCs w:val="20"/>
        </w:rPr>
        <w:t>possuo</w:t>
      </w:r>
      <w:r w:rsidRPr="007454DE">
        <w:rPr>
          <w:rFonts w:ascii="Arial" w:eastAsia="Calibri" w:hAnsi="Arial" w:cs="Arial"/>
          <w:sz w:val="20"/>
          <w:szCs w:val="20"/>
        </w:rPr>
        <w:t xml:space="preserve"> restrição da documentação exigida, para efeito da comprovação de regularidade fiscal. </w:t>
      </w:r>
    </w:p>
    <w:p w:rsidR="007454DE" w:rsidRPr="007454DE" w:rsidRDefault="007454DE" w:rsidP="007454DE">
      <w:pPr>
        <w:widowControl w:val="0"/>
        <w:suppressAutoHyphens/>
        <w:spacing w:after="0" w:line="240" w:lineRule="auto"/>
        <w:rPr>
          <w:rFonts w:ascii="Arial" w:eastAsia="Times New Roman" w:hAnsi="Arial" w:cs="Arial"/>
          <w:sz w:val="20"/>
          <w:szCs w:val="20"/>
          <w:lang w:eastAsia="ar-SA"/>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r w:rsidRPr="007454DE">
        <w:rPr>
          <w:rFonts w:ascii="Arial" w:eastAsia="Calibri" w:hAnsi="Arial" w:cs="Arial"/>
          <w:sz w:val="20"/>
          <w:szCs w:val="20"/>
        </w:rPr>
        <w:t>Local e data:</w:t>
      </w: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spacing w:after="200" w:line="276" w:lineRule="auto"/>
        <w:jc w:val="right"/>
        <w:rPr>
          <w:rFonts w:ascii="Arial" w:eastAsia="Calibri" w:hAnsi="Arial" w:cs="Arial"/>
          <w:sz w:val="20"/>
          <w:szCs w:val="20"/>
        </w:rPr>
      </w:pPr>
    </w:p>
    <w:p w:rsidR="007454DE" w:rsidRPr="007454DE" w:rsidRDefault="007454DE" w:rsidP="007454DE">
      <w:pPr>
        <w:widowControl w:val="0"/>
        <w:tabs>
          <w:tab w:val="center" w:pos="4252"/>
          <w:tab w:val="right" w:pos="8504"/>
        </w:tabs>
        <w:spacing w:after="0" w:line="240" w:lineRule="auto"/>
        <w:rPr>
          <w:rFonts w:ascii="Arial" w:eastAsia="Calibri" w:hAnsi="Arial" w:cs="Arial"/>
          <w:sz w:val="20"/>
          <w:szCs w:val="20"/>
        </w:rPr>
      </w:pPr>
    </w:p>
    <w:p w:rsidR="007454DE" w:rsidRPr="007454DE" w:rsidRDefault="007454DE" w:rsidP="007454DE">
      <w:pPr>
        <w:widowControl w:val="0"/>
        <w:tabs>
          <w:tab w:val="left" w:pos="0"/>
          <w:tab w:val="left" w:pos="142"/>
        </w:tabs>
        <w:spacing w:after="200" w:line="276" w:lineRule="auto"/>
        <w:jc w:val="both"/>
        <w:rPr>
          <w:rFonts w:ascii="Arial" w:eastAsia="Calibri" w:hAnsi="Arial" w:cs="Arial"/>
          <w:sz w:val="20"/>
          <w:szCs w:val="20"/>
        </w:rPr>
      </w:pPr>
      <w:r w:rsidRPr="007454DE">
        <w:rPr>
          <w:rFonts w:ascii="Arial" w:eastAsia="Calibri" w:hAnsi="Arial" w:cs="Arial"/>
          <w:sz w:val="20"/>
          <w:szCs w:val="20"/>
        </w:rPr>
        <w:t xml:space="preserve">Assinatura e número da identidade do representante legal e CNPJ da empresa. </w:t>
      </w:r>
    </w:p>
    <w:p w:rsidR="007454DE" w:rsidRPr="007454DE" w:rsidRDefault="007454DE" w:rsidP="007454DE">
      <w:pPr>
        <w:spacing w:before="100" w:beforeAutospacing="1" w:after="100" w:afterAutospacing="1" w:line="240" w:lineRule="auto"/>
        <w:jc w:val="center"/>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III</w:t>
      </w: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DECLARAÇÃO DE MENOR</w:t>
      </w:r>
    </w:p>
    <w:p w:rsidR="007454DE" w:rsidRPr="007454DE" w:rsidRDefault="007454DE" w:rsidP="007454DE">
      <w:pPr>
        <w:widowControl w:val="0"/>
        <w:tabs>
          <w:tab w:val="left" w:pos="567"/>
        </w:tabs>
        <w:spacing w:after="0" w:line="240" w:lineRule="auto"/>
        <w:ind w:right="51"/>
        <w:jc w:val="both"/>
        <w:rPr>
          <w:rFonts w:ascii="Arial" w:eastAsia="Times New Roman" w:hAnsi="Arial" w:cs="Arial"/>
          <w:sz w:val="20"/>
          <w:szCs w:val="20"/>
          <w:lang w:eastAsia="pt-BR"/>
        </w:rPr>
      </w:pPr>
    </w:p>
    <w:p w:rsidR="007454DE" w:rsidRPr="007454DE" w:rsidRDefault="007454DE" w:rsidP="007454DE">
      <w:pPr>
        <w:widowControl w:val="0"/>
        <w:tabs>
          <w:tab w:val="left" w:pos="567"/>
        </w:tabs>
        <w:spacing w:after="0" w:line="240" w:lineRule="auto"/>
        <w:ind w:right="51"/>
        <w:jc w:val="both"/>
        <w:rPr>
          <w:rFonts w:ascii="Arial" w:eastAsia="Times New Roman" w:hAnsi="Arial" w:cs="Arial"/>
          <w:sz w:val="20"/>
          <w:szCs w:val="20"/>
          <w:lang w:eastAsia="pt-BR"/>
        </w:rPr>
      </w:pPr>
    </w:p>
    <w:p w:rsidR="007454DE" w:rsidRPr="007454DE" w:rsidRDefault="007454DE" w:rsidP="007454DE">
      <w:pPr>
        <w:widowControl w:val="0"/>
        <w:tabs>
          <w:tab w:val="left" w:pos="567"/>
        </w:tabs>
        <w:spacing w:after="0" w:line="360" w:lineRule="auto"/>
        <w:ind w:right="51"/>
        <w:jc w:val="both"/>
        <w:rPr>
          <w:rFonts w:ascii="Arial" w:eastAsia="Times New Roman" w:hAnsi="Arial" w:cs="Arial"/>
          <w:sz w:val="20"/>
          <w:szCs w:val="20"/>
          <w:lang w:eastAsia="pt-BR"/>
        </w:rPr>
      </w:pPr>
      <w:r w:rsidRPr="007454DE">
        <w:rPr>
          <w:rFonts w:ascii="Arial" w:eastAsia="Times New Roman" w:hAnsi="Arial" w:cs="Arial"/>
          <w:sz w:val="20"/>
          <w:szCs w:val="20"/>
          <w:lang w:eastAsia="pt-BR"/>
        </w:rPr>
        <w:t xml:space="preserve">Declaro que não há no quadro de pessoal desta empresa, empregado (s) com menos de 18 (dezoito) anos de idade em trabalho noturno, perigoso ou insalubre e de 16 (dezesseis) anos em qualquer trabalho, salvo na condição de aprendiz, a partir de 14 (quatorze) anos, nos termos do Inciso XXXIII do art. 7°, da Constituição Federal e art. 27, V, da Lei n. 8.666, de 21 de junho de 1993, sob a nova redação da Lei </w:t>
      </w:r>
      <w:proofErr w:type="spellStart"/>
      <w:r w:rsidRPr="007454DE">
        <w:rPr>
          <w:rFonts w:ascii="Arial" w:eastAsia="Times New Roman" w:hAnsi="Arial" w:cs="Arial"/>
          <w:sz w:val="20"/>
          <w:szCs w:val="20"/>
          <w:lang w:eastAsia="pt-BR"/>
        </w:rPr>
        <w:t>n.°</w:t>
      </w:r>
      <w:proofErr w:type="spellEnd"/>
      <w:r w:rsidRPr="007454DE">
        <w:rPr>
          <w:rFonts w:ascii="Arial" w:eastAsia="Times New Roman" w:hAnsi="Arial" w:cs="Arial"/>
          <w:sz w:val="20"/>
          <w:szCs w:val="20"/>
          <w:lang w:eastAsia="pt-BR"/>
        </w:rPr>
        <w:t xml:space="preserve"> 9.854, de 27 de outubro de 1999.</w:t>
      </w: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r w:rsidRPr="007454DE">
        <w:rPr>
          <w:rFonts w:ascii="Arial" w:eastAsia="Calibri" w:hAnsi="Arial" w:cs="Arial"/>
          <w:sz w:val="20"/>
          <w:szCs w:val="20"/>
        </w:rPr>
        <w:t>Local e data:</w:t>
      </w:r>
    </w:p>
    <w:p w:rsidR="007454DE" w:rsidRPr="007454DE" w:rsidRDefault="007454DE" w:rsidP="007454DE">
      <w:pPr>
        <w:widowControl w:val="0"/>
        <w:tabs>
          <w:tab w:val="left" w:pos="0"/>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0"/>
          <w:tab w:val="left" w:pos="142"/>
        </w:tabs>
        <w:spacing w:after="200" w:line="276" w:lineRule="auto"/>
        <w:ind w:right="51"/>
        <w:jc w:val="both"/>
        <w:rPr>
          <w:rFonts w:ascii="Arial" w:eastAsia="Calibri" w:hAnsi="Arial" w:cs="Arial"/>
          <w:sz w:val="20"/>
          <w:szCs w:val="20"/>
        </w:rPr>
      </w:pPr>
      <w:r w:rsidRPr="007454DE">
        <w:rPr>
          <w:rFonts w:ascii="Arial" w:eastAsia="Calibri" w:hAnsi="Arial" w:cs="Arial"/>
          <w:sz w:val="20"/>
          <w:szCs w:val="20"/>
        </w:rPr>
        <w:t xml:space="preserve"> </w:t>
      </w:r>
      <w:r w:rsidRPr="007454DE">
        <w:rPr>
          <w:rFonts w:ascii="Arial" w:eastAsia="Calibri" w:hAnsi="Arial" w:cs="Arial"/>
          <w:sz w:val="20"/>
          <w:szCs w:val="20"/>
        </w:rPr>
        <w:tab/>
      </w:r>
    </w:p>
    <w:p w:rsidR="007454DE" w:rsidRPr="007454DE" w:rsidRDefault="007454DE" w:rsidP="007454DE">
      <w:pPr>
        <w:widowControl w:val="0"/>
        <w:tabs>
          <w:tab w:val="left" w:pos="0"/>
          <w:tab w:val="left" w:pos="142"/>
        </w:tabs>
        <w:spacing w:after="200" w:line="276" w:lineRule="auto"/>
        <w:jc w:val="both"/>
        <w:rPr>
          <w:rFonts w:ascii="Arial" w:eastAsia="Calibri" w:hAnsi="Arial" w:cs="Arial"/>
          <w:sz w:val="20"/>
          <w:szCs w:val="20"/>
        </w:rPr>
      </w:pPr>
      <w:r w:rsidRPr="007454DE">
        <w:rPr>
          <w:rFonts w:ascii="Arial" w:eastAsia="Calibri" w:hAnsi="Arial" w:cs="Arial"/>
          <w:sz w:val="20"/>
          <w:szCs w:val="20"/>
        </w:rPr>
        <w:t xml:space="preserve">Assinatura e número da identidade do representante legal e CNPJ da empresa </w:t>
      </w:r>
    </w:p>
    <w:p w:rsidR="007454DE" w:rsidRPr="007454DE" w:rsidRDefault="007454DE" w:rsidP="007454DE">
      <w:pPr>
        <w:spacing w:before="100" w:beforeAutospacing="1" w:after="100" w:afterAutospacing="1" w:line="240" w:lineRule="auto"/>
        <w:jc w:val="center"/>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ANEXO IV</w:t>
      </w: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p>
    <w:p w:rsidR="007454DE" w:rsidRPr="007454DE" w:rsidRDefault="007454DE" w:rsidP="007454DE">
      <w:pPr>
        <w:keepNext/>
        <w:widowControl w:val="0"/>
        <w:suppressAutoHyphens/>
        <w:spacing w:after="0" w:line="240" w:lineRule="auto"/>
        <w:jc w:val="center"/>
        <w:outlineLvl w:val="0"/>
        <w:rPr>
          <w:rFonts w:ascii="Arial" w:eastAsia="Times New Roman" w:hAnsi="Arial" w:cs="Arial"/>
          <w:b/>
          <w:sz w:val="20"/>
          <w:szCs w:val="20"/>
          <w:lang w:eastAsia="ar-SA"/>
        </w:rPr>
      </w:pPr>
      <w:r w:rsidRPr="007454DE">
        <w:rPr>
          <w:rFonts w:ascii="Arial" w:eastAsia="Times New Roman" w:hAnsi="Arial" w:cs="Arial"/>
          <w:b/>
          <w:sz w:val="20"/>
          <w:szCs w:val="20"/>
          <w:lang w:eastAsia="ar-SA"/>
        </w:rPr>
        <w:t>DECLARAÇÃO DE FATOS SUPERVENIENTES IMPEDITIVOS</w:t>
      </w:r>
    </w:p>
    <w:p w:rsidR="007454DE" w:rsidRPr="007454DE" w:rsidRDefault="007454DE" w:rsidP="007454DE">
      <w:pPr>
        <w:widowControl w:val="0"/>
        <w:spacing w:after="200" w:line="276" w:lineRule="auto"/>
        <w:jc w:val="both"/>
        <w:rPr>
          <w:rFonts w:ascii="Arial" w:eastAsia="Calibri" w:hAnsi="Arial" w:cs="Arial"/>
          <w:sz w:val="20"/>
          <w:szCs w:val="20"/>
        </w:rPr>
      </w:pPr>
    </w:p>
    <w:p w:rsidR="007454DE" w:rsidRPr="007454DE" w:rsidRDefault="007454DE" w:rsidP="007454DE">
      <w:pPr>
        <w:widowControl w:val="0"/>
        <w:spacing w:after="200" w:line="276" w:lineRule="auto"/>
        <w:jc w:val="both"/>
        <w:rPr>
          <w:rFonts w:ascii="Arial" w:eastAsia="Calibri" w:hAnsi="Arial" w:cs="Arial"/>
          <w:sz w:val="20"/>
          <w:szCs w:val="20"/>
        </w:rPr>
      </w:pPr>
    </w:p>
    <w:p w:rsidR="007454DE" w:rsidRPr="007454DE" w:rsidRDefault="007454DE" w:rsidP="007454DE">
      <w:pPr>
        <w:widowControl w:val="0"/>
        <w:spacing w:after="200" w:line="360" w:lineRule="auto"/>
        <w:jc w:val="both"/>
        <w:rPr>
          <w:rFonts w:ascii="Arial" w:eastAsia="Calibri" w:hAnsi="Arial" w:cs="Arial"/>
          <w:sz w:val="20"/>
          <w:szCs w:val="20"/>
        </w:rPr>
      </w:pPr>
      <w:r w:rsidRPr="007454DE">
        <w:rPr>
          <w:rFonts w:ascii="Arial" w:eastAsia="Calibri" w:hAnsi="Arial" w:cs="Arial"/>
          <w:sz w:val="20"/>
          <w:szCs w:val="20"/>
        </w:rPr>
        <w:t xml:space="preserve">(nome da empresa) ..................................................................., CNPJ n.: .........................................., sediada ................................ (endereço completo) ................................................, declara, para os devidos fins, que compromete-se em informar a qualquer tempo, sob as penalidades cabíveis, a existência de </w:t>
      </w:r>
      <w:r w:rsidRPr="007454DE">
        <w:rPr>
          <w:rFonts w:ascii="Arial" w:eastAsia="Calibri" w:hAnsi="Arial" w:cs="Arial"/>
          <w:b/>
          <w:sz w:val="20"/>
          <w:szCs w:val="20"/>
        </w:rPr>
        <w:t>fatos supervenientes impeditivos</w:t>
      </w:r>
      <w:r w:rsidRPr="007454DE">
        <w:rPr>
          <w:rFonts w:ascii="Arial" w:eastAsia="Calibri" w:hAnsi="Arial" w:cs="Arial"/>
          <w:sz w:val="20"/>
          <w:szCs w:val="20"/>
        </w:rPr>
        <w:t xml:space="preserve"> da sua habilitação, na forma determinada no § 2°, do artigo 32, da Lei n. 8.666/93 e alterações, devidamente assinada pelo representante legal da empresa participante.</w:t>
      </w:r>
    </w:p>
    <w:p w:rsidR="007454DE" w:rsidRPr="007454DE" w:rsidRDefault="007454DE" w:rsidP="007454DE">
      <w:pPr>
        <w:widowControl w:val="0"/>
        <w:spacing w:after="200" w:line="276" w:lineRule="auto"/>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r w:rsidRPr="007454DE">
        <w:rPr>
          <w:rFonts w:ascii="Arial" w:eastAsia="Calibri" w:hAnsi="Arial" w:cs="Arial"/>
          <w:sz w:val="20"/>
          <w:szCs w:val="20"/>
        </w:rPr>
        <w:t>Local e data:</w:t>
      </w: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spacing w:before="100" w:beforeAutospacing="1" w:after="100" w:afterAutospacing="1" w:line="240" w:lineRule="auto"/>
        <w:jc w:val="center"/>
        <w:rPr>
          <w:rFonts w:ascii="Arial" w:eastAsia="Times New Roman" w:hAnsi="Arial" w:cs="Arial"/>
          <w:sz w:val="20"/>
          <w:szCs w:val="20"/>
          <w:lang w:eastAsia="pt-BR"/>
        </w:rPr>
      </w:pPr>
      <w:r w:rsidRPr="007454DE">
        <w:rPr>
          <w:rFonts w:ascii="Arial" w:eastAsia="Times New Roman" w:hAnsi="Arial" w:cs="Arial"/>
          <w:sz w:val="20"/>
          <w:szCs w:val="20"/>
          <w:lang w:eastAsia="pt-BR"/>
        </w:rPr>
        <w:t>Assinatura e número da identidade do representante legal e CNPJ da empresa</w:t>
      </w:r>
    </w:p>
    <w:p w:rsidR="007454DE" w:rsidRPr="007454DE" w:rsidRDefault="007454DE" w:rsidP="007454DE">
      <w:pPr>
        <w:spacing w:before="100" w:beforeAutospacing="1" w:after="100" w:afterAutospacing="1" w:line="240" w:lineRule="auto"/>
        <w:jc w:val="both"/>
        <w:rPr>
          <w:rFonts w:ascii="Arial" w:eastAsia="Times New Roman" w:hAnsi="Arial" w:cs="Arial"/>
          <w:sz w:val="20"/>
          <w:szCs w:val="20"/>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spacing w:before="100" w:beforeAutospacing="1" w:after="100" w:afterAutospacing="1" w:line="240" w:lineRule="auto"/>
        <w:jc w:val="both"/>
        <w:rPr>
          <w:rFonts w:ascii="Arial" w:eastAsia="Times New Roman" w:hAnsi="Arial" w:cs="Arial"/>
          <w:sz w:val="24"/>
          <w:szCs w:val="24"/>
          <w:lang w:eastAsia="pt-BR"/>
        </w:rPr>
      </w:pPr>
    </w:p>
    <w:p w:rsidR="007454DE" w:rsidRPr="007454DE" w:rsidRDefault="007454DE" w:rsidP="007454DE">
      <w:pPr>
        <w:autoSpaceDE w:val="0"/>
        <w:autoSpaceDN w:val="0"/>
        <w:adjustRightInd w:val="0"/>
        <w:spacing w:after="200" w:line="276" w:lineRule="auto"/>
        <w:jc w:val="center"/>
        <w:rPr>
          <w:rFonts w:ascii="Arial" w:eastAsia="Calibri" w:hAnsi="Arial" w:cs="Arial"/>
          <w:b/>
          <w:bCs/>
          <w:sz w:val="20"/>
          <w:szCs w:val="20"/>
        </w:rPr>
      </w:pPr>
      <w:r w:rsidRPr="007454DE">
        <w:rPr>
          <w:rFonts w:ascii="Arial" w:eastAsia="Calibri" w:hAnsi="Arial" w:cs="Arial"/>
          <w:b/>
          <w:bCs/>
          <w:sz w:val="20"/>
          <w:szCs w:val="20"/>
        </w:rPr>
        <w:t>ANEXO V</w:t>
      </w:r>
    </w:p>
    <w:p w:rsidR="007454DE" w:rsidRPr="007454DE" w:rsidRDefault="007454DE" w:rsidP="007454DE">
      <w:pPr>
        <w:autoSpaceDE w:val="0"/>
        <w:autoSpaceDN w:val="0"/>
        <w:adjustRightInd w:val="0"/>
        <w:spacing w:after="200" w:line="276" w:lineRule="auto"/>
        <w:jc w:val="center"/>
        <w:rPr>
          <w:rFonts w:ascii="Arial" w:eastAsia="Calibri" w:hAnsi="Arial" w:cs="Arial"/>
          <w:b/>
          <w:bCs/>
          <w:sz w:val="20"/>
          <w:szCs w:val="20"/>
        </w:rPr>
      </w:pPr>
    </w:p>
    <w:p w:rsidR="007454DE" w:rsidRPr="007454DE" w:rsidRDefault="007454DE" w:rsidP="007454DE">
      <w:pPr>
        <w:autoSpaceDE w:val="0"/>
        <w:autoSpaceDN w:val="0"/>
        <w:adjustRightInd w:val="0"/>
        <w:spacing w:after="200" w:line="276" w:lineRule="auto"/>
        <w:jc w:val="center"/>
        <w:rPr>
          <w:rFonts w:ascii="Calibri" w:eastAsia="Calibri" w:hAnsi="Calibri" w:cs="Arial"/>
          <w:b/>
          <w:bCs/>
          <w:sz w:val="20"/>
          <w:szCs w:val="20"/>
        </w:rPr>
      </w:pPr>
      <w:r w:rsidRPr="007454DE">
        <w:rPr>
          <w:rFonts w:ascii="Arial" w:eastAsia="Calibri" w:hAnsi="Arial" w:cs="Arial"/>
          <w:b/>
          <w:bCs/>
          <w:sz w:val="20"/>
          <w:szCs w:val="20"/>
        </w:rPr>
        <w:t>DECLARAÇÃO DE ELABORAÇÃO INDEPENDENTE DE PROPOSTA</w:t>
      </w:r>
    </w:p>
    <w:p w:rsidR="007454DE" w:rsidRPr="007454DE" w:rsidRDefault="007454DE" w:rsidP="007454DE">
      <w:pPr>
        <w:autoSpaceDE w:val="0"/>
        <w:autoSpaceDN w:val="0"/>
        <w:adjustRightInd w:val="0"/>
        <w:spacing w:after="200" w:line="276" w:lineRule="auto"/>
        <w:jc w:val="center"/>
        <w:rPr>
          <w:rFonts w:ascii="Arial" w:eastAsia="Calibri" w:hAnsi="Arial" w:cs="Arial"/>
          <w:b/>
          <w:bCs/>
          <w:sz w:val="20"/>
          <w:szCs w:val="20"/>
        </w:rPr>
      </w:pPr>
    </w:p>
    <w:p w:rsidR="007454DE" w:rsidRPr="007454DE" w:rsidRDefault="007454DE" w:rsidP="007454DE">
      <w:pPr>
        <w:autoSpaceDE w:val="0"/>
        <w:autoSpaceDN w:val="0"/>
        <w:adjustRightInd w:val="0"/>
        <w:spacing w:after="200" w:line="276" w:lineRule="auto"/>
        <w:rPr>
          <w:rFonts w:ascii="Arial" w:eastAsia="Calibri" w:hAnsi="Arial" w:cs="Arial"/>
          <w:b/>
          <w:sz w:val="20"/>
          <w:szCs w:val="20"/>
        </w:rPr>
      </w:pPr>
      <w:r w:rsidRPr="007454DE">
        <w:rPr>
          <w:rFonts w:ascii="Arial" w:eastAsia="Calibri" w:hAnsi="Arial" w:cs="Arial"/>
          <w:sz w:val="20"/>
          <w:szCs w:val="20"/>
        </w:rPr>
        <w:t xml:space="preserve">Pregão Presencial: </w:t>
      </w:r>
      <w:r w:rsidRPr="007454DE">
        <w:rPr>
          <w:rFonts w:ascii="Arial" w:eastAsia="Calibri" w:hAnsi="Arial" w:cs="Arial"/>
          <w:b/>
          <w:sz w:val="20"/>
          <w:szCs w:val="20"/>
        </w:rPr>
        <w:t xml:space="preserve">00/201X – </w:t>
      </w:r>
      <w:r w:rsidRPr="007454DE">
        <w:rPr>
          <w:rFonts w:ascii="Arial" w:eastAsia="Calibri" w:hAnsi="Arial" w:cs="Arial"/>
          <w:b/>
          <w:bCs/>
          <w:sz w:val="20"/>
          <w:szCs w:val="20"/>
        </w:rPr>
        <w:t>SIGLA ÓRGÃO</w:t>
      </w:r>
    </w:p>
    <w:p w:rsidR="007454DE" w:rsidRPr="007454DE" w:rsidRDefault="007454DE" w:rsidP="007454DE">
      <w:pPr>
        <w:autoSpaceDE w:val="0"/>
        <w:autoSpaceDN w:val="0"/>
        <w:adjustRightInd w:val="0"/>
        <w:spacing w:after="200" w:line="276" w:lineRule="auto"/>
        <w:rPr>
          <w:rFonts w:ascii="Arial" w:eastAsia="Calibri" w:hAnsi="Arial" w:cs="Arial"/>
          <w:sz w:val="20"/>
          <w:szCs w:val="20"/>
        </w:rPr>
      </w:pPr>
      <w:r w:rsidRPr="007454DE">
        <w:rPr>
          <w:rFonts w:ascii="Arial" w:eastAsia="Calibri" w:hAnsi="Arial" w:cs="Arial"/>
          <w:sz w:val="20"/>
          <w:szCs w:val="20"/>
        </w:rPr>
        <w:t xml:space="preserve">Processo:  </w:t>
      </w:r>
      <w:r w:rsidRPr="007454DE">
        <w:rPr>
          <w:rFonts w:ascii="Arial" w:eastAsia="Calibri" w:hAnsi="Arial" w:cs="Arial"/>
          <w:b/>
          <w:sz w:val="20"/>
          <w:szCs w:val="20"/>
        </w:rPr>
        <w:t>XX/XXX.XXX/201X.</w:t>
      </w:r>
    </w:p>
    <w:p w:rsidR="007454DE" w:rsidRPr="007454DE" w:rsidRDefault="007454DE" w:rsidP="007454DE">
      <w:pPr>
        <w:autoSpaceDE w:val="0"/>
        <w:autoSpaceDN w:val="0"/>
        <w:adjustRightInd w:val="0"/>
        <w:spacing w:after="200" w:line="276" w:lineRule="auto"/>
        <w:rPr>
          <w:rFonts w:ascii="Calibri" w:eastAsia="Calibri" w:hAnsi="Calibri" w:cs="Arial"/>
          <w:b/>
          <w:bCs/>
          <w:sz w:val="20"/>
          <w:szCs w:val="20"/>
        </w:rPr>
      </w:pPr>
    </w:p>
    <w:p w:rsidR="007454DE" w:rsidRPr="007454DE" w:rsidRDefault="007454DE" w:rsidP="007454DE">
      <w:pPr>
        <w:widowControl w:val="0"/>
        <w:suppressAutoHyphens/>
        <w:spacing w:after="120" w:line="360" w:lineRule="auto"/>
        <w:jc w:val="both"/>
        <w:rPr>
          <w:rFonts w:ascii="Arial" w:eastAsia="Times New Roman" w:hAnsi="Arial" w:cs="Arial"/>
          <w:sz w:val="20"/>
          <w:szCs w:val="20"/>
          <w:lang w:eastAsia="ar-SA"/>
        </w:rPr>
      </w:pPr>
      <w:r w:rsidRPr="007454DE">
        <w:rPr>
          <w:rFonts w:ascii="Arial" w:eastAsia="Times New Roman" w:hAnsi="Arial" w:cs="Arial"/>
          <w:b/>
          <w:sz w:val="20"/>
          <w:szCs w:val="20"/>
          <w:lang w:eastAsia="ar-SA"/>
        </w:rPr>
        <w:t>(nome da empresa)</w:t>
      </w:r>
      <w:r w:rsidRPr="007454DE">
        <w:rPr>
          <w:rFonts w:ascii="Arial" w:eastAsia="Times New Roman" w:hAnsi="Arial" w:cs="Arial"/>
          <w:sz w:val="20"/>
          <w:szCs w:val="20"/>
          <w:lang w:eastAsia="ar-SA"/>
        </w:rPr>
        <w:t>_______________, CNPJ n. ________________, sediada_____(endereço completo)_____________________, por seu representante devidamente constituído, conforme abaixo assinado, declara, sob as penas</w:t>
      </w:r>
      <w:r w:rsidRPr="007454DE">
        <w:rPr>
          <w:rFonts w:ascii="Times New Roman" w:eastAsia="Times New Roman" w:hAnsi="Times New Roman" w:cs="Arial"/>
          <w:sz w:val="20"/>
          <w:szCs w:val="20"/>
          <w:lang w:eastAsia="ar-SA"/>
        </w:rPr>
        <w:t xml:space="preserve"> </w:t>
      </w:r>
      <w:r w:rsidRPr="007454DE">
        <w:rPr>
          <w:rFonts w:ascii="Arial" w:eastAsia="Times New Roman" w:hAnsi="Arial" w:cs="Arial"/>
          <w:sz w:val="20"/>
          <w:szCs w:val="20"/>
          <w:lang w:eastAsia="ar-SA"/>
        </w:rPr>
        <w:t>da lei, em especial o art. 299 do Código Penal Brasileiro, que:</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r w:rsidRPr="007454DE">
        <w:rPr>
          <w:rFonts w:ascii="Arial" w:eastAsia="Calibri" w:hAnsi="Arial" w:cs="Arial"/>
          <w:sz w:val="20"/>
          <w:szCs w:val="20"/>
        </w:rPr>
        <w:t>(a) a proposta apresentada para participar desta licitação foi elaborada de maneira independente pelo</w:t>
      </w:r>
      <w:r w:rsidRPr="007454DE">
        <w:rPr>
          <w:rFonts w:ascii="Calibri" w:eastAsia="Calibri" w:hAnsi="Calibri" w:cs="Arial"/>
          <w:sz w:val="20"/>
          <w:szCs w:val="20"/>
        </w:rPr>
        <w:t xml:space="preserve"> </w:t>
      </w:r>
      <w:r w:rsidRPr="007454DE">
        <w:rPr>
          <w:rFonts w:ascii="Arial" w:eastAsia="Calibri" w:hAnsi="Arial" w:cs="Arial"/>
          <w:sz w:val="20"/>
          <w:szCs w:val="20"/>
        </w:rPr>
        <w:t>Licitante, e que o conteúdo dessa proposta não foi, no todo ou em</w:t>
      </w:r>
      <w:r w:rsidRPr="007454DE">
        <w:rPr>
          <w:rFonts w:ascii="Calibri" w:eastAsia="Calibri" w:hAnsi="Calibri" w:cs="Arial"/>
          <w:sz w:val="20"/>
          <w:szCs w:val="20"/>
        </w:rPr>
        <w:t xml:space="preserve"> </w:t>
      </w:r>
      <w:r w:rsidRPr="007454DE">
        <w:rPr>
          <w:rFonts w:ascii="Arial" w:eastAsia="Calibri" w:hAnsi="Arial" w:cs="Arial"/>
          <w:sz w:val="20"/>
          <w:szCs w:val="20"/>
        </w:rPr>
        <w:t>parte, direta ou indiretamente, informado, discutido com ou recebido de qualquer outro participante potencial ou de fato da presente licitação, por qualquer meio ou por qualquer pessoa;</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r w:rsidRPr="007454DE">
        <w:rPr>
          <w:rFonts w:ascii="Arial" w:eastAsia="Calibri" w:hAnsi="Arial" w:cs="Arial"/>
          <w:sz w:val="20"/>
          <w:szCs w:val="20"/>
        </w:rPr>
        <w:t>(b) a intenção de apresentar a proposta para participar desta licitação não foi informada, discutido ou</w:t>
      </w:r>
      <w:r w:rsidRPr="007454DE">
        <w:rPr>
          <w:rFonts w:ascii="Calibri" w:eastAsia="Calibri" w:hAnsi="Calibri" w:cs="Arial"/>
          <w:sz w:val="20"/>
          <w:szCs w:val="20"/>
        </w:rPr>
        <w:t xml:space="preserve"> </w:t>
      </w:r>
      <w:r w:rsidRPr="007454DE">
        <w:rPr>
          <w:rFonts w:ascii="Arial" w:eastAsia="Calibri" w:hAnsi="Arial" w:cs="Arial"/>
          <w:sz w:val="20"/>
          <w:szCs w:val="20"/>
        </w:rPr>
        <w:t>recebido de qualquer outro participante potencial ou de fato da presente licitação, por qualquer meio ou por qualquer pessoa;</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r w:rsidRPr="007454DE">
        <w:rPr>
          <w:rFonts w:ascii="Arial" w:eastAsia="Calibri" w:hAnsi="Arial" w:cs="Arial"/>
          <w:sz w:val="20"/>
          <w:szCs w:val="20"/>
        </w:rPr>
        <w:t>(c) que não tentou, por qualquer meio ou por qualquer pessoa, influir na decisão de</w:t>
      </w:r>
      <w:r w:rsidRPr="007454DE">
        <w:rPr>
          <w:rFonts w:ascii="Calibri" w:eastAsia="Calibri" w:hAnsi="Calibri" w:cs="Arial"/>
          <w:sz w:val="20"/>
          <w:szCs w:val="20"/>
        </w:rPr>
        <w:t xml:space="preserve"> </w:t>
      </w:r>
      <w:r w:rsidRPr="007454DE">
        <w:rPr>
          <w:rFonts w:ascii="Arial" w:eastAsia="Calibri" w:hAnsi="Arial" w:cs="Arial"/>
          <w:sz w:val="20"/>
          <w:szCs w:val="20"/>
        </w:rPr>
        <w:t>qualquer outro participante potencial ou de fato da presente licitação quanto a participar ou não da referida licitação;</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r w:rsidRPr="007454DE">
        <w:rPr>
          <w:rFonts w:ascii="Arial" w:eastAsia="Calibri" w:hAnsi="Arial" w:cs="Arial"/>
          <w:sz w:val="20"/>
          <w:szCs w:val="20"/>
        </w:rPr>
        <w:lastRenderedPageBreak/>
        <w:t>(d) que o conteúdo da proposta anexa não será, no todo ou em parte, direta ou</w:t>
      </w:r>
      <w:r w:rsidRPr="007454DE">
        <w:rPr>
          <w:rFonts w:ascii="Calibri" w:eastAsia="Calibri" w:hAnsi="Calibri" w:cs="Arial"/>
          <w:sz w:val="20"/>
          <w:szCs w:val="20"/>
        </w:rPr>
        <w:t xml:space="preserve"> </w:t>
      </w:r>
      <w:r w:rsidRPr="007454DE">
        <w:rPr>
          <w:rFonts w:ascii="Arial" w:eastAsia="Calibri" w:hAnsi="Arial" w:cs="Arial"/>
          <w:sz w:val="20"/>
          <w:szCs w:val="20"/>
        </w:rPr>
        <w:t>indiretamente, comunicado a ou discutido com qualquer outro participante</w:t>
      </w:r>
      <w:r w:rsidRPr="007454DE">
        <w:rPr>
          <w:rFonts w:ascii="Calibri" w:eastAsia="Calibri" w:hAnsi="Calibri" w:cs="Arial"/>
          <w:sz w:val="20"/>
          <w:szCs w:val="20"/>
        </w:rPr>
        <w:t xml:space="preserve"> </w:t>
      </w:r>
      <w:r w:rsidRPr="007454DE">
        <w:rPr>
          <w:rFonts w:ascii="Arial" w:eastAsia="Calibri" w:hAnsi="Arial" w:cs="Arial"/>
          <w:sz w:val="20"/>
          <w:szCs w:val="20"/>
        </w:rPr>
        <w:t>potencial ou de fato da presente licitação antes da adjudicação do</w:t>
      </w:r>
      <w:r w:rsidRPr="007454DE">
        <w:rPr>
          <w:rFonts w:ascii="Calibri" w:eastAsia="Calibri" w:hAnsi="Calibri" w:cs="Arial"/>
          <w:sz w:val="20"/>
          <w:szCs w:val="20"/>
        </w:rPr>
        <w:t xml:space="preserve"> </w:t>
      </w:r>
      <w:r w:rsidRPr="007454DE">
        <w:rPr>
          <w:rFonts w:ascii="Arial" w:eastAsia="Calibri" w:hAnsi="Arial" w:cs="Arial"/>
          <w:sz w:val="20"/>
          <w:szCs w:val="20"/>
        </w:rPr>
        <w:t>objeto da referida licitação;</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r w:rsidRPr="007454DE">
        <w:rPr>
          <w:rFonts w:ascii="Arial" w:eastAsia="Calibri" w:hAnsi="Arial" w:cs="Arial"/>
          <w:sz w:val="20"/>
          <w:szCs w:val="20"/>
        </w:rPr>
        <w:t>(e) que o conteúdo da proposta anexa não foi, no todo ou em parte, direta ou</w:t>
      </w:r>
      <w:r w:rsidRPr="007454DE">
        <w:rPr>
          <w:rFonts w:ascii="Calibri" w:eastAsia="Calibri" w:hAnsi="Calibri" w:cs="Arial"/>
          <w:sz w:val="20"/>
          <w:szCs w:val="20"/>
        </w:rPr>
        <w:t xml:space="preserve"> </w:t>
      </w:r>
      <w:r w:rsidRPr="007454DE">
        <w:rPr>
          <w:rFonts w:ascii="Arial" w:eastAsia="Calibri" w:hAnsi="Arial" w:cs="Arial"/>
          <w:sz w:val="20"/>
          <w:szCs w:val="20"/>
        </w:rPr>
        <w:t>indiretamente, informado a, discutido com ou recebido de qualquer integrante da presente licitação antes da abertura oficial das propostas; e</w:t>
      </w:r>
    </w:p>
    <w:p w:rsidR="007454DE" w:rsidRPr="007454DE" w:rsidRDefault="007454DE" w:rsidP="007454DE">
      <w:pPr>
        <w:autoSpaceDE w:val="0"/>
        <w:autoSpaceDN w:val="0"/>
        <w:adjustRightInd w:val="0"/>
        <w:spacing w:after="120" w:line="360" w:lineRule="auto"/>
        <w:jc w:val="both"/>
        <w:rPr>
          <w:rFonts w:ascii="Arial" w:eastAsia="Calibri" w:hAnsi="Arial" w:cs="Arial"/>
          <w:sz w:val="20"/>
          <w:szCs w:val="20"/>
        </w:rPr>
      </w:pPr>
      <w:r w:rsidRPr="007454DE">
        <w:rPr>
          <w:rFonts w:ascii="Arial" w:eastAsia="Calibri" w:hAnsi="Arial" w:cs="Arial"/>
          <w:sz w:val="20"/>
          <w:szCs w:val="20"/>
        </w:rPr>
        <w:t>(f) que está plenamente ciente do teor e da extensão desta declaração e que detém</w:t>
      </w:r>
      <w:r w:rsidRPr="007454DE">
        <w:rPr>
          <w:rFonts w:ascii="Calibri" w:eastAsia="Calibri" w:hAnsi="Calibri" w:cs="Arial"/>
          <w:sz w:val="20"/>
          <w:szCs w:val="20"/>
        </w:rPr>
        <w:t xml:space="preserve"> </w:t>
      </w:r>
      <w:r w:rsidRPr="007454DE">
        <w:rPr>
          <w:rFonts w:ascii="Arial" w:eastAsia="Calibri" w:hAnsi="Arial" w:cs="Arial"/>
          <w:sz w:val="20"/>
          <w:szCs w:val="20"/>
        </w:rPr>
        <w:t>plenos poderes e informações para firmá-la.</w:t>
      </w:r>
    </w:p>
    <w:p w:rsidR="007454DE" w:rsidRPr="007454DE" w:rsidRDefault="007454DE" w:rsidP="007454DE">
      <w:pPr>
        <w:autoSpaceDE w:val="0"/>
        <w:autoSpaceDN w:val="0"/>
        <w:adjustRightInd w:val="0"/>
        <w:spacing w:after="120" w:line="360" w:lineRule="auto"/>
        <w:jc w:val="both"/>
        <w:rPr>
          <w:rFonts w:ascii="Calibri" w:eastAsia="Calibri" w:hAnsi="Calibri"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r w:rsidRPr="007454DE">
        <w:rPr>
          <w:rFonts w:ascii="Arial" w:eastAsia="Calibri" w:hAnsi="Arial" w:cs="Arial"/>
          <w:sz w:val="20"/>
          <w:szCs w:val="20"/>
        </w:rPr>
        <w:t>Local e data:</w:t>
      </w: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567"/>
        </w:tabs>
        <w:spacing w:after="200" w:line="276" w:lineRule="auto"/>
        <w:ind w:right="51"/>
        <w:jc w:val="both"/>
        <w:rPr>
          <w:rFonts w:ascii="Arial" w:eastAsia="Calibri" w:hAnsi="Arial" w:cs="Arial"/>
          <w:sz w:val="20"/>
          <w:szCs w:val="20"/>
        </w:rPr>
      </w:pPr>
    </w:p>
    <w:p w:rsidR="007454DE" w:rsidRPr="007454DE" w:rsidRDefault="007454DE" w:rsidP="007454DE">
      <w:pPr>
        <w:widowControl w:val="0"/>
        <w:tabs>
          <w:tab w:val="left" w:pos="0"/>
          <w:tab w:val="left" w:pos="142"/>
        </w:tabs>
        <w:spacing w:after="200" w:line="276" w:lineRule="auto"/>
        <w:jc w:val="both"/>
        <w:rPr>
          <w:rFonts w:ascii="Arial" w:eastAsia="Calibri" w:hAnsi="Arial" w:cs="Arial"/>
          <w:sz w:val="20"/>
          <w:szCs w:val="20"/>
        </w:rPr>
      </w:pPr>
      <w:r w:rsidRPr="007454DE">
        <w:rPr>
          <w:rFonts w:ascii="Arial" w:eastAsia="Calibri" w:hAnsi="Arial" w:cs="Arial"/>
          <w:sz w:val="20"/>
          <w:szCs w:val="20"/>
        </w:rPr>
        <w:t xml:space="preserve">Assinatura e número da identidade do representante legal e CNPJ da empresa </w:t>
      </w:r>
    </w:p>
    <w:p w:rsidR="001B47C2" w:rsidRDefault="001B47C2"/>
    <w:sectPr w:rsidR="001B47C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B2" w:rsidRDefault="00A055B2" w:rsidP="00A055B2">
      <w:pPr>
        <w:spacing w:after="0" w:line="240" w:lineRule="auto"/>
      </w:pPr>
      <w:r>
        <w:separator/>
      </w:r>
    </w:p>
  </w:endnote>
  <w:endnote w:type="continuationSeparator" w:id="0">
    <w:p w:rsidR="00A055B2" w:rsidRDefault="00A055B2" w:rsidP="00A0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B2" w:rsidRDefault="00A055B2" w:rsidP="00A055B2">
    <w:pPr>
      <w:pStyle w:val="Rodap"/>
      <w:jc w:val="center"/>
    </w:pPr>
    <w:r>
      <w:t>Parque dos Poderes – bloco IV Campo Grande – MS CEP 79.0</w:t>
    </w:r>
    <w:r>
      <w:t>31-310</w:t>
    </w:r>
  </w:p>
  <w:p w:rsidR="00A055B2" w:rsidRDefault="00A055B2" w:rsidP="00A055B2">
    <w:pPr>
      <w:pStyle w:val="Rodap"/>
      <w:jc w:val="center"/>
    </w:pPr>
    <w:r>
      <w:t>www.pge.m</w:t>
    </w:r>
    <w:r>
      <w:t xml:space="preserve">s.gov.br (67) 3318-1671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B2" w:rsidRDefault="00A055B2" w:rsidP="00A055B2">
      <w:pPr>
        <w:spacing w:after="0" w:line="240" w:lineRule="auto"/>
      </w:pPr>
      <w:r>
        <w:separator/>
      </w:r>
    </w:p>
  </w:footnote>
  <w:footnote w:type="continuationSeparator" w:id="0">
    <w:p w:rsidR="00A055B2" w:rsidRDefault="00A055B2" w:rsidP="00A0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B2" w:rsidRPr="00A055B2" w:rsidRDefault="00A055B2" w:rsidP="00A055B2">
    <w:pPr>
      <w:pStyle w:val="Cabealho"/>
      <w:jc w:val="center"/>
      <w:rPr>
        <w:rFonts w:ascii="Times New Roman" w:hAnsi="Times New Roman"/>
        <w:sz w:val="24"/>
        <w:szCs w:val="24"/>
      </w:rPr>
    </w:pPr>
    <w:r w:rsidRPr="00A055B2">
      <w:rPr>
        <w:rFonts w:ascii="Times New Roman" w:hAnsi="Times New Roman"/>
        <w:sz w:val="24"/>
        <w:szCs w:val="24"/>
      </w:rPr>
      <w:t xml:space="preserve">E S T A D O D E M A T O G R O S </w:t>
    </w:r>
    <w:proofErr w:type="spellStart"/>
    <w:r w:rsidRPr="00A055B2">
      <w:rPr>
        <w:rFonts w:ascii="Times New Roman" w:hAnsi="Times New Roman"/>
        <w:sz w:val="24"/>
        <w:szCs w:val="24"/>
      </w:rPr>
      <w:t>S</w:t>
    </w:r>
    <w:proofErr w:type="spellEnd"/>
    <w:r w:rsidRPr="00A055B2">
      <w:rPr>
        <w:rFonts w:ascii="Times New Roman" w:hAnsi="Times New Roman"/>
        <w:sz w:val="24"/>
        <w:szCs w:val="24"/>
      </w:rPr>
      <w:t xml:space="preserve"> O D O S U L</w:t>
    </w:r>
  </w:p>
  <w:p w:rsidR="00A055B2" w:rsidRPr="00A055B2" w:rsidRDefault="00A055B2" w:rsidP="00A055B2">
    <w:pPr>
      <w:pStyle w:val="Cabealho"/>
      <w:jc w:val="center"/>
      <w:rPr>
        <w:rFonts w:ascii="Times New Roman" w:hAnsi="Times New Roman"/>
        <w:sz w:val="24"/>
        <w:szCs w:val="24"/>
      </w:rPr>
    </w:pPr>
    <w:r w:rsidRPr="00A055B2">
      <w:rPr>
        <w:rFonts w:ascii="Times New Roman" w:hAnsi="Times New Roman"/>
        <w:sz w:val="24"/>
        <w:szCs w:val="24"/>
      </w:rPr>
      <w:t>P R O C U R A D O R I A - G E R A L D O E S T A D O</w:t>
    </w:r>
  </w:p>
  <w:p w:rsidR="00A055B2" w:rsidRPr="00A055B2" w:rsidRDefault="00A055B2" w:rsidP="00A055B2">
    <w:pPr>
      <w:pStyle w:val="Cabealho"/>
      <w:jc w:val="center"/>
      <w:rPr>
        <w:rFonts w:ascii="Times New Roman" w:hAnsi="Times New Roman"/>
        <w:sz w:val="24"/>
        <w:szCs w:val="24"/>
      </w:rPr>
    </w:pPr>
    <w:r w:rsidRPr="00A055B2">
      <w:rPr>
        <w:rFonts w:ascii="Times New Roman" w:hAnsi="Times New Roman"/>
        <w:sz w:val="24"/>
        <w:szCs w:val="24"/>
      </w:rPr>
      <w:t>Coordenadoria Jurídica da Secretaria de Estado de Educação</w:t>
    </w:r>
  </w:p>
  <w:p w:rsidR="00A055B2" w:rsidRPr="00A055B2" w:rsidRDefault="00A055B2" w:rsidP="00A055B2">
    <w:pPr>
      <w:pStyle w:val="Cabealho"/>
      <w:jc w:val="center"/>
      <w:rPr>
        <w:rFonts w:ascii="Times New Roman" w:hAnsi="Times New Roman"/>
        <w:sz w:val="24"/>
        <w:szCs w:val="24"/>
      </w:rPr>
    </w:pPr>
    <w:r w:rsidRPr="00A055B2">
      <w:rPr>
        <w:rFonts w:ascii="Times New Roman" w:hAnsi="Times New Roman"/>
        <w:sz w:val="24"/>
        <w:szCs w:val="24"/>
      </w:rPr>
      <w:t>CJUR - SED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56"/>
    <w:multiLevelType w:val="hybridMultilevel"/>
    <w:tmpl w:val="332A2D9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3C441C"/>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385F33"/>
    <w:multiLevelType w:val="hybridMultilevel"/>
    <w:tmpl w:val="092E7BA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451B1"/>
    <w:multiLevelType w:val="multilevel"/>
    <w:tmpl w:val="A344FADE"/>
    <w:styleLink w:val="Listaatual1"/>
    <w:lvl w:ilvl="0">
      <w:start w:val="1"/>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tentative="1">
      <w:start w:val="1"/>
      <w:numFmt w:val="lowerLetter"/>
      <w:lvlText w:val="%2."/>
      <w:lvlJc w:val="left"/>
      <w:pPr>
        <w:tabs>
          <w:tab w:val="num" w:pos="456"/>
        </w:tabs>
        <w:ind w:left="456" w:hanging="360"/>
      </w:pPr>
    </w:lvl>
    <w:lvl w:ilvl="2" w:tplc="0416001B" w:tentative="1">
      <w:start w:val="1"/>
      <w:numFmt w:val="lowerRoman"/>
      <w:lvlText w:val="%3."/>
      <w:lvlJc w:val="right"/>
      <w:pPr>
        <w:tabs>
          <w:tab w:val="num" w:pos="1176"/>
        </w:tabs>
        <w:ind w:left="1176" w:hanging="180"/>
      </w:pPr>
    </w:lvl>
    <w:lvl w:ilvl="3" w:tplc="0416000F" w:tentative="1">
      <w:start w:val="1"/>
      <w:numFmt w:val="decimal"/>
      <w:lvlText w:val="%4."/>
      <w:lvlJc w:val="left"/>
      <w:pPr>
        <w:tabs>
          <w:tab w:val="num" w:pos="1896"/>
        </w:tabs>
        <w:ind w:left="1896" w:hanging="360"/>
      </w:pPr>
    </w:lvl>
    <w:lvl w:ilvl="4" w:tplc="04160019" w:tentative="1">
      <w:start w:val="1"/>
      <w:numFmt w:val="lowerLetter"/>
      <w:lvlText w:val="%5."/>
      <w:lvlJc w:val="left"/>
      <w:pPr>
        <w:tabs>
          <w:tab w:val="num" w:pos="2616"/>
        </w:tabs>
        <w:ind w:left="2616" w:hanging="360"/>
      </w:pPr>
    </w:lvl>
    <w:lvl w:ilvl="5" w:tplc="0416001B" w:tentative="1">
      <w:start w:val="1"/>
      <w:numFmt w:val="lowerRoman"/>
      <w:lvlText w:val="%6."/>
      <w:lvlJc w:val="right"/>
      <w:pPr>
        <w:tabs>
          <w:tab w:val="num" w:pos="3336"/>
        </w:tabs>
        <w:ind w:left="3336" w:hanging="180"/>
      </w:pPr>
    </w:lvl>
    <w:lvl w:ilvl="6" w:tplc="0416000F" w:tentative="1">
      <w:start w:val="1"/>
      <w:numFmt w:val="decimal"/>
      <w:lvlText w:val="%7."/>
      <w:lvlJc w:val="left"/>
      <w:pPr>
        <w:tabs>
          <w:tab w:val="num" w:pos="4056"/>
        </w:tabs>
        <w:ind w:left="4056" w:hanging="360"/>
      </w:pPr>
    </w:lvl>
    <w:lvl w:ilvl="7" w:tplc="04160019" w:tentative="1">
      <w:start w:val="1"/>
      <w:numFmt w:val="lowerLetter"/>
      <w:lvlText w:val="%8."/>
      <w:lvlJc w:val="left"/>
      <w:pPr>
        <w:tabs>
          <w:tab w:val="num" w:pos="4776"/>
        </w:tabs>
        <w:ind w:left="4776" w:hanging="360"/>
      </w:pPr>
    </w:lvl>
    <w:lvl w:ilvl="8" w:tplc="0416001B" w:tentative="1">
      <w:start w:val="1"/>
      <w:numFmt w:val="lowerRoman"/>
      <w:lvlText w:val="%9."/>
      <w:lvlJc w:val="right"/>
      <w:pPr>
        <w:tabs>
          <w:tab w:val="num" w:pos="5496"/>
        </w:tabs>
        <w:ind w:left="5496" w:hanging="180"/>
      </w:pPr>
    </w:lvl>
  </w:abstractNum>
  <w:abstractNum w:abstractNumId="5" w15:restartNumberingAfterBreak="0">
    <w:nsid w:val="1CF35BC4"/>
    <w:multiLevelType w:val="hybridMultilevel"/>
    <w:tmpl w:val="D34A3940"/>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6" w15:restartNumberingAfterBreak="0">
    <w:nsid w:val="237D2EDB"/>
    <w:multiLevelType w:val="multilevel"/>
    <w:tmpl w:val="A344FADE"/>
    <w:numStyleLink w:val="Listaatual1"/>
  </w:abstractNum>
  <w:abstractNum w:abstractNumId="7" w15:restartNumberingAfterBreak="0">
    <w:nsid w:val="24837E70"/>
    <w:multiLevelType w:val="hybridMultilevel"/>
    <w:tmpl w:val="BFF6BBB0"/>
    <w:lvl w:ilvl="0" w:tplc="CA3CE1AA">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9934D9"/>
    <w:multiLevelType w:val="hybridMultilevel"/>
    <w:tmpl w:val="AD2AB362"/>
    <w:lvl w:ilvl="0" w:tplc="316410C6">
      <w:start w:val="1"/>
      <w:numFmt w:val="upperRoman"/>
      <w:lvlText w:val="%1."/>
      <w:lvlJc w:val="right"/>
      <w:pPr>
        <w:tabs>
          <w:tab w:val="num" w:pos="720"/>
        </w:tabs>
        <w:ind w:left="720" w:hanging="18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A20358B"/>
    <w:multiLevelType w:val="hybridMultilevel"/>
    <w:tmpl w:val="B6AA12A2"/>
    <w:lvl w:ilvl="0" w:tplc="45C2775C">
      <w:start w:val="1"/>
      <w:numFmt w:val="upperRoman"/>
      <w:lvlText w:val="%1."/>
      <w:lvlJc w:val="right"/>
      <w:pPr>
        <w:tabs>
          <w:tab w:val="num" w:pos="720"/>
        </w:tabs>
        <w:ind w:left="720" w:hanging="180"/>
      </w:pPr>
      <w:rPr>
        <w:b/>
      </w:rPr>
    </w:lvl>
    <w:lvl w:ilvl="1" w:tplc="80D4E772">
      <w:numFmt w:val="none"/>
      <w:lvlText w:val=""/>
      <w:lvlJc w:val="left"/>
      <w:pPr>
        <w:tabs>
          <w:tab w:val="num" w:pos="360"/>
        </w:tabs>
      </w:pPr>
    </w:lvl>
    <w:lvl w:ilvl="2" w:tplc="7EF03CC0">
      <w:numFmt w:val="none"/>
      <w:lvlText w:val=""/>
      <w:lvlJc w:val="left"/>
      <w:pPr>
        <w:tabs>
          <w:tab w:val="num" w:pos="360"/>
        </w:tabs>
      </w:pPr>
    </w:lvl>
    <w:lvl w:ilvl="3" w:tplc="002A861E">
      <w:numFmt w:val="none"/>
      <w:lvlText w:val=""/>
      <w:lvlJc w:val="left"/>
      <w:pPr>
        <w:tabs>
          <w:tab w:val="num" w:pos="360"/>
        </w:tabs>
      </w:pPr>
    </w:lvl>
    <w:lvl w:ilvl="4" w:tplc="CEE6D48A">
      <w:numFmt w:val="none"/>
      <w:lvlText w:val=""/>
      <w:lvlJc w:val="left"/>
      <w:pPr>
        <w:tabs>
          <w:tab w:val="num" w:pos="360"/>
        </w:tabs>
      </w:pPr>
    </w:lvl>
    <w:lvl w:ilvl="5" w:tplc="6E80C328">
      <w:numFmt w:val="none"/>
      <w:lvlText w:val=""/>
      <w:lvlJc w:val="left"/>
      <w:pPr>
        <w:tabs>
          <w:tab w:val="num" w:pos="360"/>
        </w:tabs>
      </w:pPr>
    </w:lvl>
    <w:lvl w:ilvl="6" w:tplc="53009790">
      <w:numFmt w:val="none"/>
      <w:lvlText w:val=""/>
      <w:lvlJc w:val="left"/>
      <w:pPr>
        <w:tabs>
          <w:tab w:val="num" w:pos="360"/>
        </w:tabs>
      </w:pPr>
    </w:lvl>
    <w:lvl w:ilvl="7" w:tplc="DB888820">
      <w:numFmt w:val="none"/>
      <w:lvlText w:val=""/>
      <w:lvlJc w:val="left"/>
      <w:pPr>
        <w:tabs>
          <w:tab w:val="num" w:pos="360"/>
        </w:tabs>
      </w:pPr>
    </w:lvl>
    <w:lvl w:ilvl="8" w:tplc="95A0C936">
      <w:numFmt w:val="none"/>
      <w:lvlText w:val=""/>
      <w:lvlJc w:val="left"/>
      <w:pPr>
        <w:tabs>
          <w:tab w:val="num" w:pos="360"/>
        </w:tabs>
      </w:pPr>
    </w:lvl>
  </w:abstractNum>
  <w:abstractNum w:abstractNumId="10" w15:restartNumberingAfterBreak="0">
    <w:nsid w:val="2BFC1684"/>
    <w:multiLevelType w:val="multilevel"/>
    <w:tmpl w:val="0FE8A5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47BA1"/>
    <w:multiLevelType w:val="multilevel"/>
    <w:tmpl w:val="19981D24"/>
    <w:lvl w:ilvl="0">
      <w:start w:val="7"/>
      <w:numFmt w:val="decimal"/>
      <w:lvlText w:val="%1"/>
      <w:lvlJc w:val="left"/>
      <w:pPr>
        <w:ind w:left="435" w:hanging="435"/>
      </w:pPr>
      <w:rPr>
        <w:rFonts w:hint="default"/>
      </w:rPr>
    </w:lvl>
    <w:lvl w:ilvl="1">
      <w:start w:val="3"/>
      <w:numFmt w:val="decimal"/>
      <w:lvlText w:val="%1.%2"/>
      <w:lvlJc w:val="left"/>
      <w:pPr>
        <w:ind w:left="1140" w:hanging="43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309E48C3"/>
    <w:multiLevelType w:val="hybridMultilevel"/>
    <w:tmpl w:val="13805508"/>
    <w:name w:val="WW8Num253"/>
    <w:lvl w:ilvl="0" w:tplc="00000001">
      <w:start w:val="1"/>
      <w:numFmt w:val="lowerLetter"/>
      <w:lvlText w:val="%1)"/>
      <w:lvlJc w:val="left"/>
      <w:pPr>
        <w:tabs>
          <w:tab w:val="num" w:pos="720"/>
        </w:tabs>
        <w:ind w:left="720" w:hanging="360"/>
      </w:pPr>
      <w:rPr>
        <w:b/>
      </w:rPr>
    </w:lvl>
    <w:lvl w:ilvl="1" w:tplc="705CE70A">
      <w:start w:val="1"/>
      <w:numFmt w:val="upperRoman"/>
      <w:lvlText w:val="%2."/>
      <w:lvlJc w:val="left"/>
      <w:pPr>
        <w:tabs>
          <w:tab w:val="num" w:pos="1800"/>
        </w:tabs>
        <w:ind w:left="1800" w:hanging="72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A1218F"/>
    <w:multiLevelType w:val="hybridMultilevel"/>
    <w:tmpl w:val="B74C8BCE"/>
    <w:lvl w:ilvl="0" w:tplc="D56AC1E4">
      <w:start w:val="1"/>
      <w:numFmt w:val="lowerLetter"/>
      <w:lvlText w:val="%1)"/>
      <w:lvlJc w:val="left"/>
      <w:pPr>
        <w:tabs>
          <w:tab w:val="num" w:pos="786"/>
        </w:tabs>
        <w:ind w:left="786" w:hanging="360"/>
      </w:pPr>
      <w:rPr>
        <w:rFonts w:ascii="Arial" w:hAnsi="Arial" w:hint="default"/>
        <w:b/>
        <w:i w:val="0"/>
        <w:color w:val="auto"/>
        <w:sz w:val="20"/>
        <w:szCs w:val="2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4" w15:restartNumberingAfterBreak="0">
    <w:nsid w:val="32B80021"/>
    <w:multiLevelType w:val="hybridMultilevel"/>
    <w:tmpl w:val="5798D406"/>
    <w:lvl w:ilvl="0" w:tplc="F9000AA4">
      <w:start w:val="1"/>
      <w:numFmt w:val="upperRoman"/>
      <w:lvlText w:val="%1."/>
      <w:lvlJc w:val="right"/>
      <w:pPr>
        <w:tabs>
          <w:tab w:val="num" w:pos="720"/>
        </w:tabs>
        <w:ind w:left="720" w:hanging="180"/>
      </w:pPr>
      <w:rPr>
        <w:b/>
      </w:rPr>
    </w:lvl>
    <w:lvl w:ilvl="1" w:tplc="93ACD3A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6A478D0"/>
    <w:multiLevelType w:val="hybridMultilevel"/>
    <w:tmpl w:val="468608A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95D5910"/>
    <w:multiLevelType w:val="multilevel"/>
    <w:tmpl w:val="53C63EA0"/>
    <w:lvl w:ilvl="0">
      <w:start w:val="7"/>
      <w:numFmt w:val="decimal"/>
      <w:lvlText w:val="%1"/>
      <w:lvlJc w:val="left"/>
      <w:pPr>
        <w:ind w:left="435" w:hanging="435"/>
      </w:pPr>
      <w:rPr>
        <w:rFonts w:hint="default"/>
      </w:rPr>
    </w:lvl>
    <w:lvl w:ilvl="1">
      <w:start w:val="6"/>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D3A12F9"/>
    <w:multiLevelType w:val="multilevel"/>
    <w:tmpl w:val="1ED08C0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439D32AE"/>
    <w:multiLevelType w:val="hybridMultilevel"/>
    <w:tmpl w:val="AE94DC72"/>
    <w:lvl w:ilvl="0" w:tplc="25242076">
      <w:start w:val="4"/>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44D55B7B"/>
    <w:multiLevelType w:val="hybridMultilevel"/>
    <w:tmpl w:val="9D0A3A30"/>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51B833F0"/>
    <w:multiLevelType w:val="multilevel"/>
    <w:tmpl w:val="02C6C500"/>
    <w:lvl w:ilvl="0">
      <w:start w:val="13"/>
      <w:numFmt w:val="decimal"/>
      <w:lvlText w:val="%1."/>
      <w:lvlJc w:val="left"/>
      <w:pPr>
        <w:tabs>
          <w:tab w:val="num" w:pos="435"/>
        </w:tabs>
        <w:ind w:left="435" w:hanging="435"/>
      </w:pPr>
      <w:rPr>
        <w:rFonts w:hint="default"/>
      </w:rPr>
    </w:lvl>
    <w:lvl w:ilvl="1">
      <w:start w:val="2"/>
      <w:numFmt w:val="decimal"/>
      <w:lvlText w:val="%1.%2."/>
      <w:lvlJc w:val="left"/>
      <w:pPr>
        <w:tabs>
          <w:tab w:val="num" w:pos="705"/>
        </w:tabs>
        <w:ind w:left="705" w:hanging="435"/>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1" w15:restartNumberingAfterBreak="0">
    <w:nsid w:val="59D6262B"/>
    <w:multiLevelType w:val="hybridMultilevel"/>
    <w:tmpl w:val="A030FE66"/>
    <w:lvl w:ilvl="0" w:tplc="2B20EF72">
      <w:start w:val="1"/>
      <w:numFmt w:val="upperRoman"/>
      <w:lvlText w:val="%1."/>
      <w:lvlJc w:val="right"/>
      <w:pPr>
        <w:tabs>
          <w:tab w:val="num" w:pos="720"/>
        </w:tabs>
        <w:ind w:left="72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C7A06C6"/>
    <w:multiLevelType w:val="hybridMultilevel"/>
    <w:tmpl w:val="FB9AD322"/>
    <w:lvl w:ilvl="0" w:tplc="8500C77A">
      <w:start w:val="1"/>
      <w:numFmt w:val="lowerLetter"/>
      <w:lvlText w:val="%1)"/>
      <w:lvlJc w:val="left"/>
      <w:pPr>
        <w:tabs>
          <w:tab w:val="num" w:pos="720"/>
        </w:tabs>
        <w:ind w:left="720" w:hanging="360"/>
      </w:pPr>
      <w:rPr>
        <w:rFonts w:ascii="Arial" w:eastAsia="Times New Roman"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DB949F4"/>
    <w:multiLevelType w:val="multilevel"/>
    <w:tmpl w:val="40B60C38"/>
    <w:lvl w:ilvl="0">
      <w:start w:val="1"/>
      <w:numFmt w:val="decimal"/>
      <w:lvlText w:val="%10. 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5F3F3851"/>
    <w:multiLevelType w:val="hybridMultilevel"/>
    <w:tmpl w:val="6BC499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3B848C0"/>
    <w:multiLevelType w:val="hybridMultilevel"/>
    <w:tmpl w:val="A878ABEE"/>
    <w:lvl w:ilvl="0" w:tplc="89C0190E">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26" w15:restartNumberingAfterBreak="0">
    <w:nsid w:val="64EA3FDE"/>
    <w:multiLevelType w:val="multilevel"/>
    <w:tmpl w:val="AF5AB6E8"/>
    <w:lvl w:ilvl="0">
      <w:start w:val="1"/>
      <w:numFmt w:val="decimal"/>
      <w:lvlText w:val="10. 1.%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A5E7354"/>
    <w:multiLevelType w:val="hybridMultilevel"/>
    <w:tmpl w:val="5B02BD3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D1F186A"/>
    <w:multiLevelType w:val="hybridMultilevel"/>
    <w:tmpl w:val="BD90CC0C"/>
    <w:lvl w:ilvl="0" w:tplc="DEBEA742">
      <w:start w:val="1"/>
      <w:numFmt w:val="lowerLetter"/>
      <w:lvlText w:val="%1)"/>
      <w:lvlJc w:val="left"/>
      <w:pPr>
        <w:tabs>
          <w:tab w:val="num" w:pos="2052"/>
        </w:tabs>
        <w:ind w:left="2052"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4F30CB"/>
    <w:multiLevelType w:val="hybridMultilevel"/>
    <w:tmpl w:val="D1D44CB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9E57C8"/>
    <w:multiLevelType w:val="multilevel"/>
    <w:tmpl w:val="D556E01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FA35C8"/>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2" w15:restartNumberingAfterBreak="0">
    <w:nsid w:val="79F45F3A"/>
    <w:multiLevelType w:val="hybridMultilevel"/>
    <w:tmpl w:val="15DCFC2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6"/>
  </w:num>
  <w:num w:numId="4">
    <w:abstractNumId w:val="7"/>
  </w:num>
  <w:num w:numId="5">
    <w:abstractNumId w:val="1"/>
  </w:num>
  <w:num w:numId="6">
    <w:abstractNumId w:val="3"/>
  </w:num>
  <w:num w:numId="7">
    <w:abstractNumId w:val="31"/>
  </w:num>
  <w:num w:numId="8">
    <w:abstractNumId w:val="24"/>
  </w:num>
  <w:num w:numId="9">
    <w:abstractNumId w:val="14"/>
  </w:num>
  <w:num w:numId="10">
    <w:abstractNumId w:val="21"/>
  </w:num>
  <w:num w:numId="11">
    <w:abstractNumId w:val="12"/>
  </w:num>
  <w:num w:numId="12">
    <w:abstractNumId w:val="8"/>
  </w:num>
  <w:num w:numId="13">
    <w:abstractNumId w:val="29"/>
  </w:num>
  <w:num w:numId="14">
    <w:abstractNumId w:val="9"/>
  </w:num>
  <w:num w:numId="15">
    <w:abstractNumId w:val="15"/>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2"/>
  </w:num>
  <w:num w:numId="20">
    <w:abstractNumId w:val="5"/>
  </w:num>
  <w:num w:numId="21">
    <w:abstractNumId w:val="17"/>
  </w:num>
  <w:num w:numId="22">
    <w:abstractNumId w:val="0"/>
  </w:num>
  <w:num w:numId="23">
    <w:abstractNumId w:val="11"/>
  </w:num>
  <w:num w:numId="24">
    <w:abstractNumId w:val="16"/>
  </w:num>
  <w:num w:numId="25">
    <w:abstractNumId w:val="10"/>
  </w:num>
  <w:num w:numId="26">
    <w:abstractNumId w:val="30"/>
  </w:num>
  <w:num w:numId="27">
    <w:abstractNumId w:val="23"/>
  </w:num>
  <w:num w:numId="28">
    <w:abstractNumId w:val="26"/>
  </w:num>
  <w:num w:numId="29">
    <w:abstractNumId w:val="28"/>
  </w:num>
  <w:num w:numId="30">
    <w:abstractNumId w:val="19"/>
  </w:num>
  <w:num w:numId="31">
    <w:abstractNumId w:val="2"/>
  </w:num>
  <w:num w:numId="32">
    <w:abstractNumId w:val="25"/>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E9"/>
    <w:rsid w:val="001B47C2"/>
    <w:rsid w:val="007454DE"/>
    <w:rsid w:val="008D2EE9"/>
    <w:rsid w:val="00A05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49"/>
    <o:shapelayout v:ext="edit">
      <o:idmap v:ext="edit" data="1"/>
    </o:shapelayout>
  </w:shapeDefaults>
  <w:decimalSymbol w:val=","/>
  <w:listSeparator w:val=";"/>
  <w14:docId w14:val="0BD5CEFE"/>
  <w15:chartTrackingRefBased/>
  <w15:docId w15:val="{DD1D14E2-1924-4A0E-BE86-DD04545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454DE"/>
    <w:pPr>
      <w:keepNext/>
      <w:numPr>
        <w:numId w:val="7"/>
      </w:numPr>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7454DE"/>
    <w:pPr>
      <w:keepNext/>
      <w:numPr>
        <w:ilvl w:val="1"/>
        <w:numId w:val="7"/>
      </w:numPr>
      <w:suppressAutoHyphens/>
      <w:spacing w:after="0" w:line="240" w:lineRule="auto"/>
      <w:jc w:val="center"/>
      <w:outlineLvl w:val="1"/>
    </w:pPr>
    <w:rPr>
      <w:rFonts w:ascii="Arial" w:eastAsia="Times New Roman" w:hAnsi="Arial" w:cs="Times New Roman"/>
      <w:b/>
      <w:sz w:val="20"/>
      <w:szCs w:val="20"/>
      <w:lang w:eastAsia="ar-SA"/>
    </w:rPr>
  </w:style>
  <w:style w:type="paragraph" w:styleId="Ttulo3">
    <w:name w:val="heading 3"/>
    <w:basedOn w:val="Normal"/>
    <w:next w:val="Normal"/>
    <w:link w:val="Ttulo3Char"/>
    <w:qFormat/>
    <w:rsid w:val="007454DE"/>
    <w:pPr>
      <w:keepNext/>
      <w:numPr>
        <w:ilvl w:val="2"/>
        <w:numId w:val="7"/>
      </w:numPr>
      <w:suppressAutoHyphens/>
      <w:spacing w:after="0" w:line="240" w:lineRule="auto"/>
      <w:jc w:val="center"/>
      <w:outlineLvl w:val="2"/>
    </w:pPr>
    <w:rPr>
      <w:rFonts w:ascii="Arial" w:eastAsia="Times New Roman" w:hAnsi="Arial" w:cs="Times New Roman"/>
      <w:b/>
      <w:szCs w:val="20"/>
      <w:lang w:eastAsia="ar-SA"/>
    </w:rPr>
  </w:style>
  <w:style w:type="paragraph" w:styleId="Ttulo4">
    <w:name w:val="heading 4"/>
    <w:basedOn w:val="Normal"/>
    <w:next w:val="Normal"/>
    <w:link w:val="Ttulo4Char"/>
    <w:qFormat/>
    <w:rsid w:val="007454DE"/>
    <w:pPr>
      <w:keepNext/>
      <w:numPr>
        <w:ilvl w:val="3"/>
        <w:numId w:val="7"/>
      </w:numPr>
      <w:suppressAutoHyphens/>
      <w:spacing w:after="0" w:line="240" w:lineRule="auto"/>
      <w:jc w:val="both"/>
      <w:outlineLvl w:val="3"/>
    </w:pPr>
    <w:rPr>
      <w:rFonts w:ascii="Arial" w:eastAsia="Times New Roman" w:hAnsi="Arial" w:cs="Times New Roman"/>
      <w:sz w:val="24"/>
      <w:szCs w:val="20"/>
      <w:lang w:eastAsia="ar-SA"/>
    </w:rPr>
  </w:style>
  <w:style w:type="paragraph" w:styleId="Ttulo5">
    <w:name w:val="heading 5"/>
    <w:basedOn w:val="Normal"/>
    <w:next w:val="Normal"/>
    <w:link w:val="Ttulo5Char"/>
    <w:qFormat/>
    <w:rsid w:val="007454DE"/>
    <w:pPr>
      <w:keepNext/>
      <w:numPr>
        <w:ilvl w:val="4"/>
        <w:numId w:val="7"/>
      </w:numPr>
      <w:suppressAutoHyphens/>
      <w:spacing w:after="0" w:line="360" w:lineRule="auto"/>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7454DE"/>
    <w:pPr>
      <w:keepNext/>
      <w:numPr>
        <w:ilvl w:val="5"/>
        <w:numId w:val="7"/>
      </w:numPr>
      <w:suppressAutoHyphens/>
      <w:spacing w:after="0" w:line="240" w:lineRule="auto"/>
      <w:jc w:val="center"/>
      <w:outlineLvl w:val="5"/>
    </w:pPr>
    <w:rPr>
      <w:rFonts w:ascii="Arial" w:eastAsia="Times New Roman" w:hAnsi="Arial" w:cs="Times New Roman"/>
      <w:b/>
      <w:szCs w:val="20"/>
      <w:lang w:eastAsia="ar-SA"/>
    </w:rPr>
  </w:style>
  <w:style w:type="paragraph" w:styleId="Ttulo7">
    <w:name w:val="heading 7"/>
    <w:basedOn w:val="Normal"/>
    <w:next w:val="Normal"/>
    <w:link w:val="Ttulo7Char"/>
    <w:qFormat/>
    <w:rsid w:val="007454DE"/>
    <w:pPr>
      <w:keepNext/>
      <w:numPr>
        <w:ilvl w:val="6"/>
        <w:numId w:val="7"/>
      </w:numPr>
      <w:suppressAutoHyphens/>
      <w:spacing w:after="0" w:line="240" w:lineRule="auto"/>
      <w:jc w:val="center"/>
      <w:outlineLvl w:val="6"/>
    </w:pPr>
    <w:rPr>
      <w:rFonts w:ascii="Times New Roman" w:eastAsia="Times New Roman" w:hAnsi="Times New Roman" w:cs="Times New Roman"/>
      <w:b/>
      <w:sz w:val="28"/>
      <w:szCs w:val="20"/>
      <w:lang w:eastAsia="ar-SA"/>
    </w:rPr>
  </w:style>
  <w:style w:type="paragraph" w:styleId="Ttulo8">
    <w:name w:val="heading 8"/>
    <w:basedOn w:val="Normal"/>
    <w:next w:val="Normal"/>
    <w:link w:val="Ttulo8Char"/>
    <w:qFormat/>
    <w:rsid w:val="007454DE"/>
    <w:pPr>
      <w:keepNext/>
      <w:numPr>
        <w:ilvl w:val="7"/>
        <w:numId w:val="7"/>
      </w:numPr>
      <w:suppressAutoHyphens/>
      <w:spacing w:after="0" w:line="240" w:lineRule="auto"/>
      <w:jc w:val="center"/>
      <w:outlineLvl w:val="7"/>
    </w:pPr>
    <w:rPr>
      <w:rFonts w:ascii="Arial" w:eastAsia="Times New Roman" w:hAnsi="Arial" w:cs="Times New Roman"/>
      <w:b/>
      <w:caps/>
      <w:sz w:val="18"/>
      <w:szCs w:val="20"/>
      <w:lang w:eastAsia="ar-SA"/>
    </w:rPr>
  </w:style>
  <w:style w:type="paragraph" w:styleId="Ttulo9">
    <w:name w:val="heading 9"/>
    <w:basedOn w:val="Normal"/>
    <w:next w:val="Normal"/>
    <w:link w:val="Ttulo9Char"/>
    <w:qFormat/>
    <w:rsid w:val="007454DE"/>
    <w:pPr>
      <w:keepNext/>
      <w:numPr>
        <w:ilvl w:val="8"/>
        <w:numId w:val="7"/>
      </w:numPr>
      <w:suppressAutoHyphens/>
      <w:spacing w:after="0" w:line="240" w:lineRule="auto"/>
      <w:outlineLvl w:val="8"/>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54DE"/>
    <w:rPr>
      <w:rFonts w:ascii="Arial" w:eastAsia="Times New Roman" w:hAnsi="Arial" w:cs="Times New Roman"/>
      <w:b/>
      <w:sz w:val="24"/>
      <w:szCs w:val="20"/>
      <w:lang w:eastAsia="ar-SA"/>
    </w:rPr>
  </w:style>
  <w:style w:type="character" w:customStyle="1" w:styleId="Ttulo2Char">
    <w:name w:val="Título 2 Char"/>
    <w:basedOn w:val="Fontepargpadro"/>
    <w:link w:val="Ttulo2"/>
    <w:rsid w:val="007454DE"/>
    <w:rPr>
      <w:rFonts w:ascii="Arial" w:eastAsia="Times New Roman" w:hAnsi="Arial" w:cs="Times New Roman"/>
      <w:b/>
      <w:sz w:val="20"/>
      <w:szCs w:val="20"/>
      <w:lang w:eastAsia="ar-SA"/>
    </w:rPr>
  </w:style>
  <w:style w:type="character" w:customStyle="1" w:styleId="Ttulo3Char">
    <w:name w:val="Título 3 Char"/>
    <w:basedOn w:val="Fontepargpadro"/>
    <w:link w:val="Ttulo3"/>
    <w:rsid w:val="007454DE"/>
    <w:rPr>
      <w:rFonts w:ascii="Arial" w:eastAsia="Times New Roman" w:hAnsi="Arial" w:cs="Times New Roman"/>
      <w:b/>
      <w:szCs w:val="20"/>
      <w:lang w:eastAsia="ar-SA"/>
    </w:rPr>
  </w:style>
  <w:style w:type="character" w:customStyle="1" w:styleId="Ttulo4Char">
    <w:name w:val="Título 4 Char"/>
    <w:basedOn w:val="Fontepargpadro"/>
    <w:link w:val="Ttulo4"/>
    <w:rsid w:val="007454DE"/>
    <w:rPr>
      <w:rFonts w:ascii="Arial" w:eastAsia="Times New Roman" w:hAnsi="Arial" w:cs="Times New Roman"/>
      <w:sz w:val="24"/>
      <w:szCs w:val="20"/>
      <w:lang w:eastAsia="ar-SA"/>
    </w:rPr>
  </w:style>
  <w:style w:type="character" w:customStyle="1" w:styleId="Ttulo5Char">
    <w:name w:val="Título 5 Char"/>
    <w:basedOn w:val="Fontepargpadro"/>
    <w:link w:val="Ttulo5"/>
    <w:rsid w:val="007454DE"/>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7454DE"/>
    <w:rPr>
      <w:rFonts w:ascii="Arial" w:eastAsia="Times New Roman" w:hAnsi="Arial" w:cs="Times New Roman"/>
      <w:b/>
      <w:szCs w:val="20"/>
      <w:lang w:eastAsia="ar-SA"/>
    </w:rPr>
  </w:style>
  <w:style w:type="character" w:customStyle="1" w:styleId="Ttulo7Char">
    <w:name w:val="Título 7 Char"/>
    <w:basedOn w:val="Fontepargpadro"/>
    <w:link w:val="Ttulo7"/>
    <w:rsid w:val="007454DE"/>
    <w:rPr>
      <w:rFonts w:ascii="Times New Roman" w:eastAsia="Times New Roman" w:hAnsi="Times New Roman" w:cs="Times New Roman"/>
      <w:b/>
      <w:sz w:val="28"/>
      <w:szCs w:val="20"/>
      <w:lang w:eastAsia="ar-SA"/>
    </w:rPr>
  </w:style>
  <w:style w:type="character" w:customStyle="1" w:styleId="Ttulo8Char">
    <w:name w:val="Título 8 Char"/>
    <w:basedOn w:val="Fontepargpadro"/>
    <w:link w:val="Ttulo8"/>
    <w:rsid w:val="007454DE"/>
    <w:rPr>
      <w:rFonts w:ascii="Arial" w:eastAsia="Times New Roman" w:hAnsi="Arial" w:cs="Times New Roman"/>
      <w:b/>
      <w:caps/>
      <w:sz w:val="18"/>
      <w:szCs w:val="20"/>
      <w:lang w:eastAsia="ar-SA"/>
    </w:rPr>
  </w:style>
  <w:style w:type="character" w:customStyle="1" w:styleId="Ttulo9Char">
    <w:name w:val="Título 9 Char"/>
    <w:basedOn w:val="Fontepargpadro"/>
    <w:link w:val="Ttulo9"/>
    <w:rsid w:val="007454DE"/>
    <w:rPr>
      <w:rFonts w:ascii="Arial" w:eastAsia="Times New Roman" w:hAnsi="Arial" w:cs="Times New Roman"/>
      <w:b/>
      <w:sz w:val="24"/>
      <w:szCs w:val="20"/>
      <w:lang w:eastAsia="ar-SA"/>
    </w:rPr>
  </w:style>
  <w:style w:type="numbering" w:customStyle="1" w:styleId="Semlista1">
    <w:name w:val="Sem lista1"/>
    <w:next w:val="Semlista"/>
    <w:uiPriority w:val="99"/>
    <w:semiHidden/>
    <w:unhideWhenUsed/>
    <w:rsid w:val="007454DE"/>
  </w:style>
  <w:style w:type="paragraph" w:styleId="PargrafodaLista">
    <w:name w:val="List Paragraph"/>
    <w:basedOn w:val="Normal"/>
    <w:link w:val="PargrafodaListaChar"/>
    <w:uiPriority w:val="34"/>
    <w:qFormat/>
    <w:rsid w:val="007454DE"/>
    <w:pPr>
      <w:spacing w:after="200" w:line="276" w:lineRule="auto"/>
      <w:ind w:left="720"/>
      <w:contextualSpacing/>
    </w:pPr>
    <w:rPr>
      <w:rFonts w:ascii="Calibri" w:eastAsia="Calibri" w:hAnsi="Calibri" w:cs="Times New Roman"/>
    </w:rPr>
  </w:style>
  <w:style w:type="paragraph" w:styleId="NormalWeb">
    <w:name w:val="Normal (Web)"/>
    <w:basedOn w:val="Normal"/>
    <w:link w:val="NormalWebChar"/>
    <w:uiPriority w:val="99"/>
    <w:rsid w:val="007454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rsid w:val="007454DE"/>
    <w:rPr>
      <w:color w:val="0000FF"/>
      <w:u w:val="single"/>
    </w:rPr>
  </w:style>
  <w:style w:type="paragraph" w:styleId="Cabealho">
    <w:name w:val="header"/>
    <w:aliases w:val="Cabeçalho1,Cabeçalho superior,Heading 1a,h,he,HeaderNN"/>
    <w:basedOn w:val="Normal"/>
    <w:link w:val="CabealhoChar"/>
    <w:unhideWhenUsed/>
    <w:rsid w:val="007454DE"/>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Cabeçalho1 Char,Cabeçalho superior Char,Heading 1a Char,h Char,he Char,HeaderNN Char"/>
    <w:basedOn w:val="Fontepargpadro"/>
    <w:link w:val="Cabealho"/>
    <w:rsid w:val="007454DE"/>
    <w:rPr>
      <w:rFonts w:ascii="Calibri" w:eastAsia="Calibri" w:hAnsi="Calibri" w:cs="Times New Roman"/>
    </w:rPr>
  </w:style>
  <w:style w:type="paragraph" w:styleId="Rodap">
    <w:name w:val="footer"/>
    <w:basedOn w:val="Normal"/>
    <w:link w:val="RodapChar"/>
    <w:unhideWhenUsed/>
    <w:rsid w:val="007454DE"/>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rsid w:val="007454DE"/>
    <w:rPr>
      <w:rFonts w:ascii="Calibri" w:eastAsia="Calibri" w:hAnsi="Calibri" w:cs="Times New Roman"/>
    </w:rPr>
  </w:style>
  <w:style w:type="paragraph" w:customStyle="1" w:styleId="Estilo1">
    <w:name w:val="Estilo1"/>
    <w:basedOn w:val="NormalWeb"/>
    <w:link w:val="Estilo1Char"/>
    <w:qFormat/>
    <w:rsid w:val="007454DE"/>
    <w:pPr>
      <w:jc w:val="both"/>
    </w:pPr>
    <w:rPr>
      <w:rFonts w:ascii="Arial" w:hAnsi="Arial" w:cs="Arial"/>
    </w:rPr>
  </w:style>
  <w:style w:type="character" w:styleId="Forte">
    <w:name w:val="Strong"/>
    <w:basedOn w:val="Fontepargpadro"/>
    <w:uiPriority w:val="22"/>
    <w:qFormat/>
    <w:rsid w:val="007454DE"/>
    <w:rPr>
      <w:b/>
      <w:bCs/>
    </w:rPr>
  </w:style>
  <w:style w:type="character" w:customStyle="1" w:styleId="NormalWebChar">
    <w:name w:val="Normal (Web) Char"/>
    <w:basedOn w:val="Fontepargpadro"/>
    <w:link w:val="NormalWeb"/>
    <w:uiPriority w:val="99"/>
    <w:rsid w:val="007454DE"/>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7454DE"/>
    <w:rPr>
      <w:rFonts w:ascii="Arial" w:eastAsia="Times New Roman" w:hAnsi="Arial" w:cs="Arial"/>
      <w:sz w:val="24"/>
      <w:szCs w:val="24"/>
      <w:lang w:eastAsia="pt-BR"/>
    </w:rPr>
  </w:style>
  <w:style w:type="character" w:customStyle="1" w:styleId="WW8Num1z0">
    <w:name w:val="WW8Num1z0"/>
    <w:rsid w:val="007454DE"/>
    <w:rPr>
      <w:rFonts w:ascii="Symbol" w:hAnsi="Symbol"/>
    </w:rPr>
  </w:style>
  <w:style w:type="character" w:customStyle="1" w:styleId="WW8Num2z0">
    <w:name w:val="WW8Num2z0"/>
    <w:rsid w:val="007454DE"/>
    <w:rPr>
      <w:b/>
    </w:rPr>
  </w:style>
  <w:style w:type="character" w:customStyle="1" w:styleId="WW8Num8z0">
    <w:name w:val="WW8Num8z0"/>
    <w:rsid w:val="007454DE"/>
    <w:rPr>
      <w:b/>
    </w:rPr>
  </w:style>
  <w:style w:type="character" w:customStyle="1" w:styleId="WW8Num14z0">
    <w:name w:val="WW8Num14z0"/>
    <w:rsid w:val="007454DE"/>
    <w:rPr>
      <w:b/>
    </w:rPr>
  </w:style>
  <w:style w:type="character" w:customStyle="1" w:styleId="WW8Num15z0">
    <w:name w:val="WW8Num15z0"/>
    <w:rsid w:val="007454DE"/>
    <w:rPr>
      <w:b/>
      <w:color w:val="auto"/>
    </w:rPr>
  </w:style>
  <w:style w:type="character" w:customStyle="1" w:styleId="WW8Num16z0">
    <w:name w:val="WW8Num16z0"/>
    <w:rsid w:val="007454DE"/>
    <w:rPr>
      <w:b/>
    </w:rPr>
  </w:style>
  <w:style w:type="character" w:customStyle="1" w:styleId="WW8Num20z0">
    <w:name w:val="WW8Num20z0"/>
    <w:rsid w:val="007454DE"/>
    <w:rPr>
      <w:color w:val="0000FF"/>
      <w:sz w:val="20"/>
    </w:rPr>
  </w:style>
  <w:style w:type="character" w:customStyle="1" w:styleId="WW8Num24z0">
    <w:name w:val="WW8Num24z0"/>
    <w:rsid w:val="007454DE"/>
    <w:rPr>
      <w:b/>
    </w:rPr>
  </w:style>
  <w:style w:type="character" w:customStyle="1" w:styleId="WW8Num25z0">
    <w:name w:val="WW8Num25z0"/>
    <w:rsid w:val="007454DE"/>
    <w:rPr>
      <w:b/>
    </w:rPr>
  </w:style>
  <w:style w:type="character" w:customStyle="1" w:styleId="WW8Num27z0">
    <w:name w:val="WW8Num27z0"/>
    <w:rsid w:val="007454DE"/>
    <w:rPr>
      <w:b/>
    </w:rPr>
  </w:style>
  <w:style w:type="character" w:customStyle="1" w:styleId="Fontepargpadro1">
    <w:name w:val="Fonte parág. padrão1"/>
    <w:rsid w:val="007454DE"/>
  </w:style>
  <w:style w:type="character" w:styleId="Nmerodepgina">
    <w:name w:val="page number"/>
    <w:basedOn w:val="Fontepargpadro1"/>
    <w:rsid w:val="007454DE"/>
  </w:style>
  <w:style w:type="character" w:styleId="HiperlinkVisitado">
    <w:name w:val="FollowedHyperlink"/>
    <w:basedOn w:val="Fontepargpadro1"/>
    <w:rsid w:val="007454DE"/>
    <w:rPr>
      <w:color w:val="800080"/>
      <w:u w:val="single"/>
    </w:rPr>
  </w:style>
  <w:style w:type="paragraph" w:styleId="Corpodetexto">
    <w:name w:val="Body Text"/>
    <w:basedOn w:val="Normal"/>
    <w:link w:val="CorpodetextoChar"/>
    <w:rsid w:val="007454D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CorpodetextoChar">
    <w:name w:val="Corpo de texto Char"/>
    <w:basedOn w:val="Fontepargpadro"/>
    <w:link w:val="Corpodetexto"/>
    <w:rsid w:val="007454DE"/>
    <w:rPr>
      <w:rFonts w:ascii="Times New Roman" w:eastAsia="Times New Roman" w:hAnsi="Times New Roman" w:cs="Times New Roman"/>
      <w:b/>
      <w:sz w:val="24"/>
      <w:szCs w:val="20"/>
      <w:lang w:eastAsia="ar-SA"/>
    </w:rPr>
  </w:style>
  <w:style w:type="paragraph" w:styleId="Lista">
    <w:name w:val="List"/>
    <w:basedOn w:val="Corpodetexto"/>
    <w:rsid w:val="007454DE"/>
    <w:rPr>
      <w:rFonts w:cs="Tahoma"/>
    </w:rPr>
  </w:style>
  <w:style w:type="paragraph" w:customStyle="1" w:styleId="Legenda1">
    <w:name w:val="Legenda1"/>
    <w:basedOn w:val="Normal"/>
    <w:rsid w:val="007454D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7454D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rsid w:val="007454DE"/>
    <w:pPr>
      <w:keepNext/>
      <w:suppressAutoHyphens/>
      <w:spacing w:before="240" w:after="120" w:line="240" w:lineRule="auto"/>
    </w:pPr>
    <w:rPr>
      <w:rFonts w:ascii="Arial" w:eastAsia="MS Mincho" w:hAnsi="Arial" w:cs="Tahoma"/>
      <w:sz w:val="28"/>
      <w:szCs w:val="28"/>
      <w:lang w:eastAsia="ar-SA"/>
    </w:rPr>
  </w:style>
  <w:style w:type="paragraph" w:styleId="Recuodecorpodetexto">
    <w:name w:val="Body Text Indent"/>
    <w:basedOn w:val="Normal"/>
    <w:link w:val="RecuodecorpodetextoChar"/>
    <w:rsid w:val="007454DE"/>
    <w:pPr>
      <w:suppressAutoHyphens/>
      <w:spacing w:after="0" w:line="240" w:lineRule="auto"/>
      <w:ind w:right="1928"/>
      <w:jc w:val="both"/>
    </w:pPr>
    <w:rPr>
      <w:rFonts w:ascii="Arial" w:eastAsia="Times New Roman" w:hAnsi="Arial" w:cs="Times New Roman"/>
      <w:sz w:val="24"/>
      <w:szCs w:val="20"/>
      <w:lang w:eastAsia="ar-SA"/>
    </w:rPr>
  </w:style>
  <w:style w:type="character" w:customStyle="1" w:styleId="RecuodecorpodetextoChar">
    <w:name w:val="Recuo de corpo de texto Char"/>
    <w:basedOn w:val="Fontepargpadro"/>
    <w:link w:val="Recuodecorpodetexto"/>
    <w:rsid w:val="007454DE"/>
    <w:rPr>
      <w:rFonts w:ascii="Arial" w:eastAsia="Times New Roman" w:hAnsi="Arial" w:cs="Times New Roman"/>
      <w:sz w:val="24"/>
      <w:szCs w:val="20"/>
      <w:lang w:eastAsia="ar-SA"/>
    </w:rPr>
  </w:style>
  <w:style w:type="paragraph" w:customStyle="1" w:styleId="Textosimples">
    <w:name w:val="Texto simples"/>
    <w:basedOn w:val="Normal"/>
    <w:rsid w:val="007454DE"/>
    <w:pPr>
      <w:suppressAutoHyphens/>
      <w:spacing w:after="0" w:line="240" w:lineRule="auto"/>
    </w:pPr>
    <w:rPr>
      <w:rFonts w:ascii="Courier New" w:eastAsia="Times New Roman" w:hAnsi="Courier New" w:cs="Times New Roman"/>
      <w:sz w:val="20"/>
      <w:szCs w:val="20"/>
      <w:lang w:eastAsia="ar-SA"/>
    </w:rPr>
  </w:style>
  <w:style w:type="paragraph" w:customStyle="1" w:styleId="Recuodecorpodetexto31">
    <w:name w:val="Recuo de corpo de texto 31"/>
    <w:basedOn w:val="Normal"/>
    <w:rsid w:val="007454DE"/>
    <w:pPr>
      <w:suppressAutoHyphens/>
      <w:spacing w:after="0" w:line="240" w:lineRule="auto"/>
      <w:ind w:firstLine="2835"/>
    </w:pPr>
    <w:rPr>
      <w:rFonts w:ascii="Arial" w:eastAsia="Times New Roman" w:hAnsi="Arial" w:cs="Times New Roman"/>
      <w:sz w:val="24"/>
      <w:szCs w:val="20"/>
      <w:lang w:eastAsia="ar-SA"/>
    </w:rPr>
  </w:style>
  <w:style w:type="paragraph" w:customStyle="1" w:styleId="Recuodecorpodetexto21">
    <w:name w:val="Recuo de corpo de texto 21"/>
    <w:basedOn w:val="Normal"/>
    <w:rsid w:val="007454DE"/>
    <w:pPr>
      <w:suppressAutoHyphens/>
      <w:spacing w:after="240" w:line="240" w:lineRule="auto"/>
      <w:ind w:left="709" w:hanging="709"/>
      <w:jc w:val="both"/>
    </w:pPr>
    <w:rPr>
      <w:rFonts w:ascii="Arial" w:eastAsia="Times New Roman" w:hAnsi="Arial" w:cs="Times New Roman"/>
      <w:sz w:val="24"/>
      <w:szCs w:val="20"/>
      <w:lang w:eastAsia="ar-SA"/>
    </w:rPr>
  </w:style>
  <w:style w:type="paragraph" w:styleId="Ttulo">
    <w:name w:val="Title"/>
    <w:basedOn w:val="Normal"/>
    <w:next w:val="Subttulo"/>
    <w:link w:val="TtuloChar"/>
    <w:qFormat/>
    <w:rsid w:val="007454DE"/>
    <w:pPr>
      <w:suppressAutoHyphens/>
      <w:spacing w:after="0" w:line="240" w:lineRule="auto"/>
      <w:jc w:val="center"/>
    </w:pPr>
    <w:rPr>
      <w:rFonts w:ascii="Arial" w:eastAsia="Times New Roman" w:hAnsi="Arial" w:cs="Times New Roman"/>
      <w:b/>
      <w:sz w:val="40"/>
      <w:szCs w:val="20"/>
      <w:lang w:eastAsia="ar-SA"/>
    </w:rPr>
  </w:style>
  <w:style w:type="character" w:customStyle="1" w:styleId="TtuloChar">
    <w:name w:val="Título Char"/>
    <w:basedOn w:val="Fontepargpadro"/>
    <w:link w:val="Ttulo"/>
    <w:rsid w:val="007454DE"/>
    <w:rPr>
      <w:rFonts w:ascii="Arial" w:eastAsia="Times New Roman" w:hAnsi="Arial" w:cs="Times New Roman"/>
      <w:b/>
      <w:sz w:val="40"/>
      <w:szCs w:val="20"/>
      <w:lang w:eastAsia="ar-SA"/>
    </w:rPr>
  </w:style>
  <w:style w:type="paragraph" w:styleId="Subttulo">
    <w:name w:val="Subtitle"/>
    <w:basedOn w:val="Ttulo10"/>
    <w:next w:val="Corpodetexto"/>
    <w:link w:val="SubttuloChar"/>
    <w:qFormat/>
    <w:rsid w:val="007454DE"/>
    <w:pPr>
      <w:jc w:val="center"/>
    </w:pPr>
    <w:rPr>
      <w:i/>
      <w:iCs/>
    </w:rPr>
  </w:style>
  <w:style w:type="character" w:customStyle="1" w:styleId="SubttuloChar">
    <w:name w:val="Subtítulo Char"/>
    <w:basedOn w:val="Fontepargpadro"/>
    <w:link w:val="Subttulo"/>
    <w:rsid w:val="007454DE"/>
    <w:rPr>
      <w:rFonts w:ascii="Arial" w:eastAsia="MS Mincho" w:hAnsi="Arial" w:cs="Tahoma"/>
      <w:i/>
      <w:iCs/>
      <w:sz w:val="28"/>
      <w:szCs w:val="28"/>
      <w:lang w:eastAsia="ar-SA"/>
    </w:rPr>
  </w:style>
  <w:style w:type="paragraph" w:customStyle="1" w:styleId="Corpodetexto31">
    <w:name w:val="Corpo de texto 31"/>
    <w:basedOn w:val="Normal"/>
    <w:uiPriority w:val="99"/>
    <w:rsid w:val="007454DE"/>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mmarcadores1">
    <w:name w:val="Com marcadores1"/>
    <w:basedOn w:val="Normal"/>
    <w:rsid w:val="007454DE"/>
    <w:pPr>
      <w:suppressAutoHyphens/>
      <w:spacing w:after="0" w:line="240" w:lineRule="auto"/>
    </w:pPr>
    <w:rPr>
      <w:rFonts w:ascii="Times New Roman" w:eastAsia="Times New Roman" w:hAnsi="Times New Roman" w:cs="Times New Roman"/>
      <w:sz w:val="20"/>
      <w:szCs w:val="20"/>
      <w:lang w:eastAsia="ar-SA"/>
    </w:rPr>
  </w:style>
  <w:style w:type="paragraph" w:customStyle="1" w:styleId="m5">
    <w:name w:val="m5"/>
    <w:basedOn w:val="Commarcadores1"/>
    <w:rsid w:val="007454DE"/>
    <w:pPr>
      <w:ind w:left="1134" w:hanging="1134"/>
      <w:jc w:val="both"/>
    </w:pPr>
    <w:rPr>
      <w:color w:val="FF0000"/>
      <w:sz w:val="24"/>
    </w:rPr>
  </w:style>
  <w:style w:type="paragraph" w:customStyle="1" w:styleId="Corpodetexto32">
    <w:name w:val="Corpo de texto 32"/>
    <w:basedOn w:val="Normal"/>
    <w:rsid w:val="007454D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7454DE"/>
    <w:pPr>
      <w:suppressAutoHyphens/>
      <w:spacing w:after="0" w:line="240" w:lineRule="auto"/>
      <w:ind w:left="567" w:hanging="283"/>
      <w:jc w:val="both"/>
    </w:pPr>
    <w:rPr>
      <w:rFonts w:ascii="Arial" w:eastAsia="Times New Roman" w:hAnsi="Arial" w:cs="Times New Roman"/>
      <w:szCs w:val="20"/>
      <w:lang w:eastAsia="ar-SA"/>
    </w:rPr>
  </w:style>
  <w:style w:type="paragraph" w:customStyle="1" w:styleId="Corpodetexto21">
    <w:name w:val="Corpo de texto 21"/>
    <w:basedOn w:val="Normal"/>
    <w:rsid w:val="007454DE"/>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Corpodetexto211">
    <w:name w:val="Corpo de texto 211"/>
    <w:basedOn w:val="Normal"/>
    <w:rsid w:val="007454DE"/>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Padro">
    <w:name w:val="WW-Padrão"/>
    <w:rsid w:val="007454DE"/>
    <w:pPr>
      <w:widowControl w:val="0"/>
      <w:suppressAutoHyphens/>
      <w:spacing w:after="0" w:line="240" w:lineRule="auto"/>
    </w:pPr>
    <w:rPr>
      <w:rFonts w:ascii="Arial" w:eastAsia="Times New Roman" w:hAnsi="Arial" w:cs="Times New Roman"/>
      <w:sz w:val="20"/>
      <w:szCs w:val="20"/>
      <w:lang w:eastAsia="ar-SA"/>
    </w:rPr>
  </w:style>
  <w:style w:type="paragraph" w:customStyle="1" w:styleId="Textoembloco1">
    <w:name w:val="Texto em bloco1"/>
    <w:basedOn w:val="Normal"/>
    <w:rsid w:val="007454DE"/>
    <w:pPr>
      <w:tabs>
        <w:tab w:val="left" w:pos="8460"/>
      </w:tabs>
      <w:suppressAutoHyphens/>
      <w:spacing w:after="0" w:line="240" w:lineRule="auto"/>
      <w:ind w:left="360" w:right="45"/>
    </w:pPr>
    <w:rPr>
      <w:rFonts w:ascii="Arial" w:eastAsia="Times New Roman" w:hAnsi="Arial" w:cs="Times New Roman"/>
      <w:b/>
      <w:bCs/>
      <w:szCs w:val="24"/>
      <w:lang w:eastAsia="ar-SA"/>
    </w:rPr>
  </w:style>
  <w:style w:type="paragraph" w:styleId="Textodebalo">
    <w:name w:val="Balloon Text"/>
    <w:basedOn w:val="Normal"/>
    <w:link w:val="TextodebaloChar"/>
    <w:uiPriority w:val="99"/>
    <w:rsid w:val="007454DE"/>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uiPriority w:val="99"/>
    <w:rsid w:val="007454DE"/>
    <w:rPr>
      <w:rFonts w:ascii="Tahoma" w:eastAsia="Times New Roman" w:hAnsi="Tahoma" w:cs="Tahoma"/>
      <w:sz w:val="16"/>
      <w:szCs w:val="16"/>
      <w:lang w:eastAsia="ar-SA"/>
    </w:rPr>
  </w:style>
  <w:style w:type="paragraph" w:customStyle="1" w:styleId="Corpo">
    <w:name w:val="Corpo"/>
    <w:rsid w:val="007454DE"/>
    <w:pPr>
      <w:suppressAutoHyphens/>
      <w:autoSpaceDE w:val="0"/>
      <w:spacing w:after="0" w:line="240" w:lineRule="auto"/>
    </w:pPr>
    <w:rPr>
      <w:rFonts w:ascii="Times New Roman" w:eastAsia="Times New Roman" w:hAnsi="Times New Roman" w:cs="Times New Roman"/>
      <w:color w:val="000000"/>
      <w:sz w:val="20"/>
      <w:szCs w:val="24"/>
      <w:lang w:eastAsia="ar-SA"/>
    </w:rPr>
  </w:style>
  <w:style w:type="paragraph" w:customStyle="1" w:styleId="Contedodatabela">
    <w:name w:val="Conteúdo da tabela"/>
    <w:basedOn w:val="Normal"/>
    <w:rsid w:val="007454D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rsid w:val="007454DE"/>
    <w:pPr>
      <w:jc w:val="center"/>
    </w:pPr>
    <w:rPr>
      <w:b/>
      <w:bCs/>
      <w:i/>
      <w:iCs/>
    </w:rPr>
  </w:style>
  <w:style w:type="paragraph" w:customStyle="1" w:styleId="Contedodoquadro">
    <w:name w:val="Conteúdo do quadro"/>
    <w:basedOn w:val="Corpodetexto"/>
    <w:rsid w:val="007454DE"/>
  </w:style>
  <w:style w:type="paragraph" w:styleId="Textoembloco">
    <w:name w:val="Block Text"/>
    <w:basedOn w:val="Normal"/>
    <w:rsid w:val="007454DE"/>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Corpodetexto3">
    <w:name w:val="Body Text 3"/>
    <w:basedOn w:val="Normal"/>
    <w:link w:val="Corpodetexto3Char"/>
    <w:rsid w:val="007454DE"/>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rsid w:val="007454DE"/>
    <w:rPr>
      <w:rFonts w:ascii="Times New Roman" w:eastAsia="Times New Roman" w:hAnsi="Times New Roman" w:cs="Times New Roman"/>
      <w:sz w:val="16"/>
      <w:szCs w:val="16"/>
      <w:lang w:eastAsia="ar-SA"/>
    </w:rPr>
  </w:style>
  <w:style w:type="paragraph" w:styleId="Recuodecorpodetexto2">
    <w:name w:val="Body Text Indent 2"/>
    <w:basedOn w:val="Normal"/>
    <w:link w:val="Recuodecorpodetexto2Char"/>
    <w:rsid w:val="007454DE"/>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Recuodecorpodetexto2Char">
    <w:name w:val="Recuo de corpo de texto 2 Char"/>
    <w:basedOn w:val="Fontepargpadro"/>
    <w:link w:val="Recuodecorpodetexto2"/>
    <w:rsid w:val="007454DE"/>
    <w:rPr>
      <w:rFonts w:ascii="Times New Roman" w:eastAsia="Times New Roman" w:hAnsi="Times New Roman" w:cs="Times New Roman"/>
      <w:sz w:val="20"/>
      <w:szCs w:val="20"/>
      <w:lang w:eastAsia="ar-SA"/>
    </w:rPr>
  </w:style>
  <w:style w:type="paragraph" w:styleId="Parteinferiordoformulrio">
    <w:name w:val="HTML Bottom of Form"/>
    <w:basedOn w:val="Normal"/>
    <w:next w:val="Normal"/>
    <w:link w:val="ParteinferiordoformulrioChar"/>
    <w:hidden/>
    <w:rsid w:val="007454DE"/>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rsid w:val="007454DE"/>
    <w:rPr>
      <w:rFonts w:ascii="Arial" w:eastAsia="Times New Roman" w:hAnsi="Arial" w:cs="Arial"/>
      <w:vanish/>
      <w:sz w:val="16"/>
      <w:szCs w:val="16"/>
      <w:lang w:eastAsia="pt-BR"/>
    </w:rPr>
  </w:style>
  <w:style w:type="table" w:styleId="Tabelacomgrade">
    <w:name w:val="Table Grid"/>
    <w:basedOn w:val="Tabelanormal"/>
    <w:rsid w:val="007454DE"/>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emlista"/>
    <w:rsid w:val="007454DE"/>
    <w:pPr>
      <w:numPr>
        <w:numId w:val="5"/>
      </w:numPr>
    </w:pPr>
  </w:style>
  <w:style w:type="numbering" w:customStyle="1" w:styleId="Listaatual1">
    <w:name w:val="Lista atual1"/>
    <w:rsid w:val="007454DE"/>
    <w:pPr>
      <w:numPr>
        <w:numId w:val="6"/>
      </w:numPr>
    </w:pPr>
  </w:style>
  <w:style w:type="paragraph" w:styleId="Recuodecorpodetexto3">
    <w:name w:val="Body Text Indent 3"/>
    <w:basedOn w:val="Normal"/>
    <w:link w:val="Recuodecorpodetexto3Char"/>
    <w:unhideWhenUsed/>
    <w:rsid w:val="007454DE"/>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7454DE"/>
    <w:rPr>
      <w:rFonts w:ascii="Calibri" w:eastAsia="Calibri" w:hAnsi="Calibri" w:cs="Times New Roman"/>
      <w:sz w:val="16"/>
      <w:szCs w:val="16"/>
    </w:rPr>
  </w:style>
  <w:style w:type="paragraph" w:styleId="Corpodetexto2">
    <w:name w:val="Body Text 2"/>
    <w:basedOn w:val="Normal"/>
    <w:link w:val="Corpodetexto2Char"/>
    <w:unhideWhenUsed/>
    <w:rsid w:val="007454DE"/>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7454DE"/>
    <w:rPr>
      <w:rFonts w:ascii="Calibri" w:eastAsia="Calibri" w:hAnsi="Calibri" w:cs="Times New Roman"/>
    </w:rPr>
  </w:style>
  <w:style w:type="paragraph" w:customStyle="1" w:styleId="TxBrp0">
    <w:name w:val="TxBr_p0"/>
    <w:basedOn w:val="Normal"/>
    <w:rsid w:val="007454DE"/>
    <w:pPr>
      <w:widowControl w:val="0"/>
      <w:tabs>
        <w:tab w:val="left" w:pos="204"/>
      </w:tabs>
      <w:autoSpaceDE w:val="0"/>
      <w:autoSpaceDN w:val="0"/>
      <w:spacing w:after="0" w:line="240" w:lineRule="atLeast"/>
      <w:jc w:val="both"/>
    </w:pPr>
    <w:rPr>
      <w:rFonts w:ascii="Times New Roman" w:eastAsia="Times New Roman" w:hAnsi="Times New Roman" w:cs="Times New Roman"/>
      <w:sz w:val="24"/>
      <w:szCs w:val="24"/>
      <w:lang w:val="en-US" w:eastAsia="pt-BR"/>
    </w:rPr>
  </w:style>
  <w:style w:type="paragraph" w:customStyle="1" w:styleId="TxBrc2">
    <w:name w:val="TxBr_c2"/>
    <w:basedOn w:val="Normal"/>
    <w:rsid w:val="007454DE"/>
    <w:pPr>
      <w:widowControl w:val="0"/>
      <w:autoSpaceDE w:val="0"/>
      <w:autoSpaceDN w:val="0"/>
      <w:spacing w:after="0" w:line="240" w:lineRule="atLeast"/>
      <w:jc w:val="center"/>
    </w:pPr>
    <w:rPr>
      <w:rFonts w:ascii="Times New Roman" w:eastAsia="Times New Roman" w:hAnsi="Times New Roman" w:cs="Times New Roman"/>
      <w:sz w:val="24"/>
      <w:szCs w:val="24"/>
      <w:lang w:val="en-US" w:eastAsia="pt-BR"/>
    </w:rPr>
  </w:style>
  <w:style w:type="paragraph" w:customStyle="1" w:styleId="TxBrp5">
    <w:name w:val="TxBr_p5"/>
    <w:basedOn w:val="Normal"/>
    <w:rsid w:val="007454DE"/>
    <w:pPr>
      <w:widowControl w:val="0"/>
      <w:tabs>
        <w:tab w:val="left" w:pos="890"/>
      </w:tabs>
      <w:autoSpaceDE w:val="0"/>
      <w:autoSpaceDN w:val="0"/>
      <w:spacing w:after="0" w:line="232" w:lineRule="atLeast"/>
      <w:ind w:left="528"/>
    </w:pPr>
    <w:rPr>
      <w:rFonts w:ascii="Times New Roman" w:eastAsia="Times New Roman" w:hAnsi="Times New Roman" w:cs="Times New Roman"/>
      <w:sz w:val="24"/>
      <w:szCs w:val="24"/>
      <w:lang w:val="en-US" w:eastAsia="pt-BR"/>
    </w:rPr>
  </w:style>
  <w:style w:type="paragraph" w:customStyle="1" w:styleId="TxBrt1">
    <w:name w:val="TxBr_t1"/>
    <w:basedOn w:val="Normal"/>
    <w:rsid w:val="007454DE"/>
    <w:pPr>
      <w:widowControl w:val="0"/>
      <w:autoSpaceDE w:val="0"/>
      <w:autoSpaceDN w:val="0"/>
      <w:spacing w:after="0" w:line="238" w:lineRule="atLeast"/>
    </w:pPr>
    <w:rPr>
      <w:rFonts w:ascii="Times New Roman" w:eastAsia="Times New Roman" w:hAnsi="Times New Roman" w:cs="Times New Roman"/>
      <w:sz w:val="24"/>
      <w:szCs w:val="24"/>
      <w:lang w:val="en-US" w:eastAsia="pt-BR"/>
    </w:rPr>
  </w:style>
  <w:style w:type="paragraph" w:customStyle="1" w:styleId="TxBrp1">
    <w:name w:val="TxBr_p1"/>
    <w:basedOn w:val="Normal"/>
    <w:rsid w:val="007454DE"/>
    <w:pPr>
      <w:widowControl w:val="0"/>
      <w:tabs>
        <w:tab w:val="left" w:pos="515"/>
      </w:tabs>
      <w:autoSpaceDE w:val="0"/>
      <w:autoSpaceDN w:val="0"/>
      <w:spacing w:after="0" w:line="232" w:lineRule="atLeast"/>
    </w:pPr>
    <w:rPr>
      <w:rFonts w:ascii="Times New Roman" w:eastAsia="Times New Roman" w:hAnsi="Times New Roman" w:cs="Times New Roman"/>
      <w:sz w:val="24"/>
      <w:szCs w:val="24"/>
      <w:lang w:val="en-US" w:eastAsia="pt-BR"/>
    </w:rPr>
  </w:style>
  <w:style w:type="paragraph" w:customStyle="1" w:styleId="TxBrp30">
    <w:name w:val="TxBr_p30"/>
    <w:basedOn w:val="Normal"/>
    <w:rsid w:val="007454DE"/>
    <w:pPr>
      <w:widowControl w:val="0"/>
      <w:spacing w:after="0" w:line="240" w:lineRule="atLeast"/>
      <w:jc w:val="both"/>
    </w:pPr>
    <w:rPr>
      <w:rFonts w:ascii="Times New Roman" w:eastAsia="Times New Roman" w:hAnsi="Times New Roman" w:cs="Times New Roman"/>
      <w:sz w:val="24"/>
      <w:szCs w:val="24"/>
      <w:lang w:val="en-US" w:eastAsia="pt-BR"/>
    </w:rPr>
  </w:style>
  <w:style w:type="paragraph" w:customStyle="1" w:styleId="TxBrp32">
    <w:name w:val="TxBr_p32"/>
    <w:basedOn w:val="Normal"/>
    <w:rsid w:val="007454DE"/>
    <w:pPr>
      <w:widowControl w:val="0"/>
      <w:spacing w:after="0" w:line="232" w:lineRule="atLeast"/>
      <w:jc w:val="both"/>
    </w:pPr>
    <w:rPr>
      <w:rFonts w:ascii="Times New Roman" w:eastAsia="Times New Roman" w:hAnsi="Times New Roman" w:cs="Times New Roman"/>
      <w:sz w:val="24"/>
      <w:szCs w:val="24"/>
      <w:lang w:val="en-US" w:eastAsia="pt-BR"/>
    </w:rPr>
  </w:style>
  <w:style w:type="paragraph" w:customStyle="1" w:styleId="TxBrp33">
    <w:name w:val="TxBr_p33"/>
    <w:basedOn w:val="Normal"/>
    <w:rsid w:val="007454DE"/>
    <w:pPr>
      <w:widowControl w:val="0"/>
      <w:tabs>
        <w:tab w:val="left" w:pos="742"/>
      </w:tabs>
      <w:spacing w:after="0" w:line="232" w:lineRule="atLeast"/>
      <w:jc w:val="both"/>
    </w:pPr>
    <w:rPr>
      <w:rFonts w:ascii="Times New Roman" w:eastAsia="Times New Roman" w:hAnsi="Times New Roman" w:cs="Times New Roman"/>
      <w:sz w:val="24"/>
      <w:szCs w:val="24"/>
      <w:lang w:val="en-US" w:eastAsia="pt-BR"/>
    </w:rPr>
  </w:style>
  <w:style w:type="paragraph" w:customStyle="1" w:styleId="BodyText21">
    <w:name w:val="Body Text 21"/>
    <w:basedOn w:val="Normal"/>
    <w:rsid w:val="007454DE"/>
    <w:pPr>
      <w:widowControl w:val="0"/>
      <w:spacing w:after="0" w:line="560" w:lineRule="auto"/>
      <w:jc w:val="both"/>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rsid w:val="007454DE"/>
    <w:pPr>
      <w:widowControl w:val="0"/>
      <w:tabs>
        <w:tab w:val="left" w:pos="8566"/>
      </w:tabs>
      <w:autoSpaceDE w:val="0"/>
      <w:autoSpaceDN w:val="0"/>
      <w:spacing w:after="0" w:line="240" w:lineRule="auto"/>
      <w:jc w:val="both"/>
    </w:pPr>
    <w:rPr>
      <w:rFonts w:ascii="Verdana" w:eastAsia="Times New Roman" w:hAnsi="Verdana" w:cs="Verdana"/>
      <w:b/>
      <w:bCs/>
      <w:sz w:val="18"/>
      <w:szCs w:val="18"/>
      <w:lang w:eastAsia="pt-BR"/>
    </w:rPr>
  </w:style>
  <w:style w:type="paragraph" w:customStyle="1" w:styleId="xl24">
    <w:name w:val="xl24"/>
    <w:basedOn w:val="Normal"/>
    <w:rsid w:val="007454DE"/>
    <w:pP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25">
    <w:name w:val="xl25"/>
    <w:basedOn w:val="Normal"/>
    <w:rsid w:val="007454DE"/>
    <w:pPr>
      <w:pBdr>
        <w:top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6">
    <w:name w:val="xl26"/>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7">
    <w:name w:val="xl27"/>
    <w:basedOn w:val="Normal"/>
    <w:rsid w:val="007454DE"/>
    <w:pP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28">
    <w:name w:val="xl28"/>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0">
    <w:name w:val="xl30"/>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1">
    <w:name w:val="xl31"/>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32">
    <w:name w:val="xl32"/>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3">
    <w:name w:val="xl33"/>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34">
    <w:name w:val="xl3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5">
    <w:name w:val="xl35"/>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37">
    <w:name w:val="xl3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38">
    <w:name w:val="xl38"/>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9">
    <w:name w:val="xl39"/>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40">
    <w:name w:val="xl40"/>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41">
    <w:name w:val="xl41"/>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42">
    <w:name w:val="xl42"/>
    <w:basedOn w:val="Normal"/>
    <w:rsid w:val="007454DE"/>
    <w:pPr>
      <w:pBdr>
        <w:top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43">
    <w:name w:val="xl43"/>
    <w:basedOn w:val="Normal"/>
    <w:rsid w:val="007454DE"/>
    <w:pPr>
      <w:pBdr>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44">
    <w:name w:val="xl44"/>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45">
    <w:name w:val="xl45"/>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46">
    <w:name w:val="xl46"/>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47">
    <w:name w:val="xl4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48">
    <w:name w:val="xl48"/>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49">
    <w:name w:val="xl49"/>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0">
    <w:name w:val="xl50"/>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1">
    <w:name w:val="xl51"/>
    <w:basedOn w:val="Normal"/>
    <w:rsid w:val="007454DE"/>
    <w:pPr>
      <w:pBdr>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2">
    <w:name w:val="xl52"/>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53">
    <w:name w:val="xl53"/>
    <w:basedOn w:val="Normal"/>
    <w:rsid w:val="007454DE"/>
    <w:pPr>
      <w:pBdr>
        <w:lef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4">
    <w:name w:val="xl54"/>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5">
    <w:name w:val="xl55"/>
    <w:basedOn w:val="Normal"/>
    <w:rsid w:val="007454DE"/>
    <w:pPr>
      <w:pBdr>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6">
    <w:name w:val="xl56"/>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57">
    <w:name w:val="xl57"/>
    <w:basedOn w:val="Normal"/>
    <w:rsid w:val="007454D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8">
    <w:name w:val="xl58"/>
    <w:basedOn w:val="Normal"/>
    <w:rsid w:val="007454DE"/>
    <w:pPr>
      <w:pBdr>
        <w:left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59">
    <w:name w:val="xl59"/>
    <w:basedOn w:val="Normal"/>
    <w:rsid w:val="007454D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0">
    <w:name w:val="xl60"/>
    <w:basedOn w:val="Normal"/>
    <w:rsid w:val="007454DE"/>
    <w:pPr>
      <w:pBdr>
        <w:left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1">
    <w:name w:val="xl61"/>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2">
    <w:name w:val="xl62"/>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63">
    <w:name w:val="xl63"/>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64">
    <w:name w:val="xl64"/>
    <w:basedOn w:val="Normal"/>
    <w:rsid w:val="007454DE"/>
    <w:pP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65">
    <w:name w:val="xl65"/>
    <w:basedOn w:val="Normal"/>
    <w:rsid w:val="007454D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66">
    <w:name w:val="xl66"/>
    <w:basedOn w:val="Normal"/>
    <w:rsid w:val="007454DE"/>
    <w:pPr>
      <w:pBdr>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67">
    <w:name w:val="xl67"/>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68">
    <w:name w:val="xl68"/>
    <w:basedOn w:val="Normal"/>
    <w:rsid w:val="007454D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69">
    <w:name w:val="xl6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0">
    <w:name w:val="xl70"/>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71">
    <w:name w:val="xl71"/>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2">
    <w:name w:val="xl72"/>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3">
    <w:name w:val="xl73"/>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74">
    <w:name w:val="xl74"/>
    <w:basedOn w:val="Normal"/>
    <w:rsid w:val="007454DE"/>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75">
    <w:name w:val="xl75"/>
    <w:basedOn w:val="Normal"/>
    <w:rsid w:val="007454DE"/>
    <w:pPr>
      <w:pBdr>
        <w:lef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76">
    <w:name w:val="xl76"/>
    <w:basedOn w:val="Normal"/>
    <w:rsid w:val="007454DE"/>
    <w:pPr>
      <w:pBdr>
        <w:top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77">
    <w:name w:val="xl77"/>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78">
    <w:name w:val="xl78"/>
    <w:basedOn w:val="Normal"/>
    <w:rsid w:val="007454DE"/>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79">
    <w:name w:val="xl79"/>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0">
    <w:name w:val="xl80"/>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81">
    <w:name w:val="xl81"/>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2">
    <w:name w:val="xl82"/>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83">
    <w:name w:val="xl83"/>
    <w:basedOn w:val="Normal"/>
    <w:rsid w:val="007454DE"/>
    <w:pPr>
      <w:pBdr>
        <w:top w:val="single" w:sz="4" w:space="0" w:color="auto"/>
        <w:bottom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84">
    <w:name w:val="xl84"/>
    <w:basedOn w:val="Normal"/>
    <w:rsid w:val="007454DE"/>
    <w:pPr>
      <w:pBdr>
        <w:top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85">
    <w:name w:val="xl85"/>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6">
    <w:name w:val="xl86"/>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87">
    <w:name w:val="xl87"/>
    <w:basedOn w:val="Normal"/>
    <w:rsid w:val="007454DE"/>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88">
    <w:name w:val="xl88"/>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89">
    <w:name w:val="xl89"/>
    <w:basedOn w:val="Normal"/>
    <w:rsid w:val="007454DE"/>
    <w:pPr>
      <w:pBdr>
        <w:left w:val="single" w:sz="4" w:space="0" w:color="auto"/>
        <w:bottom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90">
    <w:name w:val="xl90"/>
    <w:basedOn w:val="Normal"/>
    <w:rsid w:val="007454DE"/>
    <w:pPr>
      <w:pBdr>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91">
    <w:name w:val="xl91"/>
    <w:basedOn w:val="Normal"/>
    <w:rsid w:val="007454DE"/>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92">
    <w:name w:val="xl92"/>
    <w:basedOn w:val="Normal"/>
    <w:rsid w:val="007454DE"/>
    <w:pPr>
      <w:pBdr>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93">
    <w:name w:val="xl93"/>
    <w:basedOn w:val="Normal"/>
    <w:rsid w:val="007454DE"/>
    <w:pPr>
      <w:pBdr>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94">
    <w:name w:val="xl94"/>
    <w:basedOn w:val="Normal"/>
    <w:rsid w:val="007454DE"/>
    <w:pPr>
      <w:pBdr>
        <w:top w:val="single" w:sz="4" w:space="0" w:color="auto"/>
      </w:pBdr>
      <w:spacing w:before="100" w:beforeAutospacing="1" w:after="100" w:afterAutospacing="1" w:line="240" w:lineRule="auto"/>
      <w:jc w:val="center"/>
    </w:pPr>
    <w:rPr>
      <w:rFonts w:ascii="Arial" w:eastAsia="Times New Roman" w:hAnsi="Arial" w:cs="Arial"/>
      <w:b/>
      <w:bCs/>
      <w:sz w:val="28"/>
      <w:szCs w:val="28"/>
      <w:lang w:eastAsia="pt-BR"/>
    </w:rPr>
  </w:style>
  <w:style w:type="paragraph" w:customStyle="1" w:styleId="xl95">
    <w:name w:val="xl95"/>
    <w:basedOn w:val="Normal"/>
    <w:rsid w:val="007454D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8"/>
      <w:szCs w:val="28"/>
      <w:lang w:eastAsia="pt-BR"/>
    </w:rPr>
  </w:style>
  <w:style w:type="paragraph" w:customStyle="1" w:styleId="xl96">
    <w:name w:val="xl96"/>
    <w:basedOn w:val="Normal"/>
    <w:rsid w:val="007454D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97">
    <w:name w:val="xl97"/>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98">
    <w:name w:val="xl98"/>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99">
    <w:name w:val="xl99"/>
    <w:basedOn w:val="Normal"/>
    <w:rsid w:val="007454DE"/>
    <w:pPr>
      <w:pBdr>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0">
    <w:name w:val="xl100"/>
    <w:basedOn w:val="Normal"/>
    <w:rsid w:val="007454DE"/>
    <w:pPr>
      <w:pBdr>
        <w:left w:val="single" w:sz="4" w:space="0" w:color="auto"/>
        <w:bottom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1">
    <w:name w:val="xl101"/>
    <w:basedOn w:val="Normal"/>
    <w:rsid w:val="007454DE"/>
    <w:pPr>
      <w:pBdr>
        <w:left w:val="single" w:sz="4" w:space="0" w:color="auto"/>
      </w:pBdr>
      <w:spacing w:before="100" w:beforeAutospacing="1" w:after="100" w:afterAutospacing="1" w:line="240" w:lineRule="auto"/>
    </w:pPr>
    <w:rPr>
      <w:rFonts w:ascii="Arial Unicode MS" w:eastAsia="Times New Roman" w:hAnsi="Times New Roman" w:cs="Arial Unicode MS"/>
      <w:lang w:eastAsia="pt-BR"/>
    </w:rPr>
  </w:style>
  <w:style w:type="paragraph" w:customStyle="1" w:styleId="xl102">
    <w:name w:val="xl102"/>
    <w:basedOn w:val="Normal"/>
    <w:rsid w:val="007454DE"/>
    <w:pPr>
      <w:pBdr>
        <w:top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103">
    <w:name w:val="xl103"/>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04">
    <w:name w:val="xl104"/>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05">
    <w:name w:val="xl105"/>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06">
    <w:name w:val="xl10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07">
    <w:name w:val="xl107"/>
    <w:basedOn w:val="Normal"/>
    <w:rsid w:val="007454D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08">
    <w:name w:val="xl108"/>
    <w:basedOn w:val="Normal"/>
    <w:rsid w:val="007454D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09">
    <w:name w:val="xl109"/>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0">
    <w:name w:val="xl110"/>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1">
    <w:name w:val="xl111"/>
    <w:basedOn w:val="Normal"/>
    <w:rsid w:val="007454D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2">
    <w:name w:val="xl112"/>
    <w:basedOn w:val="Normal"/>
    <w:rsid w:val="007454DE"/>
    <w:pPr>
      <w:pBdr>
        <w:top w:val="single" w:sz="4" w:space="0" w:color="auto"/>
        <w:bottom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13">
    <w:name w:val="xl113"/>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4">
    <w:name w:val="xl114"/>
    <w:basedOn w:val="Normal"/>
    <w:rsid w:val="007454DE"/>
    <w:pPr>
      <w:pBdr>
        <w:top w:val="single" w:sz="4" w:space="0" w:color="auto"/>
        <w:bottom w:val="single" w:sz="4" w:space="0" w:color="auto"/>
      </w:pBdr>
      <w:shd w:val="clear" w:color="auto" w:fill="C0C0C0"/>
      <w:spacing w:before="100" w:beforeAutospacing="1" w:after="100" w:afterAutospacing="1" w:line="240" w:lineRule="auto"/>
      <w:jc w:val="center"/>
    </w:pPr>
    <w:rPr>
      <w:rFonts w:ascii="Arial Unicode MS" w:eastAsia="Times New Roman" w:hAnsi="Times New Roman" w:cs="Arial Unicode MS"/>
      <w:sz w:val="24"/>
      <w:szCs w:val="24"/>
      <w:lang w:eastAsia="pt-BR"/>
    </w:rPr>
  </w:style>
  <w:style w:type="paragraph" w:customStyle="1" w:styleId="xl115">
    <w:name w:val="xl115"/>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Unicode MS" w:eastAsia="Times New Roman" w:hAnsi="Times New Roman" w:cs="Arial Unicode MS"/>
      <w:sz w:val="24"/>
      <w:szCs w:val="24"/>
      <w:lang w:eastAsia="pt-BR"/>
    </w:rPr>
  </w:style>
  <w:style w:type="paragraph" w:customStyle="1" w:styleId="xl116">
    <w:name w:val="xl11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17">
    <w:name w:val="xl117"/>
    <w:basedOn w:val="Normal"/>
    <w:rsid w:val="007454DE"/>
    <w:pPr>
      <w:pBdr>
        <w:top w:val="single" w:sz="4" w:space="0" w:color="auto"/>
        <w:lef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8">
    <w:name w:val="xl118"/>
    <w:basedOn w:val="Normal"/>
    <w:rsid w:val="007454DE"/>
    <w:pPr>
      <w:pBdr>
        <w:left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119">
    <w:name w:val="xl119"/>
    <w:basedOn w:val="Normal"/>
    <w:rsid w:val="007454D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20">
    <w:name w:val="xl120"/>
    <w:basedOn w:val="Normal"/>
    <w:rsid w:val="007454DE"/>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21">
    <w:name w:val="xl121"/>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22">
    <w:name w:val="xl122"/>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23">
    <w:name w:val="xl123"/>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24">
    <w:name w:val="xl12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pt-BR"/>
    </w:rPr>
  </w:style>
  <w:style w:type="paragraph" w:customStyle="1" w:styleId="xl125">
    <w:name w:val="xl125"/>
    <w:basedOn w:val="Normal"/>
    <w:rsid w:val="007454DE"/>
    <w:pPr>
      <w:pBdr>
        <w:top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26">
    <w:name w:val="xl126"/>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7">
    <w:name w:val="xl127"/>
    <w:basedOn w:val="Normal"/>
    <w:rsid w:val="007454D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8">
    <w:name w:val="xl128"/>
    <w:basedOn w:val="Normal"/>
    <w:rsid w:val="007454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29">
    <w:name w:val="xl12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130">
    <w:name w:val="xl130"/>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1">
    <w:name w:val="xl131"/>
    <w:basedOn w:val="Normal"/>
    <w:rsid w:val="007454D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32">
    <w:name w:val="xl132"/>
    <w:basedOn w:val="Normal"/>
    <w:rsid w:val="007454DE"/>
    <w:pPr>
      <w:pBdr>
        <w:top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33">
    <w:name w:val="xl133"/>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34">
    <w:name w:val="xl134"/>
    <w:basedOn w:val="Normal"/>
    <w:rsid w:val="007454DE"/>
    <w:pPr>
      <w:spacing w:before="100" w:beforeAutospacing="1" w:after="100" w:afterAutospacing="1" w:line="240" w:lineRule="auto"/>
    </w:pPr>
    <w:rPr>
      <w:rFonts w:ascii="Arial Unicode MS" w:eastAsia="Times New Roman" w:hAnsi="Times New Roman" w:cs="Arial Unicode MS"/>
      <w:sz w:val="32"/>
      <w:szCs w:val="32"/>
      <w:lang w:eastAsia="pt-BR"/>
    </w:rPr>
  </w:style>
  <w:style w:type="paragraph" w:customStyle="1" w:styleId="xl135">
    <w:name w:val="xl135"/>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32"/>
      <w:szCs w:val="32"/>
      <w:lang w:eastAsia="pt-BR"/>
    </w:rPr>
  </w:style>
  <w:style w:type="paragraph" w:customStyle="1" w:styleId="xl136">
    <w:name w:val="xl136"/>
    <w:basedOn w:val="Normal"/>
    <w:rsid w:val="007454DE"/>
    <w:pP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37">
    <w:name w:val="xl137"/>
    <w:basedOn w:val="Normal"/>
    <w:rsid w:val="007454DE"/>
    <w:pPr>
      <w:pBdr>
        <w:right w:val="single" w:sz="4" w:space="0" w:color="auto"/>
      </w:pBdr>
      <w:spacing w:before="100" w:beforeAutospacing="1" w:after="100" w:afterAutospacing="1" w:line="240" w:lineRule="auto"/>
    </w:pPr>
    <w:rPr>
      <w:rFonts w:ascii="Arial Unicode MS" w:eastAsia="Times New Roman" w:hAnsi="Times New Roman" w:cs="Arial Unicode MS"/>
      <w:sz w:val="24"/>
      <w:szCs w:val="24"/>
      <w:lang w:eastAsia="pt-BR"/>
    </w:rPr>
  </w:style>
  <w:style w:type="paragraph" w:customStyle="1" w:styleId="xl138">
    <w:name w:val="xl138"/>
    <w:basedOn w:val="Normal"/>
    <w:rsid w:val="007454DE"/>
    <w:pPr>
      <w:pBdr>
        <w:left w:val="single" w:sz="4" w:space="0" w:color="auto"/>
      </w:pBd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39">
    <w:name w:val="xl139"/>
    <w:basedOn w:val="Normal"/>
    <w:rsid w:val="007454DE"/>
    <w:pP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40">
    <w:name w:val="xl140"/>
    <w:basedOn w:val="Normal"/>
    <w:rsid w:val="007454DE"/>
    <w:pPr>
      <w:pBdr>
        <w:right w:val="single" w:sz="4" w:space="0" w:color="auto"/>
      </w:pBdr>
      <w:spacing w:before="100" w:beforeAutospacing="1" w:after="100" w:afterAutospacing="1" w:line="240" w:lineRule="auto"/>
      <w:jc w:val="center"/>
    </w:pPr>
    <w:rPr>
      <w:rFonts w:ascii="Arial" w:eastAsia="Times New Roman" w:hAnsi="Arial" w:cs="Arial"/>
      <w:b/>
      <w:bCs/>
      <w:sz w:val="32"/>
      <w:szCs w:val="32"/>
      <w:lang w:eastAsia="pt-BR"/>
    </w:rPr>
  </w:style>
  <w:style w:type="paragraph" w:customStyle="1" w:styleId="xl141">
    <w:name w:val="xl141"/>
    <w:basedOn w:val="Normal"/>
    <w:rsid w:val="007454D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2">
    <w:name w:val="xl142"/>
    <w:basedOn w:val="Normal"/>
    <w:rsid w:val="007454DE"/>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3">
    <w:name w:val="xl143"/>
    <w:basedOn w:val="Normal"/>
    <w:rsid w:val="007454D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8"/>
      <w:szCs w:val="28"/>
      <w:lang w:eastAsia="pt-BR"/>
    </w:rPr>
  </w:style>
  <w:style w:type="paragraph" w:customStyle="1" w:styleId="xl144">
    <w:name w:val="xl144"/>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pt-BR"/>
    </w:rPr>
  </w:style>
  <w:style w:type="paragraph" w:customStyle="1" w:styleId="xl145">
    <w:name w:val="xl145"/>
    <w:basedOn w:val="Normal"/>
    <w:rsid w:val="007454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146">
    <w:name w:val="xl146"/>
    <w:basedOn w:val="Normal"/>
    <w:rsid w:val="007454D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Times New Roman" w:hAnsi="Times New Roman" w:cs="Arial Unicode MS"/>
      <w:sz w:val="24"/>
      <w:szCs w:val="24"/>
      <w:lang w:eastAsia="pt-BR"/>
    </w:rPr>
  </w:style>
  <w:style w:type="paragraph" w:customStyle="1" w:styleId="xl29">
    <w:name w:val="xl29"/>
    <w:basedOn w:val="Normal"/>
    <w:rsid w:val="007454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xl36">
    <w:name w:val="xl36"/>
    <w:basedOn w:val="Normal"/>
    <w:rsid w:val="007454DE"/>
    <w:pPr>
      <w:pBdr>
        <w:top w:val="single" w:sz="4" w:space="0" w:color="auto"/>
        <w:bottom w:val="single" w:sz="4" w:space="0" w:color="auto"/>
      </w:pBdr>
      <w:spacing w:before="100" w:beforeAutospacing="1" w:after="100" w:afterAutospacing="1" w:line="240" w:lineRule="auto"/>
      <w:textAlignment w:val="center"/>
    </w:pPr>
    <w:rPr>
      <w:rFonts w:ascii="Arial Unicode MS" w:eastAsia="Times New Roman" w:hAnsi="Times New Roman" w:cs="Arial Unicode MS"/>
      <w:sz w:val="24"/>
      <w:szCs w:val="24"/>
      <w:lang w:eastAsia="pt-BR"/>
    </w:rPr>
  </w:style>
  <w:style w:type="paragraph" w:customStyle="1" w:styleId="Recuodecorpodetexto1">
    <w:name w:val="Recuo de corpo de texto1"/>
    <w:basedOn w:val="Normal"/>
    <w:rsid w:val="007454DE"/>
    <w:pPr>
      <w:autoSpaceDE w:val="0"/>
      <w:autoSpaceDN w:val="0"/>
      <w:spacing w:after="120" w:line="240" w:lineRule="auto"/>
      <w:ind w:left="283"/>
    </w:pPr>
    <w:rPr>
      <w:rFonts w:ascii="Times New Roman" w:eastAsia="Times New Roman" w:hAnsi="Times New Roman" w:cs="Times New Roman"/>
      <w:sz w:val="24"/>
      <w:szCs w:val="24"/>
      <w:lang w:eastAsia="pt-BR"/>
    </w:rPr>
  </w:style>
  <w:style w:type="paragraph" w:customStyle="1" w:styleId="font5">
    <w:name w:val="font5"/>
    <w:basedOn w:val="Normal"/>
    <w:rsid w:val="007454DE"/>
    <w:pPr>
      <w:spacing w:before="100" w:beforeAutospacing="1" w:after="100" w:afterAutospacing="1" w:line="240" w:lineRule="auto"/>
    </w:pPr>
    <w:rPr>
      <w:rFonts w:ascii="Arial" w:eastAsia="Times New Roman" w:hAnsi="Arial" w:cs="Arial"/>
      <w:b/>
      <w:bCs/>
      <w:color w:val="0000FF"/>
      <w:sz w:val="20"/>
      <w:szCs w:val="20"/>
      <w:lang w:eastAsia="pt-BR"/>
    </w:rPr>
  </w:style>
  <w:style w:type="paragraph" w:customStyle="1" w:styleId="font6">
    <w:name w:val="font6"/>
    <w:basedOn w:val="Normal"/>
    <w:rsid w:val="007454DE"/>
    <w:pPr>
      <w:spacing w:before="100" w:beforeAutospacing="1" w:after="100" w:afterAutospacing="1" w:line="240" w:lineRule="auto"/>
    </w:pPr>
    <w:rPr>
      <w:rFonts w:ascii="Arial" w:eastAsia="Times New Roman" w:hAnsi="Arial" w:cs="Arial"/>
      <w:sz w:val="16"/>
      <w:szCs w:val="16"/>
      <w:lang w:eastAsia="pt-BR"/>
    </w:rPr>
  </w:style>
  <w:style w:type="paragraph" w:customStyle="1" w:styleId="font7">
    <w:name w:val="font7"/>
    <w:basedOn w:val="Normal"/>
    <w:rsid w:val="007454DE"/>
    <w:pPr>
      <w:spacing w:before="100" w:beforeAutospacing="1" w:after="100" w:afterAutospacing="1" w:line="240" w:lineRule="auto"/>
    </w:pPr>
    <w:rPr>
      <w:rFonts w:ascii="Arial" w:eastAsia="Times New Roman" w:hAnsi="Arial" w:cs="Arial"/>
      <w:b/>
      <w:bCs/>
      <w:color w:val="993300"/>
      <w:sz w:val="16"/>
      <w:szCs w:val="16"/>
      <w:lang w:eastAsia="pt-BR"/>
    </w:rPr>
  </w:style>
  <w:style w:type="paragraph" w:customStyle="1" w:styleId="font0">
    <w:name w:val="font0"/>
    <w:basedOn w:val="Normal"/>
    <w:rsid w:val="007454DE"/>
    <w:pPr>
      <w:spacing w:before="100" w:beforeAutospacing="1" w:after="100" w:afterAutospacing="1" w:line="240" w:lineRule="auto"/>
    </w:pPr>
    <w:rPr>
      <w:rFonts w:ascii="Arial" w:eastAsia="Arial Unicode MS" w:hAnsi="Arial" w:cs="Arial"/>
      <w:sz w:val="20"/>
      <w:szCs w:val="20"/>
      <w:lang w:eastAsia="pt-BR"/>
    </w:rPr>
  </w:style>
  <w:style w:type="paragraph" w:customStyle="1" w:styleId="xl147">
    <w:name w:val="xl147"/>
    <w:basedOn w:val="Normal"/>
    <w:rsid w:val="007454DE"/>
    <w:pPr>
      <w:pBdr>
        <w:top w:val="double" w:sz="6" w:space="0" w:color="auto"/>
      </w:pBdr>
      <w:shd w:val="clear" w:color="auto" w:fill="FFFF99"/>
      <w:spacing w:before="100" w:beforeAutospacing="1" w:after="100" w:afterAutospacing="1" w:line="240" w:lineRule="auto"/>
      <w:jc w:val="center"/>
    </w:pPr>
    <w:rPr>
      <w:rFonts w:ascii="Arial" w:eastAsia="Arial Unicode MS" w:hAnsi="Arial" w:cs="Arial"/>
      <w:b/>
      <w:bCs/>
      <w:color w:val="000000"/>
      <w:sz w:val="18"/>
      <w:szCs w:val="18"/>
      <w:lang w:eastAsia="pt-BR"/>
    </w:rPr>
  </w:style>
  <w:style w:type="paragraph" w:customStyle="1" w:styleId="xl148">
    <w:name w:val="xl148"/>
    <w:basedOn w:val="Normal"/>
    <w:rsid w:val="007454DE"/>
    <w:pPr>
      <w:pBdr>
        <w:top w:val="double" w:sz="6" w:space="0" w:color="auto"/>
        <w:right w:val="double" w:sz="6" w:space="0" w:color="auto"/>
      </w:pBdr>
      <w:shd w:val="clear" w:color="auto" w:fill="FFFF99"/>
      <w:spacing w:before="100" w:beforeAutospacing="1" w:after="100" w:afterAutospacing="1" w:line="240" w:lineRule="auto"/>
      <w:jc w:val="center"/>
    </w:pPr>
    <w:rPr>
      <w:rFonts w:ascii="Arial" w:eastAsia="Arial Unicode MS" w:hAnsi="Arial" w:cs="Arial"/>
      <w:b/>
      <w:bCs/>
      <w:color w:val="000000"/>
      <w:sz w:val="18"/>
      <w:szCs w:val="18"/>
      <w:lang w:eastAsia="pt-BR"/>
    </w:rPr>
  </w:style>
  <w:style w:type="paragraph" w:customStyle="1" w:styleId="xl149">
    <w:name w:val="xl149"/>
    <w:basedOn w:val="Normal"/>
    <w:rsid w:val="007454DE"/>
    <w:pPr>
      <w:pBdr>
        <w:top w:val="single" w:sz="4" w:space="0" w:color="auto"/>
        <w:lef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50">
    <w:name w:val="xl150"/>
    <w:basedOn w:val="Normal"/>
    <w:rsid w:val="007454DE"/>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1">
    <w:name w:val="xl151"/>
    <w:basedOn w:val="Normal"/>
    <w:rsid w:val="007454DE"/>
    <w:pPr>
      <w:pBdr>
        <w:top w:val="single" w:sz="4" w:space="0" w:color="auto"/>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2">
    <w:name w:val="xl152"/>
    <w:basedOn w:val="Normal"/>
    <w:rsid w:val="007454DE"/>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3">
    <w:name w:val="xl153"/>
    <w:basedOn w:val="Normal"/>
    <w:rsid w:val="007454DE"/>
    <w:pPr>
      <w:pBdr>
        <w:top w:val="double" w:sz="6" w:space="0" w:color="auto"/>
        <w:bottom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4">
    <w:name w:val="xl154"/>
    <w:basedOn w:val="Normal"/>
    <w:rsid w:val="007454DE"/>
    <w:pPr>
      <w:pBdr>
        <w:top w:val="double" w:sz="6" w:space="0" w:color="auto"/>
        <w:bottom w:val="double" w:sz="6" w:space="0" w:color="auto"/>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55">
    <w:name w:val="xl155"/>
    <w:basedOn w:val="Normal"/>
    <w:rsid w:val="007454DE"/>
    <w:pPr>
      <w:pBdr>
        <w:left w:val="double" w:sz="6" w:space="0" w:color="auto"/>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6">
    <w:name w:val="xl156"/>
    <w:basedOn w:val="Normal"/>
    <w:rsid w:val="007454DE"/>
    <w:pPr>
      <w:pBdr>
        <w:bottom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7">
    <w:name w:val="xl157"/>
    <w:basedOn w:val="Normal"/>
    <w:rsid w:val="007454DE"/>
    <w:pPr>
      <w:pBdr>
        <w:bottom w:val="double" w:sz="6" w:space="0" w:color="auto"/>
        <w:right w:val="double" w:sz="6" w:space="0" w:color="auto"/>
      </w:pBdr>
      <w:spacing w:before="100" w:beforeAutospacing="1" w:after="100" w:afterAutospacing="1" w:line="240" w:lineRule="auto"/>
      <w:textAlignment w:val="center"/>
    </w:pPr>
    <w:rPr>
      <w:rFonts w:ascii="Tahoma" w:eastAsia="Arial Unicode MS" w:hAnsi="Tahoma" w:cs="Tahoma"/>
      <w:lang w:eastAsia="pt-BR"/>
    </w:rPr>
  </w:style>
  <w:style w:type="paragraph" w:customStyle="1" w:styleId="xl158">
    <w:name w:val="xl158"/>
    <w:basedOn w:val="Normal"/>
    <w:rsid w:val="007454D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59">
    <w:name w:val="xl159"/>
    <w:basedOn w:val="Normal"/>
    <w:rsid w:val="007454DE"/>
    <w:pPr>
      <w:pBdr>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0">
    <w:name w:val="xl160"/>
    <w:basedOn w:val="Normal"/>
    <w:rsid w:val="007454D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1">
    <w:name w:val="xl161"/>
    <w:basedOn w:val="Normal"/>
    <w:rsid w:val="007454DE"/>
    <w:pPr>
      <w:pBdr>
        <w:top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2">
    <w:name w:val="xl162"/>
    <w:basedOn w:val="Normal"/>
    <w:rsid w:val="007454DE"/>
    <w:pPr>
      <w:pBdr>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3">
    <w:name w:val="xl163"/>
    <w:basedOn w:val="Normal"/>
    <w:rsid w:val="007454DE"/>
    <w:pPr>
      <w:pBdr>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64">
    <w:name w:val="xl164"/>
    <w:basedOn w:val="Normal"/>
    <w:rsid w:val="007454DE"/>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165">
    <w:name w:val="xl165"/>
    <w:basedOn w:val="Normal"/>
    <w:rsid w:val="007454DE"/>
    <w:pPr>
      <w:pBdr>
        <w:top w:val="single" w:sz="4"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166">
    <w:name w:val="xl166"/>
    <w:basedOn w:val="Normal"/>
    <w:rsid w:val="007454DE"/>
    <w:pPr>
      <w:pBdr>
        <w:top w:val="double" w:sz="6" w:space="0" w:color="auto"/>
        <w:lef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7">
    <w:name w:val="xl167"/>
    <w:basedOn w:val="Normal"/>
    <w:rsid w:val="007454DE"/>
    <w:pPr>
      <w:pBdr>
        <w:top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8">
    <w:name w:val="xl168"/>
    <w:basedOn w:val="Normal"/>
    <w:rsid w:val="007454DE"/>
    <w:pPr>
      <w:pBdr>
        <w:top w:val="double" w:sz="6" w:space="0" w:color="auto"/>
        <w:righ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69">
    <w:name w:val="xl169"/>
    <w:basedOn w:val="Normal"/>
    <w:rsid w:val="007454DE"/>
    <w:pPr>
      <w:pBdr>
        <w:left w:val="double" w:sz="6" w:space="0" w:color="auto"/>
        <w:bottom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0">
    <w:name w:val="xl170"/>
    <w:basedOn w:val="Normal"/>
    <w:rsid w:val="007454DE"/>
    <w:pPr>
      <w:pBdr>
        <w:bottom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1">
    <w:name w:val="xl171"/>
    <w:basedOn w:val="Normal"/>
    <w:rsid w:val="007454DE"/>
    <w:pPr>
      <w:pBdr>
        <w:bottom w:val="double" w:sz="6" w:space="0" w:color="auto"/>
        <w:right w:val="double" w:sz="6" w:space="0" w:color="auto"/>
      </w:pBdr>
      <w:shd w:val="clear" w:color="auto" w:fill="FFFF99"/>
      <w:spacing w:before="100" w:beforeAutospacing="1" w:after="100" w:afterAutospacing="1" w:line="240" w:lineRule="auto"/>
      <w:jc w:val="center"/>
      <w:textAlignment w:val="center"/>
    </w:pPr>
    <w:rPr>
      <w:rFonts w:ascii="Tahoma" w:eastAsia="Arial Unicode MS" w:hAnsi="Tahoma" w:cs="Tahoma"/>
      <w:b/>
      <w:bCs/>
      <w:sz w:val="24"/>
      <w:szCs w:val="24"/>
      <w:lang w:eastAsia="pt-BR"/>
    </w:rPr>
  </w:style>
  <w:style w:type="paragraph" w:customStyle="1" w:styleId="xl172">
    <w:name w:val="xl172"/>
    <w:basedOn w:val="Normal"/>
    <w:rsid w:val="007454D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3">
    <w:name w:val="xl173"/>
    <w:basedOn w:val="Normal"/>
    <w:rsid w:val="007454DE"/>
    <w:pPr>
      <w:pBdr>
        <w:left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4">
    <w:name w:val="xl174"/>
    <w:basedOn w:val="Normal"/>
    <w:rsid w:val="007454D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24"/>
      <w:szCs w:val="24"/>
      <w:lang w:eastAsia="pt-BR"/>
    </w:rPr>
  </w:style>
  <w:style w:type="paragraph" w:customStyle="1" w:styleId="xl175">
    <w:name w:val="xl175"/>
    <w:basedOn w:val="Normal"/>
    <w:rsid w:val="007454DE"/>
    <w:pPr>
      <w:pBdr>
        <w:right w:val="double" w:sz="6"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176">
    <w:name w:val="xl176"/>
    <w:basedOn w:val="Normal"/>
    <w:rsid w:val="007454DE"/>
    <w:pPr>
      <w:pBdr>
        <w:top w:val="double" w:sz="6" w:space="0" w:color="auto"/>
        <w:lef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7">
    <w:name w:val="xl177"/>
    <w:basedOn w:val="Normal"/>
    <w:rsid w:val="007454DE"/>
    <w:pPr>
      <w:pBdr>
        <w:left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8">
    <w:name w:val="xl178"/>
    <w:basedOn w:val="Normal"/>
    <w:rsid w:val="007454DE"/>
    <w:pPr>
      <w:pBdr>
        <w:left w:val="double" w:sz="6" w:space="0" w:color="auto"/>
        <w:bottom w:val="double" w:sz="6" w:space="0" w:color="auto"/>
      </w:pBdr>
      <w:spacing w:before="100" w:beforeAutospacing="1" w:after="100" w:afterAutospacing="1" w:line="240" w:lineRule="auto"/>
      <w:jc w:val="center"/>
      <w:textAlignment w:val="center"/>
    </w:pPr>
    <w:rPr>
      <w:rFonts w:ascii="Arial" w:eastAsia="Arial Unicode MS" w:hAnsi="Arial" w:cs="Arial"/>
      <w:b/>
      <w:bCs/>
      <w:color w:val="000000"/>
      <w:sz w:val="18"/>
      <w:szCs w:val="18"/>
      <w:lang w:eastAsia="pt-BR"/>
    </w:rPr>
  </w:style>
  <w:style w:type="paragraph" w:customStyle="1" w:styleId="xl179">
    <w:name w:val="xl179"/>
    <w:basedOn w:val="Normal"/>
    <w:rsid w:val="007454DE"/>
    <w:pPr>
      <w:pBdr>
        <w:top w:val="single" w:sz="4"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0">
    <w:name w:val="xl180"/>
    <w:basedOn w:val="Normal"/>
    <w:rsid w:val="007454DE"/>
    <w:pPr>
      <w:pBdr>
        <w:top w:val="single" w:sz="4" w:space="0" w:color="auto"/>
        <w:righ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1">
    <w:name w:val="xl181"/>
    <w:basedOn w:val="Normal"/>
    <w:rsid w:val="007454DE"/>
    <w:pPr>
      <w:pBdr>
        <w:top w:val="double" w:sz="6" w:space="0" w:color="auto"/>
        <w:left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2">
    <w:name w:val="xl182"/>
    <w:basedOn w:val="Normal"/>
    <w:rsid w:val="007454DE"/>
    <w:pPr>
      <w:pBdr>
        <w:left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3">
    <w:name w:val="xl183"/>
    <w:basedOn w:val="Normal"/>
    <w:rsid w:val="007454DE"/>
    <w:pPr>
      <w:pBdr>
        <w:left w:val="double" w:sz="6" w:space="0" w:color="auto"/>
        <w:bottom w:val="double" w:sz="6" w:space="0" w:color="auto"/>
        <w:right w:val="double" w:sz="6" w:space="0" w:color="auto"/>
      </w:pBdr>
      <w:shd w:val="clear" w:color="auto" w:fill="FFFF99"/>
      <w:spacing w:before="100" w:beforeAutospacing="1" w:after="100" w:afterAutospacing="1" w:line="240" w:lineRule="auto"/>
      <w:jc w:val="center"/>
      <w:textAlignment w:val="center"/>
    </w:pPr>
    <w:rPr>
      <w:rFonts w:ascii="Arial" w:eastAsia="Arial Unicode MS" w:hAnsi="Arial" w:cs="Arial"/>
      <w:b/>
      <w:bCs/>
      <w:lang w:eastAsia="pt-BR"/>
    </w:rPr>
  </w:style>
  <w:style w:type="paragraph" w:customStyle="1" w:styleId="xl184">
    <w:name w:val="xl184"/>
    <w:basedOn w:val="Normal"/>
    <w:rsid w:val="007454DE"/>
    <w:pPr>
      <w:pBdr>
        <w:top w:val="single" w:sz="4" w:space="0" w:color="auto"/>
        <w:left w:val="double" w:sz="6"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5">
    <w:name w:val="xl185"/>
    <w:basedOn w:val="Normal"/>
    <w:rsid w:val="007454DE"/>
    <w:pPr>
      <w:pBdr>
        <w:top w:val="single" w:sz="4" w:space="0" w:color="auto"/>
      </w:pBdr>
      <w:spacing w:before="100" w:beforeAutospacing="1" w:after="100" w:afterAutospacing="1" w:line="240" w:lineRule="auto"/>
      <w:jc w:val="right"/>
    </w:pPr>
    <w:rPr>
      <w:rFonts w:ascii="Arial" w:eastAsia="Arial Unicode MS" w:hAnsi="Arial" w:cs="Arial"/>
      <w:sz w:val="18"/>
      <w:szCs w:val="18"/>
      <w:lang w:eastAsia="pt-BR"/>
    </w:rPr>
  </w:style>
  <w:style w:type="paragraph" w:customStyle="1" w:styleId="xl186">
    <w:name w:val="xl186"/>
    <w:basedOn w:val="Normal"/>
    <w:rsid w:val="007454DE"/>
    <w:pPr>
      <w:pBdr>
        <w:top w:val="double" w:sz="6" w:space="0" w:color="auto"/>
        <w:lef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7">
    <w:name w:val="xl187"/>
    <w:basedOn w:val="Normal"/>
    <w:rsid w:val="007454DE"/>
    <w:pPr>
      <w:pBdr>
        <w:top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8">
    <w:name w:val="xl188"/>
    <w:basedOn w:val="Normal"/>
    <w:rsid w:val="007454DE"/>
    <w:pPr>
      <w:pBdr>
        <w:top w:val="double" w:sz="6"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89">
    <w:name w:val="xl189"/>
    <w:basedOn w:val="Normal"/>
    <w:rsid w:val="007454DE"/>
    <w:pPr>
      <w:pBdr>
        <w:left w:val="double" w:sz="6" w:space="0" w:color="auto"/>
        <w:bottom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0">
    <w:name w:val="xl190"/>
    <w:basedOn w:val="Normal"/>
    <w:rsid w:val="007454DE"/>
    <w:pPr>
      <w:pBdr>
        <w:bottom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1">
    <w:name w:val="xl191"/>
    <w:basedOn w:val="Normal"/>
    <w:rsid w:val="007454DE"/>
    <w:pPr>
      <w:pBdr>
        <w:bottom w:val="double" w:sz="6"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18"/>
      <w:szCs w:val="18"/>
      <w:lang w:eastAsia="pt-BR"/>
    </w:rPr>
  </w:style>
  <w:style w:type="paragraph" w:customStyle="1" w:styleId="xl192">
    <w:name w:val="xl192"/>
    <w:basedOn w:val="Normal"/>
    <w:rsid w:val="007454DE"/>
    <w:pPr>
      <w:pBdr>
        <w:left w:val="double" w:sz="6" w:space="0" w:color="auto"/>
      </w:pBdr>
      <w:spacing w:before="100" w:beforeAutospacing="1" w:after="100" w:afterAutospacing="1" w:line="240" w:lineRule="auto"/>
      <w:jc w:val="center"/>
    </w:pPr>
    <w:rPr>
      <w:rFonts w:ascii="Arial" w:eastAsia="Arial Unicode MS" w:hAnsi="Arial" w:cs="Arial"/>
      <w:b/>
      <w:bCs/>
      <w:sz w:val="18"/>
      <w:szCs w:val="18"/>
      <w:lang w:eastAsia="pt-BR"/>
    </w:rPr>
  </w:style>
  <w:style w:type="character" w:customStyle="1" w:styleId="PargrafodaListaChar">
    <w:name w:val="Parágrafo da Lista Char"/>
    <w:link w:val="PargrafodaLista"/>
    <w:uiPriority w:val="34"/>
    <w:locked/>
    <w:rsid w:val="007454DE"/>
    <w:rPr>
      <w:rFonts w:ascii="Calibri" w:eastAsia="Calibri" w:hAnsi="Calibri" w:cs="Times New Roman"/>
    </w:rPr>
  </w:style>
  <w:style w:type="paragraph" w:customStyle="1" w:styleId="Corpodetexto22">
    <w:name w:val="Corpo de texto 22"/>
    <w:basedOn w:val="Normal"/>
    <w:rsid w:val="007454DE"/>
    <w:pPr>
      <w:suppressAutoHyphens/>
      <w:spacing w:after="0" w:line="360" w:lineRule="auto"/>
      <w:ind w:firstLine="2268"/>
      <w:jc w:val="both"/>
    </w:pPr>
    <w:rPr>
      <w:rFonts w:ascii="Times New Roman" w:eastAsia="Times New Roman" w:hAnsi="Times New Roman" w:cs="Times New Roman"/>
      <w:sz w:val="24"/>
      <w:szCs w:val="20"/>
      <w:lang w:eastAsia="ar-SA"/>
    </w:rPr>
  </w:style>
  <w:style w:type="paragraph" w:customStyle="1" w:styleId="Recuodecorpodetexto23">
    <w:name w:val="Recuo de corpo de texto 23"/>
    <w:basedOn w:val="Normal"/>
    <w:rsid w:val="007454DE"/>
    <w:pPr>
      <w:suppressAutoHyphens/>
      <w:spacing w:after="0" w:line="240" w:lineRule="auto"/>
      <w:ind w:left="567" w:hanging="283"/>
      <w:jc w:val="both"/>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8222</Words>
  <Characters>44405</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4</cp:revision>
  <dcterms:created xsi:type="dcterms:W3CDTF">2024-02-29T17:41:00Z</dcterms:created>
  <dcterms:modified xsi:type="dcterms:W3CDTF">2024-06-07T19:15:00Z</dcterms:modified>
</cp:coreProperties>
</file>