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FFC" w:rsidRDefault="00AD7FFC" w:rsidP="00DF1890">
      <w:pPr>
        <w:suppressAutoHyphens/>
        <w:autoSpaceDE w:val="0"/>
        <w:autoSpaceDN w:val="0"/>
        <w:adjustRightInd w:val="0"/>
        <w:spacing w:after="0" w:line="240" w:lineRule="auto"/>
        <w:jc w:val="center"/>
        <w:rPr>
          <w:rFonts w:ascii="Arial" w:eastAsia="Times New Roman" w:hAnsi="Arial" w:cs="Arial"/>
          <w:b/>
          <w:sz w:val="20"/>
          <w:szCs w:val="20"/>
          <w:lang w:val="x-none" w:eastAsia="ar-SA"/>
        </w:rPr>
      </w:pPr>
    </w:p>
    <w:p w:rsidR="00DF1890" w:rsidRPr="00DF1890" w:rsidRDefault="00DF1890" w:rsidP="00DF1890">
      <w:pPr>
        <w:suppressAutoHyphens/>
        <w:autoSpaceDE w:val="0"/>
        <w:autoSpaceDN w:val="0"/>
        <w:adjustRightInd w:val="0"/>
        <w:spacing w:after="0" w:line="240" w:lineRule="auto"/>
        <w:jc w:val="center"/>
        <w:rPr>
          <w:rFonts w:ascii="Arial" w:eastAsia="Times New Roman" w:hAnsi="Arial" w:cs="Arial"/>
          <w:b/>
          <w:sz w:val="20"/>
          <w:szCs w:val="20"/>
          <w:lang w:val="x-none" w:eastAsia="ar-SA"/>
        </w:rPr>
      </w:pPr>
      <w:bookmarkStart w:id="0" w:name="_GoBack"/>
      <w:bookmarkEnd w:id="0"/>
      <w:r w:rsidRPr="00DF1890">
        <w:rPr>
          <w:rFonts w:ascii="Arial" w:eastAsia="Times New Roman" w:hAnsi="Arial" w:cs="Arial"/>
          <w:b/>
          <w:sz w:val="20"/>
          <w:szCs w:val="20"/>
          <w:lang w:val="x-none" w:eastAsia="ar-SA"/>
        </w:rPr>
        <w:t xml:space="preserve">ANEXO I </w:t>
      </w:r>
    </w:p>
    <w:p w:rsidR="00DF1890" w:rsidRPr="00DF1890" w:rsidRDefault="00DF1890" w:rsidP="00DF1890">
      <w:pPr>
        <w:suppressAutoHyphens/>
        <w:autoSpaceDE w:val="0"/>
        <w:autoSpaceDN w:val="0"/>
        <w:adjustRightInd w:val="0"/>
        <w:spacing w:after="0" w:line="240" w:lineRule="auto"/>
        <w:jc w:val="center"/>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ao PARECER REFERENCIAL PGE/MS/CJUR-SED/Nº 00</w:t>
      </w:r>
      <w:r w:rsidRPr="00DF1890">
        <w:rPr>
          <w:rFonts w:ascii="Arial" w:eastAsia="Times New Roman" w:hAnsi="Arial" w:cs="Arial"/>
          <w:b/>
          <w:sz w:val="20"/>
          <w:szCs w:val="20"/>
          <w:lang w:eastAsia="ar-SA"/>
        </w:rPr>
        <w:t>2</w:t>
      </w:r>
      <w:r w:rsidRPr="00DF1890">
        <w:rPr>
          <w:rFonts w:ascii="Arial" w:eastAsia="Times New Roman" w:hAnsi="Arial" w:cs="Arial"/>
          <w:b/>
          <w:sz w:val="20"/>
          <w:szCs w:val="20"/>
          <w:lang w:val="x-none" w:eastAsia="ar-SA"/>
        </w:rPr>
        <w:t>/2018</w:t>
      </w:r>
    </w:p>
    <w:p w:rsidR="00DF1890" w:rsidRPr="00DF1890" w:rsidRDefault="00DF1890" w:rsidP="00DF1890">
      <w:pPr>
        <w:suppressAutoHyphens/>
        <w:autoSpaceDE w:val="0"/>
        <w:autoSpaceDN w:val="0"/>
        <w:adjustRightInd w:val="0"/>
        <w:spacing w:after="0" w:line="240" w:lineRule="auto"/>
        <w:jc w:val="center"/>
        <w:rPr>
          <w:rFonts w:ascii="Arial" w:eastAsia="Times New Roman" w:hAnsi="Arial" w:cs="Arial"/>
          <w:b/>
          <w:sz w:val="20"/>
          <w:szCs w:val="20"/>
          <w:lang w:val="x-none" w:eastAsia="ar-SA"/>
        </w:rPr>
      </w:pPr>
    </w:p>
    <w:p w:rsidR="00DF1890" w:rsidRPr="00DF1890" w:rsidRDefault="00DF1890" w:rsidP="00DF1890">
      <w:pPr>
        <w:suppressAutoHyphens/>
        <w:autoSpaceDE w:val="0"/>
        <w:autoSpaceDN w:val="0"/>
        <w:adjustRightInd w:val="0"/>
        <w:spacing w:after="0" w:line="240" w:lineRule="auto"/>
        <w:jc w:val="center"/>
        <w:rPr>
          <w:rFonts w:ascii="Arial" w:eastAsia="Times New Roman" w:hAnsi="Arial" w:cs="Arial"/>
          <w:b/>
          <w:sz w:val="20"/>
          <w:szCs w:val="20"/>
          <w:lang w:eastAsia="ar-SA"/>
        </w:rPr>
      </w:pPr>
      <w:r w:rsidRPr="00DF1890">
        <w:rPr>
          <w:rFonts w:ascii="Arial" w:eastAsia="Times New Roman" w:hAnsi="Arial" w:cs="Arial"/>
          <w:b/>
          <w:sz w:val="20"/>
          <w:szCs w:val="20"/>
          <w:lang w:eastAsia="ar-SA"/>
        </w:rPr>
        <w:t>“CONVITE</w:t>
      </w:r>
      <w:r w:rsidRPr="00DF1890">
        <w:rPr>
          <w:rFonts w:ascii="Arial" w:eastAsia="Times New Roman" w:hAnsi="Arial" w:cs="Arial"/>
          <w:b/>
          <w:sz w:val="20"/>
          <w:szCs w:val="20"/>
          <w:lang w:val="x-none" w:eastAsia="ar-SA"/>
        </w:rPr>
        <w:t xml:space="preserve"> N. ________201_”</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OBJETO: AQUISIÇÃO DE GÊNEROS ALIMENTÍCIOS</w:t>
      </w:r>
    </w:p>
    <w:p w:rsidR="00DF1890" w:rsidRPr="00DF1890" w:rsidRDefault="00DF1890" w:rsidP="00DF1890">
      <w:pPr>
        <w:widowControl w:val="0"/>
        <w:suppressAutoHyphens/>
        <w:autoSpaceDE w:val="0"/>
        <w:autoSpaceDN w:val="0"/>
        <w:adjustRightInd w:val="0"/>
        <w:spacing w:after="0" w:line="360" w:lineRule="auto"/>
        <w:rPr>
          <w:rFonts w:ascii="Arial" w:eastAsia="Times New Roman" w:hAnsi="Arial" w:cs="Arial"/>
          <w:b/>
          <w:sz w:val="20"/>
          <w:szCs w:val="20"/>
          <w:lang w:val="x-none" w:eastAsia="ar-SA"/>
        </w:rPr>
      </w:pPr>
    </w:p>
    <w:p w:rsidR="00DF1890" w:rsidRPr="00DF1890" w:rsidRDefault="00DF1890" w:rsidP="00DF1890">
      <w:pPr>
        <w:widowControl w:val="0"/>
        <w:suppressAutoHyphens/>
        <w:autoSpaceDE w:val="0"/>
        <w:autoSpaceDN w:val="0"/>
        <w:adjustRightInd w:val="0"/>
        <w:spacing w:after="0" w:line="360" w:lineRule="auto"/>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DATA DA ABERTURA DA SESSÃO: 00/00/201_ ÀS 00:00 HORAS (HORÁRIO LOCAL)</w:t>
      </w:r>
    </w:p>
    <w:p w:rsidR="00DF1890" w:rsidRPr="00DF1890" w:rsidRDefault="00DF1890" w:rsidP="00DF1890">
      <w:pPr>
        <w:autoSpaceDE w:val="0"/>
        <w:autoSpaceDN w:val="0"/>
        <w:adjustRightInd w:val="0"/>
        <w:spacing w:after="0" w:line="360" w:lineRule="auto"/>
        <w:jc w:val="both"/>
        <w:rPr>
          <w:rFonts w:ascii="Arial" w:eastAsia="Calibri" w:hAnsi="Arial" w:cs="Arial"/>
          <w:b/>
          <w:sz w:val="20"/>
          <w:szCs w:val="20"/>
          <w:u w:val="single"/>
        </w:rPr>
      </w:pPr>
    </w:p>
    <w:p w:rsidR="00DF1890" w:rsidRPr="00DF1890" w:rsidRDefault="00DF1890" w:rsidP="00DF1890">
      <w:pPr>
        <w:autoSpaceDE w:val="0"/>
        <w:autoSpaceDN w:val="0"/>
        <w:adjustRightInd w:val="0"/>
        <w:spacing w:after="0" w:line="360" w:lineRule="auto"/>
        <w:jc w:val="both"/>
        <w:rPr>
          <w:rFonts w:ascii="Arial" w:eastAsia="Calibri" w:hAnsi="Arial" w:cs="Arial"/>
          <w:b/>
          <w:sz w:val="20"/>
          <w:szCs w:val="20"/>
          <w:u w:val="single"/>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PREÂMBULO</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 xml:space="preserve">1 – </w:t>
      </w:r>
      <w:r w:rsidRPr="00DF1890">
        <w:rPr>
          <w:rFonts w:ascii="Arial" w:eastAsia="Times New Roman" w:hAnsi="Arial" w:cs="Arial"/>
          <w:b/>
          <w:sz w:val="20"/>
          <w:szCs w:val="20"/>
          <w:lang w:val="x-none" w:eastAsia="ar-SA"/>
        </w:rPr>
        <w:tab/>
        <w:t>DO OBJETO</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 xml:space="preserve">2 – </w:t>
      </w:r>
      <w:r w:rsidRPr="00DF1890">
        <w:rPr>
          <w:rFonts w:ascii="Arial" w:eastAsia="Times New Roman" w:hAnsi="Arial" w:cs="Arial"/>
          <w:b/>
          <w:sz w:val="20"/>
          <w:szCs w:val="20"/>
          <w:lang w:val="x-none" w:eastAsia="ar-SA"/>
        </w:rPr>
        <w:tab/>
        <w:t>DA DOTAÇÃO ORÇAMENTÁRIA</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 xml:space="preserve">3 – </w:t>
      </w:r>
      <w:r w:rsidRPr="00DF1890">
        <w:rPr>
          <w:rFonts w:ascii="Arial" w:eastAsia="Times New Roman" w:hAnsi="Arial" w:cs="Arial"/>
          <w:b/>
          <w:sz w:val="20"/>
          <w:szCs w:val="20"/>
          <w:lang w:val="x-none" w:eastAsia="ar-SA"/>
        </w:rPr>
        <w:tab/>
        <w:t xml:space="preserve">DAS CONDIÇÕES DE PARTICIPAÇÃO </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eastAsia="ar-SA"/>
        </w:rPr>
      </w:pPr>
      <w:r w:rsidRPr="00DF1890">
        <w:rPr>
          <w:rFonts w:ascii="Arial" w:eastAsia="Times New Roman" w:hAnsi="Arial" w:cs="Arial"/>
          <w:b/>
          <w:sz w:val="20"/>
          <w:szCs w:val="20"/>
          <w:lang w:val="x-none" w:eastAsia="ar-SA"/>
        </w:rPr>
        <w:t xml:space="preserve">4 – </w:t>
      </w:r>
      <w:r w:rsidRPr="00DF1890">
        <w:rPr>
          <w:rFonts w:ascii="Arial" w:eastAsia="Times New Roman" w:hAnsi="Arial" w:cs="Arial"/>
          <w:b/>
          <w:sz w:val="20"/>
          <w:szCs w:val="20"/>
          <w:lang w:val="x-none" w:eastAsia="ar-SA"/>
        </w:rPr>
        <w:tab/>
        <w:t xml:space="preserve">DA HABILITAÇÃO </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eastAsia="ar-SA"/>
        </w:rPr>
      </w:pPr>
      <w:r w:rsidRPr="00DF1890">
        <w:rPr>
          <w:rFonts w:ascii="Arial" w:eastAsia="Times New Roman" w:hAnsi="Arial" w:cs="Arial"/>
          <w:b/>
          <w:sz w:val="20"/>
          <w:szCs w:val="20"/>
          <w:lang w:eastAsia="ar-SA"/>
        </w:rPr>
        <w:t>5</w:t>
      </w:r>
      <w:r w:rsidRPr="00DF1890">
        <w:rPr>
          <w:rFonts w:ascii="Arial" w:eastAsia="Times New Roman" w:hAnsi="Arial" w:cs="Arial"/>
          <w:b/>
          <w:sz w:val="20"/>
          <w:szCs w:val="20"/>
          <w:lang w:val="x-none" w:eastAsia="ar-SA"/>
        </w:rPr>
        <w:t xml:space="preserve"> – </w:t>
      </w:r>
      <w:r w:rsidRPr="00DF1890">
        <w:rPr>
          <w:rFonts w:ascii="Arial" w:eastAsia="Times New Roman" w:hAnsi="Arial" w:cs="Arial"/>
          <w:b/>
          <w:sz w:val="20"/>
          <w:szCs w:val="20"/>
          <w:lang w:eastAsia="ar-SA"/>
        </w:rPr>
        <w:t xml:space="preserve"> </w:t>
      </w:r>
      <w:r w:rsidRPr="00DF1890">
        <w:rPr>
          <w:rFonts w:ascii="Arial" w:eastAsia="Times New Roman" w:hAnsi="Arial" w:cs="Arial"/>
          <w:b/>
          <w:sz w:val="20"/>
          <w:szCs w:val="20"/>
          <w:lang w:val="x-none" w:eastAsia="ar-SA"/>
        </w:rPr>
        <w:tab/>
        <w:t xml:space="preserve">DAS PROPOSTAS </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6</w:t>
      </w:r>
      <w:r w:rsidRPr="00DF1890">
        <w:rPr>
          <w:rFonts w:ascii="Arial" w:eastAsia="Times New Roman" w:hAnsi="Arial" w:cs="Arial"/>
          <w:b/>
          <w:sz w:val="20"/>
          <w:szCs w:val="20"/>
          <w:lang w:val="x-none" w:eastAsia="ar-SA"/>
        </w:rPr>
        <w:t xml:space="preserve"> – </w:t>
      </w:r>
      <w:r w:rsidRPr="00DF1890">
        <w:rPr>
          <w:rFonts w:ascii="Arial" w:eastAsia="Times New Roman" w:hAnsi="Arial" w:cs="Arial"/>
          <w:b/>
          <w:sz w:val="20"/>
          <w:szCs w:val="20"/>
          <w:lang w:val="x-none" w:eastAsia="ar-SA"/>
        </w:rPr>
        <w:tab/>
        <w:t xml:space="preserve">DO PROCEDIMENTO DE ABERTURA E ENCERRAMENTO DA SESSÃO </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color w:val="000000"/>
          <w:sz w:val="20"/>
          <w:szCs w:val="20"/>
          <w:lang w:val="x-none" w:eastAsia="ar-SA"/>
        </w:rPr>
      </w:pPr>
      <w:r w:rsidRPr="00DF1890">
        <w:rPr>
          <w:rFonts w:ascii="Arial" w:eastAsia="Times New Roman" w:hAnsi="Arial" w:cs="Arial"/>
          <w:b/>
          <w:color w:val="000000"/>
          <w:sz w:val="20"/>
          <w:szCs w:val="20"/>
          <w:lang w:eastAsia="ar-SA"/>
        </w:rPr>
        <w:t>7</w:t>
      </w:r>
      <w:r w:rsidRPr="00DF1890">
        <w:rPr>
          <w:rFonts w:ascii="Arial" w:eastAsia="Times New Roman" w:hAnsi="Arial" w:cs="Arial"/>
          <w:b/>
          <w:color w:val="000000"/>
          <w:sz w:val="20"/>
          <w:szCs w:val="20"/>
          <w:lang w:val="x-none" w:eastAsia="ar-SA"/>
        </w:rPr>
        <w:t xml:space="preserve"> – </w:t>
      </w:r>
      <w:r w:rsidRPr="00DF1890">
        <w:rPr>
          <w:rFonts w:ascii="Arial" w:eastAsia="Times New Roman" w:hAnsi="Arial" w:cs="Arial"/>
          <w:b/>
          <w:color w:val="000000"/>
          <w:sz w:val="20"/>
          <w:szCs w:val="20"/>
          <w:lang w:val="x-none" w:eastAsia="ar-SA"/>
        </w:rPr>
        <w:tab/>
      </w:r>
      <w:r w:rsidRPr="00DF1890">
        <w:rPr>
          <w:rFonts w:ascii="Arial" w:eastAsia="Times New Roman" w:hAnsi="Arial" w:cs="Arial"/>
          <w:b/>
          <w:sz w:val="20"/>
          <w:szCs w:val="20"/>
          <w:lang w:val="x-none" w:eastAsia="ar-SA"/>
        </w:rPr>
        <w:t xml:space="preserve">DA IMPUGNAÇÃO E DO RECURSO </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8</w:t>
      </w:r>
      <w:r w:rsidRPr="00DF1890">
        <w:rPr>
          <w:rFonts w:ascii="Arial" w:eastAsia="Times New Roman" w:hAnsi="Arial" w:cs="Arial"/>
          <w:b/>
          <w:sz w:val="20"/>
          <w:szCs w:val="20"/>
          <w:lang w:val="x-none" w:eastAsia="ar-SA"/>
        </w:rPr>
        <w:t xml:space="preserve"> – </w:t>
      </w:r>
      <w:r w:rsidRPr="00DF1890">
        <w:rPr>
          <w:rFonts w:ascii="Arial" w:eastAsia="Times New Roman" w:hAnsi="Arial" w:cs="Arial"/>
          <w:b/>
          <w:sz w:val="20"/>
          <w:szCs w:val="20"/>
          <w:lang w:val="x-none" w:eastAsia="ar-SA"/>
        </w:rPr>
        <w:tab/>
        <w:t>DA CONTRATAÇÃO</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9</w:t>
      </w:r>
      <w:r w:rsidRPr="00DF1890">
        <w:rPr>
          <w:rFonts w:ascii="Arial" w:eastAsia="Times New Roman" w:hAnsi="Arial" w:cs="Arial"/>
          <w:b/>
          <w:sz w:val="20"/>
          <w:szCs w:val="20"/>
          <w:lang w:val="x-none" w:eastAsia="ar-SA"/>
        </w:rPr>
        <w:t xml:space="preserve"> – </w:t>
      </w:r>
      <w:r w:rsidRPr="00DF1890">
        <w:rPr>
          <w:rFonts w:ascii="Arial" w:eastAsia="Times New Roman" w:hAnsi="Arial" w:cs="Arial"/>
          <w:b/>
          <w:sz w:val="20"/>
          <w:szCs w:val="20"/>
          <w:lang w:val="x-none" w:eastAsia="ar-SA"/>
        </w:rPr>
        <w:tab/>
      </w:r>
      <w:r w:rsidRPr="00DF1890">
        <w:rPr>
          <w:rFonts w:ascii="Arial" w:eastAsia="Times New Roman" w:hAnsi="Arial" w:cs="Arial"/>
          <w:b/>
          <w:color w:val="000000"/>
          <w:sz w:val="20"/>
          <w:szCs w:val="20"/>
          <w:lang w:val="x-none" w:eastAsia="ar-SA"/>
        </w:rPr>
        <w:t>DO LOCAL DE ENTREGA, ACEITE E RECEBIMENTO</w:t>
      </w:r>
      <w:r w:rsidRPr="00DF1890">
        <w:rPr>
          <w:rFonts w:ascii="Arial" w:eastAsia="Times New Roman" w:hAnsi="Arial" w:cs="Arial"/>
          <w:b/>
          <w:sz w:val="20"/>
          <w:szCs w:val="20"/>
          <w:lang w:val="x-none" w:eastAsia="ar-SA"/>
        </w:rPr>
        <w:t xml:space="preserve"> </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1</w:t>
      </w:r>
      <w:r w:rsidRPr="00DF1890">
        <w:rPr>
          <w:rFonts w:ascii="Arial" w:eastAsia="Times New Roman" w:hAnsi="Arial" w:cs="Arial"/>
          <w:b/>
          <w:sz w:val="20"/>
          <w:szCs w:val="20"/>
          <w:lang w:eastAsia="ar-SA"/>
        </w:rPr>
        <w:t>0</w:t>
      </w:r>
      <w:r w:rsidRPr="00DF1890">
        <w:rPr>
          <w:rFonts w:ascii="Arial" w:eastAsia="Times New Roman" w:hAnsi="Arial" w:cs="Arial"/>
          <w:b/>
          <w:sz w:val="20"/>
          <w:szCs w:val="20"/>
          <w:lang w:val="x-none" w:eastAsia="ar-SA"/>
        </w:rPr>
        <w:t xml:space="preserve"> – </w:t>
      </w:r>
      <w:r w:rsidRPr="00DF1890">
        <w:rPr>
          <w:rFonts w:ascii="Arial" w:eastAsia="Times New Roman" w:hAnsi="Arial" w:cs="Arial"/>
          <w:b/>
          <w:sz w:val="20"/>
          <w:szCs w:val="20"/>
          <w:lang w:val="x-none" w:eastAsia="ar-SA"/>
        </w:rPr>
        <w:tab/>
        <w:t>DO PAGAMENTO</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1</w:t>
      </w:r>
      <w:r w:rsidRPr="00DF1890">
        <w:rPr>
          <w:rFonts w:ascii="Arial" w:eastAsia="Times New Roman" w:hAnsi="Arial" w:cs="Arial"/>
          <w:b/>
          <w:sz w:val="20"/>
          <w:szCs w:val="20"/>
          <w:lang w:eastAsia="ar-SA"/>
        </w:rPr>
        <w:t>1</w:t>
      </w:r>
      <w:r w:rsidRPr="00DF1890">
        <w:rPr>
          <w:rFonts w:ascii="Arial" w:eastAsia="Times New Roman" w:hAnsi="Arial" w:cs="Arial"/>
          <w:b/>
          <w:sz w:val="20"/>
          <w:szCs w:val="20"/>
          <w:lang w:val="x-none" w:eastAsia="ar-SA"/>
        </w:rPr>
        <w:t xml:space="preserve"> –     </w:t>
      </w:r>
      <w:r w:rsidRPr="00DF1890">
        <w:rPr>
          <w:rFonts w:ascii="Arial" w:eastAsia="Times New Roman" w:hAnsi="Arial" w:cs="Arial"/>
          <w:b/>
          <w:sz w:val="20"/>
          <w:szCs w:val="20"/>
          <w:lang w:val="x-none" w:eastAsia="ar-SA"/>
        </w:rPr>
        <w:tab/>
        <w:t>DAS PENALIDADES</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1</w:t>
      </w:r>
      <w:r w:rsidRPr="00DF1890">
        <w:rPr>
          <w:rFonts w:ascii="Arial" w:eastAsia="Times New Roman" w:hAnsi="Arial" w:cs="Arial"/>
          <w:b/>
          <w:sz w:val="20"/>
          <w:szCs w:val="20"/>
          <w:lang w:eastAsia="ar-SA"/>
        </w:rPr>
        <w:t>2</w:t>
      </w:r>
      <w:r w:rsidRPr="00DF1890">
        <w:rPr>
          <w:rFonts w:ascii="Arial" w:eastAsia="Times New Roman" w:hAnsi="Arial" w:cs="Arial"/>
          <w:b/>
          <w:sz w:val="20"/>
          <w:szCs w:val="20"/>
          <w:lang w:val="x-none" w:eastAsia="ar-SA"/>
        </w:rPr>
        <w:t xml:space="preserve"> – </w:t>
      </w:r>
      <w:r w:rsidRPr="00DF1890">
        <w:rPr>
          <w:rFonts w:ascii="Arial" w:eastAsia="Times New Roman" w:hAnsi="Arial" w:cs="Arial"/>
          <w:b/>
          <w:sz w:val="20"/>
          <w:szCs w:val="20"/>
          <w:lang w:val="x-none" w:eastAsia="ar-SA"/>
        </w:rPr>
        <w:tab/>
        <w:t>DAS DISPOSIÇÕES FINAIS</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eastAsia="ar-SA"/>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eastAsia="ar-SA"/>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ANEXO I – PROPOSTA DE PREÇOS</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ANEXO I “A” – TERMO DE REFERÊNCIA</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 xml:space="preserve">ANEXO II </w:t>
      </w:r>
      <w:r w:rsidRPr="00DF1890">
        <w:rPr>
          <w:rFonts w:ascii="Arial" w:eastAsia="Times New Roman" w:hAnsi="Arial" w:cs="Arial"/>
          <w:b/>
          <w:sz w:val="20"/>
          <w:szCs w:val="20"/>
          <w:lang w:eastAsia="ar-SA"/>
        </w:rPr>
        <w:t>-</w:t>
      </w:r>
      <w:r w:rsidRPr="00DF1890">
        <w:rPr>
          <w:rFonts w:ascii="Arial" w:eastAsia="Times New Roman" w:hAnsi="Arial" w:cs="Arial"/>
          <w:b/>
          <w:sz w:val="20"/>
          <w:szCs w:val="20"/>
          <w:lang w:val="x-none" w:eastAsia="ar-SA"/>
        </w:rPr>
        <w:t xml:space="preserve"> DECLARAÇÃO DE MENOR</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ANEXO I</w:t>
      </w:r>
      <w:r w:rsidRPr="00DF1890">
        <w:rPr>
          <w:rFonts w:ascii="Arial" w:eastAsia="Times New Roman" w:hAnsi="Arial" w:cs="Arial"/>
          <w:b/>
          <w:sz w:val="20"/>
          <w:szCs w:val="20"/>
          <w:lang w:eastAsia="ar-SA"/>
        </w:rPr>
        <w:t>II</w:t>
      </w:r>
      <w:r w:rsidRPr="00DF1890">
        <w:rPr>
          <w:rFonts w:ascii="Arial" w:eastAsia="Times New Roman" w:hAnsi="Arial" w:cs="Arial"/>
          <w:b/>
          <w:sz w:val="20"/>
          <w:szCs w:val="20"/>
          <w:lang w:val="x-none" w:eastAsia="ar-SA"/>
        </w:rPr>
        <w:t xml:space="preserve"> – DECLARAÇÃO DE FATOS SUPERVENIENTES IMPEDITIVOS</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 xml:space="preserve">ANEXO </w:t>
      </w:r>
      <w:r w:rsidRPr="00DF1890">
        <w:rPr>
          <w:rFonts w:ascii="Arial" w:eastAsia="Times New Roman" w:hAnsi="Arial" w:cs="Arial"/>
          <w:b/>
          <w:sz w:val="20"/>
          <w:szCs w:val="20"/>
          <w:lang w:eastAsia="ar-SA"/>
        </w:rPr>
        <w:t>I</w:t>
      </w:r>
      <w:r w:rsidRPr="00DF1890">
        <w:rPr>
          <w:rFonts w:ascii="Arial" w:eastAsia="Times New Roman" w:hAnsi="Arial" w:cs="Arial"/>
          <w:b/>
          <w:sz w:val="20"/>
          <w:szCs w:val="20"/>
          <w:lang w:val="x-none" w:eastAsia="ar-SA"/>
        </w:rPr>
        <w:t>V – DECLARAÇÃO DE ELABORAÇÃO INDEPENDENTE DE PROPOSTA</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bCs/>
          <w:sz w:val="20"/>
          <w:szCs w:val="20"/>
          <w:lang w:eastAsia="ar-SA"/>
        </w:rPr>
      </w:pPr>
      <w:r w:rsidRPr="00DF1890">
        <w:rPr>
          <w:rFonts w:ascii="Arial" w:eastAsia="Times New Roman" w:hAnsi="Arial" w:cs="Arial"/>
          <w:b/>
          <w:bCs/>
          <w:sz w:val="20"/>
          <w:szCs w:val="20"/>
          <w:lang w:eastAsia="ar-SA"/>
        </w:rPr>
        <w:t xml:space="preserve">ANEXO V – MINUTA DE CONTRATO </w:t>
      </w: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bCs/>
          <w:sz w:val="20"/>
          <w:szCs w:val="20"/>
          <w:lang w:eastAsia="ar-SA"/>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bCs/>
          <w:sz w:val="20"/>
          <w:szCs w:val="20"/>
          <w:lang w:eastAsia="ar-SA"/>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bCs/>
          <w:sz w:val="20"/>
          <w:szCs w:val="20"/>
          <w:lang w:eastAsia="ar-SA"/>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bCs/>
          <w:sz w:val="20"/>
          <w:szCs w:val="20"/>
          <w:lang w:eastAsia="ar-SA"/>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bCs/>
          <w:sz w:val="20"/>
          <w:szCs w:val="20"/>
          <w:lang w:eastAsia="ar-SA"/>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bCs/>
          <w:sz w:val="20"/>
          <w:szCs w:val="20"/>
          <w:lang w:eastAsia="ar-SA"/>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bCs/>
          <w:sz w:val="20"/>
          <w:szCs w:val="20"/>
          <w:lang w:eastAsia="ar-SA"/>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bCs/>
          <w:sz w:val="20"/>
          <w:szCs w:val="20"/>
          <w:lang w:eastAsia="ar-SA"/>
        </w:rPr>
      </w:pPr>
    </w:p>
    <w:p w:rsidR="00DF1890" w:rsidRPr="00DF1890" w:rsidRDefault="00DF1890" w:rsidP="00DF1890">
      <w:pPr>
        <w:widowControl w:val="0"/>
        <w:suppressAutoHyphens/>
        <w:autoSpaceDE w:val="0"/>
        <w:autoSpaceDN w:val="0"/>
        <w:adjustRightInd w:val="0"/>
        <w:spacing w:after="0" w:line="360" w:lineRule="auto"/>
        <w:jc w:val="both"/>
        <w:rPr>
          <w:rFonts w:ascii="Arial" w:eastAsia="Times New Roman" w:hAnsi="Arial" w:cs="Arial"/>
          <w:b/>
          <w:bCs/>
          <w:sz w:val="20"/>
          <w:szCs w:val="20"/>
          <w:lang w:eastAsia="ar-SA"/>
        </w:rPr>
      </w:pPr>
    </w:p>
    <w:p w:rsidR="00DF1890" w:rsidRPr="00DF1890" w:rsidRDefault="00DF1890" w:rsidP="00DF1890">
      <w:pPr>
        <w:autoSpaceDE w:val="0"/>
        <w:autoSpaceDN w:val="0"/>
        <w:adjustRightInd w:val="0"/>
        <w:spacing w:after="0" w:line="360" w:lineRule="auto"/>
        <w:jc w:val="both"/>
        <w:rPr>
          <w:rFonts w:ascii="Arial" w:eastAsia="Calibri" w:hAnsi="Arial" w:cs="Arial"/>
          <w:b/>
          <w:sz w:val="20"/>
          <w:szCs w:val="20"/>
          <w:u w:val="single"/>
        </w:rPr>
      </w:pP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p>
    <w:p w:rsidR="00DF1890" w:rsidRPr="00DF1890" w:rsidRDefault="00DF1890" w:rsidP="00DF1890">
      <w:pPr>
        <w:autoSpaceDE w:val="0"/>
        <w:autoSpaceDN w:val="0"/>
        <w:adjustRightInd w:val="0"/>
        <w:spacing w:after="0" w:line="240" w:lineRule="auto"/>
        <w:jc w:val="center"/>
        <w:rPr>
          <w:rFonts w:ascii="Arial" w:eastAsia="Calibri" w:hAnsi="Arial" w:cs="Arial"/>
          <w:b/>
          <w:sz w:val="20"/>
          <w:szCs w:val="24"/>
          <w:u w:val="single"/>
        </w:rPr>
      </w:pPr>
      <w:r w:rsidRPr="00DF1890">
        <w:rPr>
          <w:rFonts w:ascii="Arial" w:eastAsia="Calibri" w:hAnsi="Arial" w:cs="Arial"/>
          <w:b/>
          <w:sz w:val="20"/>
          <w:szCs w:val="24"/>
          <w:u w:val="single"/>
        </w:rPr>
        <w:t>CONVITE N.00/00 – SED</w:t>
      </w:r>
    </w:p>
    <w:p w:rsidR="00DF1890" w:rsidRPr="00DF1890" w:rsidRDefault="00DF1890" w:rsidP="00DF1890">
      <w:pPr>
        <w:autoSpaceDE w:val="0"/>
        <w:autoSpaceDN w:val="0"/>
        <w:adjustRightInd w:val="0"/>
        <w:spacing w:after="0" w:line="240" w:lineRule="auto"/>
        <w:jc w:val="center"/>
        <w:rPr>
          <w:rFonts w:ascii="Arial" w:eastAsia="Calibri" w:hAnsi="Arial" w:cs="Arial"/>
          <w:b/>
          <w:sz w:val="20"/>
          <w:szCs w:val="20"/>
          <w:u w:val="single"/>
        </w:rPr>
      </w:pPr>
    </w:p>
    <w:p w:rsidR="00DF1890" w:rsidRPr="00DF1890" w:rsidRDefault="00DF1890" w:rsidP="00DF1890">
      <w:pPr>
        <w:autoSpaceDE w:val="0"/>
        <w:autoSpaceDN w:val="0"/>
        <w:adjustRightInd w:val="0"/>
        <w:spacing w:after="0" w:line="240" w:lineRule="auto"/>
        <w:jc w:val="center"/>
        <w:rPr>
          <w:rFonts w:ascii="Arial" w:eastAsia="Calibri" w:hAnsi="Arial" w:cs="Arial"/>
          <w:b/>
          <w:sz w:val="20"/>
          <w:szCs w:val="20"/>
          <w:u w:val="single"/>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 xml:space="preserve">A Associação de Pais e Mestres da Escola Estadual ______________________ no Município de _______________, inscrita no CNPJ_______________________, neste ato representada pelo (a) seu(a) Presidente(a) _______________________________________________, </w:t>
      </w:r>
      <w:r w:rsidRPr="00DF1890">
        <w:rPr>
          <w:rFonts w:ascii="Arial" w:eastAsia="Times New Roman" w:hAnsi="Arial" w:cs="Arial"/>
          <w:b/>
          <w:sz w:val="20"/>
          <w:szCs w:val="20"/>
          <w:lang w:eastAsia="ar-SA"/>
        </w:rPr>
        <w:t>n</w:t>
      </w:r>
      <w:r w:rsidRPr="00DF1890">
        <w:rPr>
          <w:rFonts w:ascii="Arial" w:eastAsia="Times New Roman" w:hAnsi="Arial" w:cs="Arial"/>
          <w:b/>
          <w:sz w:val="20"/>
          <w:szCs w:val="20"/>
          <w:lang w:val="x-none" w:eastAsia="ar-SA"/>
        </w:rPr>
        <w:t xml:space="preserve">acionalidade_______________, estado civil________________, profissão______________, portador (a) do RG ____________ e do CPF_____________, residente e domiciliado na Rua __________________, neste município, e a Escola Estadual ________, neste ato representado pelo(a) seu Diretor(a) ___________, nacionalidade _______, estado civil ______, profissão __________, portador(a) do RG _________ e do CPF _______, residente e domiciliado(a) na Rua ______, neste município, no uso de suas prerrogativas legais, através da Comissão de Licitação, torna público, que realizará processo licitatório na modalidade CONVITE, autorizado </w:t>
      </w:r>
      <w:r w:rsidRPr="00DF1890">
        <w:rPr>
          <w:rFonts w:ascii="Arial" w:eastAsia="Times New Roman" w:hAnsi="Arial" w:cs="Arial"/>
          <w:b/>
          <w:color w:val="000000"/>
          <w:sz w:val="20"/>
          <w:szCs w:val="20"/>
          <w:lang w:val="x-none" w:eastAsia="ar-SA"/>
        </w:rPr>
        <w:t xml:space="preserve">no Processo Administrativo n. ______________201_, que será regido pela Lei </w:t>
      </w:r>
      <w:r w:rsidRPr="00DF1890">
        <w:rPr>
          <w:rFonts w:ascii="Arial" w:eastAsia="Times New Roman" w:hAnsi="Arial" w:cs="Arial"/>
          <w:b/>
          <w:sz w:val="20"/>
          <w:szCs w:val="20"/>
          <w:lang w:val="x-none" w:eastAsia="ar-SA"/>
        </w:rPr>
        <w:t xml:space="preserve">Federal n. 8.666/93, suas alterações e demais especificações e condições constantes neste ato </w:t>
      </w:r>
      <w:r w:rsidRPr="00DF1890">
        <w:rPr>
          <w:rFonts w:ascii="Arial" w:eastAsia="Times New Roman" w:hAnsi="Arial" w:cs="Arial"/>
          <w:b/>
          <w:color w:val="000000"/>
          <w:sz w:val="20"/>
          <w:szCs w:val="20"/>
          <w:lang w:val="x-none" w:eastAsia="ar-SA"/>
        </w:rPr>
        <w:t>convocatório</w:t>
      </w:r>
      <w:r w:rsidRPr="00DF1890">
        <w:rPr>
          <w:rFonts w:ascii="Arial" w:eastAsia="Times New Roman" w:hAnsi="Arial" w:cs="Arial"/>
          <w:b/>
          <w:color w:val="000000"/>
          <w:sz w:val="20"/>
          <w:szCs w:val="20"/>
          <w:lang w:eastAsia="ar-SA"/>
        </w:rPr>
        <w:t xml:space="preserve">, </w:t>
      </w:r>
      <w:r w:rsidRPr="00DF1890">
        <w:rPr>
          <w:rFonts w:ascii="Arial" w:eastAsia="Times New Roman" w:hAnsi="Arial" w:cs="Arial"/>
          <w:b/>
          <w:sz w:val="20"/>
          <w:szCs w:val="20"/>
          <w:lang w:val="x-none" w:eastAsia="ar-SA"/>
        </w:rPr>
        <w:t>cujo prazo para apresentação das propostas vai até às XX:XX horas do dia XX de (mês) de (ano), na sede da Escola Estadual</w:t>
      </w:r>
      <w:r w:rsidRPr="00DF1890">
        <w:rPr>
          <w:rFonts w:ascii="Arial" w:eastAsia="Times New Roman" w:hAnsi="Arial" w:cs="Arial"/>
          <w:b/>
          <w:sz w:val="20"/>
          <w:szCs w:val="20"/>
          <w:lang w:eastAsia="ar-SA"/>
        </w:rPr>
        <w:t>_____________,</w:t>
      </w:r>
      <w:r w:rsidRPr="00DF1890">
        <w:rPr>
          <w:rFonts w:ascii="Arial" w:eastAsia="Times New Roman" w:hAnsi="Arial" w:cs="Arial"/>
          <w:b/>
          <w:sz w:val="20"/>
          <w:szCs w:val="20"/>
          <w:lang w:val="x-none" w:eastAsia="ar-SA"/>
        </w:rPr>
        <w:t xml:space="preserve"> no endereço ________________________ para aquisição do objeto abaixo descrito.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widowControl w:val="0"/>
        <w:pBdr>
          <w:top w:val="single" w:sz="4" w:space="1" w:color="000000"/>
          <w:left w:val="single" w:sz="4" w:space="0" w:color="000000"/>
          <w:bottom w:val="single" w:sz="4" w:space="1" w:color="000000"/>
          <w:right w:val="single" w:sz="4" w:space="0" w:color="000000"/>
        </w:pBdr>
        <w:suppressAutoHyphens/>
        <w:autoSpaceDE w:val="0"/>
        <w:autoSpaceDN w:val="0"/>
        <w:adjustRightInd w:val="0"/>
        <w:spacing w:after="0" w:line="240" w:lineRule="auto"/>
        <w:jc w:val="center"/>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1 – DO OBJETO</w:t>
      </w:r>
    </w:p>
    <w:p w:rsidR="00DF1890" w:rsidRPr="00DF1890" w:rsidRDefault="00DF1890" w:rsidP="00DF1890">
      <w:pPr>
        <w:autoSpaceDE w:val="0"/>
        <w:autoSpaceDN w:val="0"/>
        <w:adjustRightInd w:val="0"/>
        <w:spacing w:after="0" w:line="240" w:lineRule="auto"/>
        <w:jc w:val="both"/>
        <w:rPr>
          <w:rFonts w:ascii="Arial" w:eastAsia="Calibri" w:hAnsi="Arial" w:cs="Arial"/>
          <w:sz w:val="20"/>
          <w:szCs w:val="20"/>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1.1.</w:t>
      </w:r>
      <w:r w:rsidRPr="00DF1890">
        <w:rPr>
          <w:rFonts w:ascii="Arial" w:eastAsia="Times New Roman" w:hAnsi="Arial" w:cs="Arial"/>
          <w:sz w:val="20"/>
          <w:szCs w:val="20"/>
          <w:lang w:val="x-none" w:eastAsia="ar-SA"/>
        </w:rPr>
        <w:tab/>
        <w:t>O objeto</w:t>
      </w:r>
      <w:r w:rsidRPr="00DF1890">
        <w:rPr>
          <w:rFonts w:ascii="Arial" w:eastAsia="Times New Roman" w:hAnsi="Arial" w:cs="Arial"/>
          <w:color w:val="000000"/>
          <w:sz w:val="20"/>
          <w:szCs w:val="20"/>
          <w:lang w:val="x-none" w:eastAsia="ar-SA"/>
        </w:rPr>
        <w:t xml:space="preserve"> da presente licitação é a seleção da proposta mais vantajosa para a Associação de Pais e Mestres, visando à </w:t>
      </w:r>
      <w:r w:rsidRPr="00DF1890">
        <w:rPr>
          <w:rFonts w:ascii="Arial" w:eastAsia="Times New Roman" w:hAnsi="Arial" w:cs="Arial"/>
          <w:b/>
          <w:color w:val="000000"/>
          <w:sz w:val="20"/>
          <w:szCs w:val="20"/>
          <w:lang w:val="x-none" w:eastAsia="ar-SA"/>
        </w:rPr>
        <w:t>aquisição de gêneros alimentícios</w:t>
      </w:r>
      <w:r w:rsidRPr="00DF1890">
        <w:rPr>
          <w:rFonts w:ascii="Arial" w:eastAsia="Times New Roman" w:hAnsi="Arial" w:cs="Arial"/>
          <w:sz w:val="20"/>
          <w:szCs w:val="20"/>
          <w:lang w:val="x-none" w:eastAsia="ar-SA"/>
        </w:rPr>
        <w:t>,</w:t>
      </w:r>
      <w:r w:rsidRPr="00DF1890">
        <w:rPr>
          <w:rFonts w:ascii="Arial" w:eastAsia="Times New Roman" w:hAnsi="Arial" w:cs="Arial"/>
          <w:color w:val="000000"/>
          <w:sz w:val="20"/>
          <w:szCs w:val="20"/>
          <w:lang w:val="x-none" w:eastAsia="ar-SA"/>
        </w:rPr>
        <w:t xml:space="preserve"> em conformidade com as especificações constantes da Proposta de Preços </w:t>
      </w:r>
      <w:r w:rsidRPr="00DF1890">
        <w:rPr>
          <w:rFonts w:ascii="Arial" w:eastAsia="Times New Roman" w:hAnsi="Arial" w:cs="Arial"/>
          <w:b/>
          <w:color w:val="000000"/>
          <w:sz w:val="20"/>
          <w:szCs w:val="20"/>
          <w:lang w:val="x-none" w:eastAsia="ar-SA"/>
        </w:rPr>
        <w:t>(Anexo I)</w:t>
      </w:r>
      <w:r w:rsidRPr="00DF1890">
        <w:rPr>
          <w:rFonts w:ascii="Arial" w:eastAsia="Times New Roman" w:hAnsi="Arial" w:cs="Arial"/>
          <w:color w:val="000000"/>
          <w:sz w:val="20"/>
          <w:szCs w:val="20"/>
          <w:lang w:val="x-none" w:eastAsia="ar-SA"/>
        </w:rPr>
        <w:t xml:space="preserve"> e demais Anexos, parte integrante deste ato convocatório, com o objetivo de atender a merenda escolar da Escola Estadual ________________________________</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numPr>
          <w:ilvl w:val="1"/>
          <w:numId w:val="3"/>
        </w:numPr>
        <w:suppressAutoHyphens/>
        <w:autoSpaceDE w:val="0"/>
        <w:autoSpaceDN w:val="0"/>
        <w:adjustRightInd w:val="0"/>
        <w:spacing w:after="0" w:line="240" w:lineRule="auto"/>
        <w:ind w:left="0" w:firstLine="0"/>
        <w:jc w:val="both"/>
        <w:rPr>
          <w:rFonts w:ascii="Arial" w:eastAsia="Times New Roman" w:hAnsi="Arial" w:cs="Arial"/>
          <w:b/>
          <w:color w:val="000000"/>
          <w:sz w:val="20"/>
          <w:szCs w:val="20"/>
          <w:shd w:val="clear" w:color="auto" w:fill="FFFF00"/>
          <w:lang w:eastAsia="ar-SA"/>
        </w:rPr>
      </w:pPr>
      <w:r w:rsidRPr="00DF1890">
        <w:rPr>
          <w:rFonts w:ascii="Arial" w:eastAsia="Times New Roman" w:hAnsi="Arial" w:cs="Arial"/>
          <w:color w:val="000000"/>
          <w:sz w:val="20"/>
          <w:szCs w:val="20"/>
          <w:lang w:eastAsia="ar-SA"/>
        </w:rPr>
        <w:t>O valor estimado global da licitação, conforme pesquisa de preços é de</w:t>
      </w:r>
      <w:r w:rsidRPr="00DF1890">
        <w:rPr>
          <w:rFonts w:ascii="Arial" w:eastAsia="Times New Roman" w:hAnsi="Arial" w:cs="Arial"/>
          <w:b/>
          <w:bCs/>
          <w:sz w:val="20"/>
          <w:szCs w:val="20"/>
          <w:lang w:eastAsia="ar-SA"/>
        </w:rPr>
        <w:t xml:space="preserve"> R$ ____________________</w:t>
      </w:r>
    </w:p>
    <w:p w:rsidR="00DF1890" w:rsidRPr="00DF1890" w:rsidRDefault="00DF1890" w:rsidP="00DF1890">
      <w:pPr>
        <w:widowControl w:val="0"/>
        <w:suppressAutoHyphens/>
        <w:spacing w:after="0" w:line="240" w:lineRule="auto"/>
        <w:jc w:val="both"/>
        <w:rPr>
          <w:rFonts w:ascii="Arial" w:eastAsia="Times New Roman" w:hAnsi="Arial" w:cs="Arial"/>
          <w:b/>
          <w:sz w:val="20"/>
          <w:szCs w:val="20"/>
          <w:lang w:eastAsia="ar-SA"/>
        </w:rPr>
      </w:pPr>
    </w:p>
    <w:p w:rsidR="00DF1890" w:rsidRPr="00DF1890" w:rsidRDefault="00DF1890" w:rsidP="00DF1890">
      <w:pPr>
        <w:widowControl w:val="0"/>
        <w:pBdr>
          <w:top w:val="single" w:sz="4" w:space="1" w:color="000000"/>
          <w:left w:val="single" w:sz="4" w:space="0" w:color="000000"/>
          <w:bottom w:val="single" w:sz="4" w:space="1" w:color="000000"/>
          <w:right w:val="single" w:sz="4" w:space="4" w:color="000000"/>
        </w:pBdr>
        <w:suppressAutoHyphens/>
        <w:autoSpaceDE w:val="0"/>
        <w:autoSpaceDN w:val="0"/>
        <w:adjustRightInd w:val="0"/>
        <w:spacing w:after="0" w:line="240" w:lineRule="auto"/>
        <w:jc w:val="center"/>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2</w:t>
      </w:r>
      <w:r w:rsidRPr="00DF1890">
        <w:rPr>
          <w:rFonts w:ascii="Arial" w:eastAsia="Times New Roman" w:hAnsi="Arial" w:cs="Arial"/>
          <w:b/>
          <w:sz w:val="20"/>
          <w:szCs w:val="20"/>
          <w:lang w:val="x-none" w:eastAsia="ar-SA"/>
        </w:rPr>
        <w:t xml:space="preserve"> – DA DOTAÇÃO ORÇAMENTÁRIA</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widowControl w:val="0"/>
        <w:autoSpaceDE w:val="0"/>
        <w:autoSpaceDN w:val="0"/>
        <w:adjustRightInd w:val="0"/>
        <w:spacing w:after="0" w:line="240" w:lineRule="auto"/>
        <w:jc w:val="both"/>
        <w:rPr>
          <w:rFonts w:ascii="Arial" w:eastAsia="Calibri" w:hAnsi="Arial" w:cs="Arial"/>
          <w:snapToGrid w:val="0"/>
          <w:sz w:val="20"/>
          <w:szCs w:val="20"/>
        </w:rPr>
      </w:pPr>
      <w:r w:rsidRPr="00DF1890">
        <w:rPr>
          <w:rFonts w:ascii="Arial" w:eastAsia="Calibri" w:hAnsi="Arial" w:cs="Arial"/>
          <w:b/>
          <w:sz w:val="20"/>
          <w:szCs w:val="20"/>
        </w:rPr>
        <w:t>2.1.</w:t>
      </w:r>
      <w:r w:rsidRPr="00DF1890">
        <w:rPr>
          <w:rFonts w:ascii="Arial" w:eastAsia="Calibri" w:hAnsi="Arial" w:cs="Arial"/>
          <w:sz w:val="20"/>
          <w:szCs w:val="20"/>
        </w:rPr>
        <w:t xml:space="preserve"> As despesas decorrentes do fornecimento correrão por conta dos recursos recebidos do Fundo Nacional de Desenvolvimento da Educação –FNDE – para atender ao Programa Nacional de Alimentação Escolar – PNAE.</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color w:val="000000"/>
          <w:sz w:val="20"/>
          <w:szCs w:val="20"/>
          <w:shd w:val="clear" w:color="auto" w:fill="FFFF00"/>
          <w:lang w:eastAsia="ar-SA"/>
        </w:rPr>
      </w:pPr>
    </w:p>
    <w:p w:rsidR="00DF1890" w:rsidRPr="00DF1890" w:rsidRDefault="00DF1890" w:rsidP="00DF1890">
      <w:pPr>
        <w:widowControl w:val="0"/>
        <w:pBdr>
          <w:top w:val="single" w:sz="4" w:space="1" w:color="000000"/>
          <w:left w:val="single" w:sz="4" w:space="2" w:color="000000"/>
          <w:bottom w:val="single" w:sz="4" w:space="1" w:color="000000"/>
          <w:right w:val="single" w:sz="4" w:space="4" w:color="000000"/>
        </w:pBdr>
        <w:tabs>
          <w:tab w:val="center" w:pos="4252"/>
          <w:tab w:val="right" w:pos="8504"/>
        </w:tabs>
        <w:autoSpaceDE w:val="0"/>
        <w:autoSpaceDN w:val="0"/>
        <w:adjustRightInd w:val="0"/>
        <w:spacing w:after="0" w:line="240" w:lineRule="auto"/>
        <w:jc w:val="center"/>
        <w:rPr>
          <w:rFonts w:ascii="Arial" w:eastAsia="Calibri" w:hAnsi="Arial" w:cs="Arial"/>
          <w:b/>
          <w:sz w:val="20"/>
          <w:szCs w:val="24"/>
        </w:rPr>
      </w:pPr>
      <w:r w:rsidRPr="00DF1890">
        <w:rPr>
          <w:rFonts w:ascii="Arial" w:eastAsia="Calibri" w:hAnsi="Arial" w:cs="Arial"/>
          <w:b/>
          <w:sz w:val="20"/>
          <w:szCs w:val="24"/>
        </w:rPr>
        <w:t>3 – DAS CONDIÇÕES DE PARTICIPAÇÃO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DF1890" w:rsidRPr="00DF1890" w:rsidRDefault="00DF1890" w:rsidP="00DF1890">
      <w:pPr>
        <w:autoSpaceDE w:val="0"/>
        <w:autoSpaceDN w:val="0"/>
        <w:adjustRightInd w:val="0"/>
        <w:spacing w:after="0" w:line="240" w:lineRule="auto"/>
        <w:jc w:val="both"/>
        <w:rPr>
          <w:rFonts w:ascii="Arial" w:eastAsia="Times New Roman" w:hAnsi="Arial" w:cs="Arial"/>
          <w:color w:val="000000"/>
          <w:sz w:val="20"/>
          <w:szCs w:val="24"/>
          <w:lang w:eastAsia="pt-BR"/>
        </w:rPr>
      </w:pPr>
      <w:r w:rsidRPr="00DF1890">
        <w:rPr>
          <w:rFonts w:ascii="Arial" w:eastAsia="Times New Roman" w:hAnsi="Arial" w:cs="Arial"/>
          <w:b/>
          <w:color w:val="000000"/>
          <w:sz w:val="20"/>
          <w:szCs w:val="24"/>
          <w:lang w:eastAsia="pt-BR"/>
        </w:rPr>
        <w:t>3</w:t>
      </w:r>
      <w:r w:rsidRPr="00DF1890">
        <w:rPr>
          <w:rFonts w:ascii="Arial" w:eastAsia="Times New Roman" w:hAnsi="Arial" w:cs="Arial"/>
          <w:b/>
          <w:color w:val="000000"/>
          <w:sz w:val="20"/>
          <w:szCs w:val="24"/>
          <w:lang w:val="x-none" w:eastAsia="pt-BR"/>
        </w:rPr>
        <w:t>.1.</w:t>
      </w:r>
      <w:r w:rsidRPr="00DF1890">
        <w:rPr>
          <w:rFonts w:ascii="Arial" w:eastAsia="Times New Roman" w:hAnsi="Arial" w:cs="Arial"/>
          <w:b/>
          <w:color w:val="000000"/>
          <w:sz w:val="20"/>
          <w:szCs w:val="24"/>
          <w:lang w:val="x-none" w:eastAsia="pt-BR"/>
        </w:rPr>
        <w:tab/>
      </w:r>
      <w:r w:rsidRPr="00DF1890">
        <w:rPr>
          <w:rFonts w:ascii="Arial" w:eastAsia="Times New Roman" w:hAnsi="Arial" w:cs="Arial"/>
          <w:color w:val="000000"/>
          <w:sz w:val="20"/>
          <w:szCs w:val="24"/>
          <w:lang w:val="x-none" w:eastAsia="pt-BR"/>
        </w:rPr>
        <w:t>Poderão participar deste Convite as empresas convidadas que atenderem as exigências deste edital e seus anexos, bem como as cadastradas na correspondente especialidade que manifestarem interesse com antecedência de até 24 (vinte e quatro) horas da apresentação das propostas (artigo 22, §3º da Lei n. 8.666/93</w:t>
      </w:r>
      <w:r w:rsidRPr="00DF1890">
        <w:rPr>
          <w:rFonts w:ascii="Arial" w:eastAsia="Times New Roman" w:hAnsi="Arial" w:cs="Arial"/>
          <w:color w:val="000000"/>
          <w:sz w:val="20"/>
          <w:szCs w:val="24"/>
          <w:lang w:eastAsia="pt-BR"/>
        </w:rPr>
        <w:t>)</w:t>
      </w:r>
      <w:r w:rsidRPr="00DF1890">
        <w:rPr>
          <w:rFonts w:ascii="Arial" w:eastAsia="Times New Roman" w:hAnsi="Arial" w:cs="Arial"/>
          <w:color w:val="000000"/>
          <w:sz w:val="20"/>
          <w:szCs w:val="24"/>
          <w:lang w:val="x-none" w:eastAsia="pt-BR"/>
        </w:rPr>
        <w:t>.</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DF1890">
        <w:rPr>
          <w:rFonts w:ascii="Arial" w:eastAsia="Times New Roman" w:hAnsi="Arial" w:cs="Arial"/>
          <w:b/>
          <w:color w:val="000000"/>
          <w:sz w:val="20"/>
          <w:szCs w:val="20"/>
          <w:lang w:eastAsia="ar-SA"/>
        </w:rPr>
        <w:t>3.1.2.</w:t>
      </w:r>
      <w:r w:rsidRPr="00DF1890">
        <w:rPr>
          <w:rFonts w:ascii="Arial" w:eastAsia="Times New Roman" w:hAnsi="Arial" w:cs="Arial"/>
          <w:color w:val="000000"/>
          <w:sz w:val="20"/>
          <w:szCs w:val="20"/>
          <w:lang w:eastAsia="ar-SA"/>
        </w:rPr>
        <w:t xml:space="preserve"> As empresas em Recuperação Judicial e Extrajudicial que obtiveram a concessão da Recuperação Judicial poderão participar desde que apresentem a certidão de concessão da Recuperação Judicial.</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DF1890">
        <w:rPr>
          <w:rFonts w:ascii="Arial" w:eastAsia="Times New Roman" w:hAnsi="Arial" w:cs="Arial"/>
          <w:b/>
          <w:color w:val="000000"/>
          <w:sz w:val="20"/>
          <w:szCs w:val="20"/>
          <w:lang w:eastAsia="ar-SA"/>
        </w:rPr>
        <w:t>3.1.2.1.</w:t>
      </w:r>
      <w:r w:rsidRPr="00DF1890">
        <w:rPr>
          <w:rFonts w:ascii="Arial" w:eastAsia="Times New Roman" w:hAnsi="Arial" w:cs="Arial"/>
          <w:color w:val="000000"/>
          <w:sz w:val="20"/>
          <w:szCs w:val="20"/>
          <w:lang w:eastAsia="ar-SA"/>
        </w:rPr>
        <w:t xml:space="preserve"> A apresentação da certidão de concessão de recuperação judicial não suprime a obrigação de a empresa comprovar todos os quesitos requeridos no certame, inclusive econômico-financeiros, pois necessário conferir igual tratamento a todas as licitantes.</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DF1890">
        <w:rPr>
          <w:rFonts w:ascii="Arial" w:eastAsia="Times New Roman" w:hAnsi="Arial" w:cs="Arial"/>
          <w:b/>
          <w:color w:val="000000"/>
          <w:sz w:val="20"/>
          <w:szCs w:val="20"/>
          <w:lang w:eastAsia="ar-SA"/>
        </w:rPr>
        <w:t xml:space="preserve">3.2 </w:t>
      </w:r>
      <w:r w:rsidRPr="00DF1890">
        <w:rPr>
          <w:rFonts w:ascii="Arial" w:eastAsia="Times New Roman" w:hAnsi="Arial" w:cs="Arial"/>
          <w:color w:val="000000"/>
          <w:sz w:val="20"/>
          <w:szCs w:val="20"/>
          <w:lang w:eastAsia="ar-SA"/>
        </w:rPr>
        <w:t>Não poderá participar:</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DF1890">
        <w:rPr>
          <w:rFonts w:ascii="Arial" w:eastAsia="Times New Roman" w:hAnsi="Arial" w:cs="Arial"/>
          <w:b/>
          <w:color w:val="000000"/>
          <w:sz w:val="20"/>
          <w:szCs w:val="20"/>
          <w:lang w:eastAsia="ar-SA"/>
        </w:rPr>
        <w:lastRenderedPageBreak/>
        <w:t>3.2.1.</w:t>
      </w:r>
      <w:r w:rsidRPr="00DF1890">
        <w:rPr>
          <w:rFonts w:ascii="Arial" w:eastAsia="Times New Roman" w:hAnsi="Arial" w:cs="Arial"/>
          <w:color w:val="000000"/>
          <w:sz w:val="20"/>
          <w:szCs w:val="20"/>
          <w:lang w:eastAsia="ar-SA"/>
        </w:rPr>
        <w:t xml:space="preserve"> Empresas em processo de Recuperação Judicial, Extrajudicial e Falência </w:t>
      </w:r>
      <w:r w:rsidRPr="00DF1890">
        <w:rPr>
          <w:rFonts w:ascii="Arial" w:eastAsia="Times New Roman" w:hAnsi="Arial" w:cs="Arial"/>
          <w:sz w:val="20"/>
          <w:szCs w:val="20"/>
          <w:lang w:eastAsia="ar-SA"/>
        </w:rPr>
        <w:t xml:space="preserve">que não </w:t>
      </w:r>
      <w:r w:rsidRPr="00DF1890">
        <w:rPr>
          <w:rFonts w:ascii="Arial" w:eastAsia="Times New Roman" w:hAnsi="Arial" w:cs="Arial"/>
          <w:sz w:val="20"/>
          <w:szCs w:val="20"/>
          <w:shd w:val="clear" w:color="auto" w:fill="FFFFFF"/>
          <w:lang w:eastAsia="ar-SA"/>
        </w:rPr>
        <w:t>obteve a concessão da Recuperação Judicial</w:t>
      </w:r>
      <w:r w:rsidRPr="00DF1890">
        <w:rPr>
          <w:rFonts w:ascii="Arial" w:eastAsia="Times New Roman" w:hAnsi="Arial" w:cs="Arial"/>
          <w:sz w:val="20"/>
          <w:szCs w:val="20"/>
          <w:lang w:eastAsia="ar-SA"/>
        </w:rPr>
        <w:t>;</w:t>
      </w:r>
      <w:r w:rsidRPr="00DF1890">
        <w:rPr>
          <w:rFonts w:ascii="Arial" w:eastAsia="Times New Roman" w:hAnsi="Arial" w:cs="Arial"/>
          <w:color w:val="000000"/>
          <w:sz w:val="20"/>
          <w:szCs w:val="20"/>
          <w:lang w:eastAsia="ar-SA"/>
        </w:rPr>
        <w:t xml:space="preserve"> </w:t>
      </w:r>
      <w:r w:rsidRPr="00DF1890">
        <w:rPr>
          <w:rFonts w:ascii="Arial" w:eastAsia="Times New Roman" w:hAnsi="Arial" w:cs="Arial"/>
          <w:b/>
          <w:color w:val="FF0000"/>
          <w:sz w:val="20"/>
          <w:szCs w:val="20"/>
          <w:lang w:eastAsia="ar-SA"/>
        </w:rPr>
        <w:t xml:space="preserve"> </w:t>
      </w:r>
    </w:p>
    <w:p w:rsidR="00DF1890" w:rsidRPr="00DF1890" w:rsidRDefault="00DF1890" w:rsidP="00DF1890">
      <w:pPr>
        <w:autoSpaceDE w:val="0"/>
        <w:autoSpaceDN w:val="0"/>
        <w:adjustRightInd w:val="0"/>
        <w:spacing w:after="0" w:line="240" w:lineRule="auto"/>
        <w:ind w:left="720"/>
        <w:contextualSpacing/>
        <w:jc w:val="both"/>
        <w:rPr>
          <w:rFonts w:ascii="Arial" w:eastAsia="Calibri" w:hAnsi="Arial" w:cs="Arial"/>
          <w:color w:val="000000"/>
          <w:sz w:val="24"/>
          <w:szCs w:val="24"/>
          <w:lang w:val="x-none"/>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DF1890">
        <w:rPr>
          <w:rFonts w:ascii="Arial" w:eastAsia="Times New Roman" w:hAnsi="Arial" w:cs="Arial"/>
          <w:b/>
          <w:color w:val="000000"/>
          <w:sz w:val="20"/>
          <w:szCs w:val="20"/>
          <w:lang w:eastAsia="ar-SA"/>
        </w:rPr>
        <w:t xml:space="preserve">3.2.2. </w:t>
      </w:r>
      <w:r w:rsidRPr="00DF1890">
        <w:rPr>
          <w:rFonts w:ascii="Arial" w:eastAsia="Times New Roman" w:hAnsi="Arial" w:cs="Arial"/>
          <w:color w:val="000000"/>
          <w:sz w:val="20"/>
          <w:szCs w:val="20"/>
          <w:lang w:eastAsia="ar-SA"/>
        </w:rPr>
        <w:t>Empresas e pessoas que se enquadrem em uma das hipóteses enumeradas no art. 11 do Decreto Estadual n. 11.676/2004;</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DF1890">
        <w:rPr>
          <w:rFonts w:ascii="Arial" w:eastAsia="Times New Roman" w:hAnsi="Arial" w:cs="Arial"/>
          <w:b/>
          <w:color w:val="000000"/>
          <w:sz w:val="20"/>
          <w:szCs w:val="20"/>
          <w:lang w:eastAsia="ar-SA"/>
        </w:rPr>
        <w:t xml:space="preserve">3.2.3. </w:t>
      </w:r>
      <w:r w:rsidRPr="00DF1890">
        <w:rPr>
          <w:rFonts w:ascii="Arial" w:eastAsia="Times New Roman" w:hAnsi="Arial" w:cs="Arial"/>
          <w:color w:val="000000"/>
          <w:sz w:val="20"/>
          <w:szCs w:val="20"/>
          <w:lang w:eastAsia="ar-SA"/>
        </w:rPr>
        <w:t>Para o mesmo lote proposto, grupo de empresas ou suas filiais que fazem parte de um mesmo grupo econômico ou financeiro ou que tenham diretores, sócios, acionistas ou representantes legais comuns, ou empresas que dependam ou subsidiem econômica ou financeiramente uma da outra. Caso ocorra o exposto, o Presidente da Comissão de Licitação não levará em consideração as propostas, rejeitando-as.</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eastAsia="ar-SA"/>
        </w:rPr>
      </w:pPr>
    </w:p>
    <w:p w:rsidR="00DF1890" w:rsidRPr="00DF1890" w:rsidRDefault="00DF1890" w:rsidP="00DF1890">
      <w:pPr>
        <w:suppressAutoHyphens/>
        <w:autoSpaceDE w:val="0"/>
        <w:autoSpaceDN w:val="0"/>
        <w:adjustRightInd w:val="0"/>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3.2.4.</w:t>
      </w:r>
      <w:r w:rsidRPr="00DF1890">
        <w:rPr>
          <w:rFonts w:ascii="Arial" w:eastAsia="Times New Roman" w:hAnsi="Arial" w:cs="Arial"/>
          <w:sz w:val="20"/>
          <w:szCs w:val="20"/>
          <w:lang w:eastAsia="ar-SA"/>
        </w:rPr>
        <w:t xml:space="preserve"> As microempresas (ME) e empresas de pequeno porte (EPP) que desejarem os benefícios concedidos pela Lei Complementar n° 123/2006, alterada pela Lei Complementar n° 147/2014, e disciplinada no Estado de Mato Grosso do Sul pela Lei Complementar 197/2014 e pelo Decreto Estadual 12.683/08 (dispõe sobre o tratamento diferenciado às ME e EPP deste Estado), deverão apresentar os seguintes documentos: </w:t>
      </w:r>
    </w:p>
    <w:p w:rsidR="00DF1890" w:rsidRPr="00DF1890" w:rsidRDefault="00DF1890" w:rsidP="00DF1890">
      <w:pPr>
        <w:widowControl w:val="0"/>
        <w:tabs>
          <w:tab w:val="center" w:pos="4252"/>
          <w:tab w:val="right" w:pos="8504"/>
        </w:tabs>
        <w:autoSpaceDE w:val="0"/>
        <w:autoSpaceDN w:val="0"/>
        <w:adjustRightInd w:val="0"/>
        <w:spacing w:after="0" w:line="240" w:lineRule="auto"/>
        <w:jc w:val="both"/>
        <w:rPr>
          <w:rFonts w:ascii="Arial" w:eastAsia="Calibri" w:hAnsi="Arial" w:cs="Arial"/>
          <w:color w:val="000000"/>
          <w:sz w:val="20"/>
          <w:szCs w:val="24"/>
        </w:rPr>
      </w:pPr>
    </w:p>
    <w:p w:rsidR="00DF1890" w:rsidRPr="00DF1890" w:rsidRDefault="00DF1890" w:rsidP="00DF1890">
      <w:pPr>
        <w:widowControl w:val="0"/>
        <w:numPr>
          <w:ilvl w:val="0"/>
          <w:numId w:val="4"/>
        </w:numPr>
        <w:suppressAutoHyphens/>
        <w:autoSpaceDE w:val="0"/>
        <w:autoSpaceDN w:val="0"/>
        <w:adjustRightInd w:val="0"/>
        <w:spacing w:after="0" w:line="240" w:lineRule="auto"/>
        <w:jc w:val="both"/>
        <w:rPr>
          <w:rFonts w:ascii="Arial" w:eastAsia="Calibri" w:hAnsi="Arial" w:cs="Arial"/>
          <w:color w:val="000000"/>
          <w:sz w:val="20"/>
          <w:szCs w:val="24"/>
        </w:rPr>
      </w:pPr>
      <w:r w:rsidRPr="00DF1890">
        <w:rPr>
          <w:rFonts w:ascii="Arial" w:eastAsia="Calibri" w:hAnsi="Arial" w:cs="Arial"/>
          <w:color w:val="000000"/>
          <w:sz w:val="20"/>
          <w:szCs w:val="24"/>
        </w:rPr>
        <w:t xml:space="preserve">Declaração de Informações Socioeconômicas e Fiscais (DEFIS) ou Certidão fornecida pela Junta Comercial do Estado da sede da empresa licitante, relativa ao ano-calendário do ano anterior, acompanhada de declaração assinada conjuntamente pelo representante legal da empresa licitante e por um profissional de contabilidade devidamente registrado no Conselho Regional de Contabilidade, comprovando que estão registradas na condição de ME ou EPP. </w:t>
      </w:r>
    </w:p>
    <w:p w:rsidR="00DF1890" w:rsidRPr="00DF1890" w:rsidRDefault="00DF1890" w:rsidP="00DF1890">
      <w:pPr>
        <w:widowControl w:val="0"/>
        <w:suppressAutoHyphens/>
        <w:spacing w:after="0" w:line="240" w:lineRule="auto"/>
        <w:ind w:left="720"/>
        <w:jc w:val="both"/>
        <w:rPr>
          <w:rFonts w:ascii="Arial" w:eastAsia="Calibri" w:hAnsi="Arial" w:cs="Arial"/>
          <w:color w:val="000000"/>
          <w:sz w:val="20"/>
          <w:szCs w:val="24"/>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3.2.5.</w:t>
      </w:r>
      <w:r w:rsidRPr="00DF1890">
        <w:rPr>
          <w:rFonts w:ascii="Arial" w:eastAsia="Times New Roman" w:hAnsi="Arial" w:cs="Arial"/>
          <w:sz w:val="20"/>
          <w:szCs w:val="20"/>
          <w:lang w:eastAsia="ar-SA"/>
        </w:rPr>
        <w:t xml:space="preserve"> É vedado a qualquer participante representar mais de uma empresa proponente, salvo, nos casos de representação para itens distintos.</w:t>
      </w:r>
    </w:p>
    <w:p w:rsidR="00DF1890" w:rsidRPr="00DF1890" w:rsidRDefault="00DF1890" w:rsidP="00DF1890">
      <w:pPr>
        <w:autoSpaceDE w:val="0"/>
        <w:autoSpaceDN w:val="0"/>
        <w:adjustRightInd w:val="0"/>
        <w:spacing w:after="0" w:line="240" w:lineRule="auto"/>
        <w:jc w:val="both"/>
        <w:rPr>
          <w:rFonts w:ascii="Arial" w:eastAsia="Calibri" w:hAnsi="Arial" w:cs="Arial"/>
          <w:sz w:val="20"/>
          <w:szCs w:val="20"/>
        </w:rPr>
      </w:pPr>
    </w:p>
    <w:p w:rsidR="00DF1890" w:rsidRPr="00DF1890" w:rsidRDefault="00DF1890" w:rsidP="00DF1890">
      <w:pPr>
        <w:widowControl w:val="0"/>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4</w:t>
      </w:r>
      <w:r w:rsidRPr="00DF1890">
        <w:rPr>
          <w:rFonts w:ascii="Arial" w:eastAsia="Times New Roman" w:hAnsi="Arial" w:cs="Arial"/>
          <w:b/>
          <w:sz w:val="20"/>
          <w:szCs w:val="20"/>
          <w:lang w:val="x-none" w:eastAsia="ar-SA"/>
        </w:rPr>
        <w:t xml:space="preserve"> – DA HABILITAÇÃO </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b/>
          <w:color w:val="000000"/>
          <w:sz w:val="20"/>
          <w:szCs w:val="20"/>
          <w:lang w:eastAsia="ar-SA"/>
        </w:rPr>
        <w:t>4</w:t>
      </w:r>
      <w:r w:rsidRPr="00DF1890">
        <w:rPr>
          <w:rFonts w:ascii="Arial" w:eastAsia="Times New Roman" w:hAnsi="Arial" w:cs="Arial"/>
          <w:b/>
          <w:color w:val="000000"/>
          <w:sz w:val="20"/>
          <w:szCs w:val="20"/>
          <w:lang w:val="x-none" w:eastAsia="ar-SA"/>
        </w:rPr>
        <w:t>.1.</w:t>
      </w:r>
      <w:r w:rsidRPr="00DF1890">
        <w:rPr>
          <w:rFonts w:ascii="Arial" w:eastAsia="Times New Roman" w:hAnsi="Arial" w:cs="Arial"/>
          <w:color w:val="000000"/>
          <w:sz w:val="20"/>
          <w:szCs w:val="20"/>
          <w:lang w:val="x-none" w:eastAsia="ar-SA"/>
        </w:rPr>
        <w:t xml:space="preserve"> Para fins de habilitação a proponente deverá apresentar, no </w:t>
      </w:r>
      <w:r w:rsidRPr="00DF1890">
        <w:rPr>
          <w:rFonts w:ascii="Arial" w:eastAsia="Times New Roman" w:hAnsi="Arial" w:cs="Arial"/>
          <w:b/>
          <w:color w:val="000000"/>
          <w:sz w:val="20"/>
          <w:szCs w:val="20"/>
          <w:lang w:val="x-none" w:eastAsia="ar-SA"/>
        </w:rPr>
        <w:t>Envelope n. 0</w:t>
      </w:r>
      <w:r w:rsidRPr="00DF1890">
        <w:rPr>
          <w:rFonts w:ascii="Arial" w:eastAsia="Times New Roman" w:hAnsi="Arial" w:cs="Arial"/>
          <w:b/>
          <w:color w:val="000000"/>
          <w:sz w:val="20"/>
          <w:szCs w:val="20"/>
          <w:lang w:eastAsia="ar-SA"/>
        </w:rPr>
        <w:t>1</w:t>
      </w:r>
      <w:r w:rsidRPr="00DF1890">
        <w:rPr>
          <w:rFonts w:ascii="Arial" w:eastAsia="Times New Roman" w:hAnsi="Arial" w:cs="Arial"/>
          <w:color w:val="000000"/>
          <w:sz w:val="20"/>
          <w:szCs w:val="20"/>
          <w:lang w:val="x-none" w:eastAsia="ar-SA"/>
        </w:rPr>
        <w:t>, sob pena de inabilitação, os seguintes documentos:</w:t>
      </w:r>
    </w:p>
    <w:p w:rsidR="00DF1890" w:rsidRPr="00DF1890" w:rsidRDefault="00DF1890" w:rsidP="00DF1890">
      <w:pPr>
        <w:autoSpaceDE w:val="0"/>
        <w:autoSpaceDN w:val="0"/>
        <w:adjustRightInd w:val="0"/>
        <w:spacing w:after="0" w:line="240" w:lineRule="auto"/>
        <w:jc w:val="both"/>
        <w:rPr>
          <w:rFonts w:ascii="Arial" w:eastAsia="Calibri" w:hAnsi="Arial" w:cs="Arial"/>
          <w:sz w:val="20"/>
          <w:szCs w:val="20"/>
          <w:lang w:val="x-none"/>
        </w:rPr>
      </w:pP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b/>
          <w:color w:val="000000"/>
          <w:sz w:val="20"/>
          <w:szCs w:val="20"/>
          <w:lang w:eastAsia="ar-SA"/>
        </w:rPr>
        <w:t>4.1.1</w:t>
      </w:r>
      <w:r w:rsidRPr="00DF1890">
        <w:rPr>
          <w:rFonts w:ascii="Arial" w:eastAsia="Times New Roman" w:hAnsi="Arial" w:cs="Arial"/>
          <w:color w:val="000000"/>
          <w:sz w:val="20"/>
          <w:szCs w:val="20"/>
          <w:lang w:eastAsia="ar-SA"/>
        </w:rPr>
        <w:t xml:space="preserve"> </w:t>
      </w:r>
      <w:r w:rsidRPr="00DF1890">
        <w:rPr>
          <w:rFonts w:ascii="Arial" w:eastAsia="Times New Roman" w:hAnsi="Arial" w:cs="Arial"/>
          <w:color w:val="000000"/>
          <w:sz w:val="20"/>
          <w:szCs w:val="20"/>
          <w:lang w:val="x-none" w:eastAsia="ar-SA"/>
        </w:rPr>
        <w:t>Documentações relativas à HABILITAÇÃO JURÍDICA:</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widowControl w:val="0"/>
        <w:numPr>
          <w:ilvl w:val="0"/>
          <w:numId w:val="9"/>
        </w:numPr>
        <w:tabs>
          <w:tab w:val="clear" w:pos="720"/>
          <w:tab w:val="num" w:pos="748"/>
        </w:tabs>
        <w:suppressAutoHyphens/>
        <w:autoSpaceDE w:val="0"/>
        <w:autoSpaceDN w:val="0"/>
        <w:adjustRightInd w:val="0"/>
        <w:spacing w:after="0" w:line="240" w:lineRule="auto"/>
        <w:ind w:left="748"/>
        <w:jc w:val="both"/>
        <w:rPr>
          <w:rFonts w:ascii="Arial" w:eastAsia="Times New Roman" w:hAnsi="Arial" w:cs="Arial"/>
          <w:sz w:val="20"/>
          <w:szCs w:val="20"/>
          <w:u w:val="single"/>
          <w:lang w:val="x-none" w:eastAsia="ar-SA"/>
        </w:rPr>
      </w:pPr>
      <w:r w:rsidRPr="00DF1890">
        <w:rPr>
          <w:rFonts w:ascii="Arial" w:eastAsia="Times New Roman" w:hAnsi="Arial" w:cs="Arial"/>
          <w:sz w:val="20"/>
          <w:szCs w:val="20"/>
          <w:lang w:val="x-none" w:eastAsia="ar-SA"/>
        </w:rPr>
        <w:t xml:space="preserve">Registro comercial, no caso de empresa individual; </w:t>
      </w:r>
      <w:r w:rsidRPr="00DF1890">
        <w:rPr>
          <w:rFonts w:ascii="Arial" w:eastAsia="Times New Roman" w:hAnsi="Arial" w:cs="Arial"/>
          <w:sz w:val="20"/>
          <w:szCs w:val="20"/>
          <w:u w:val="single"/>
          <w:lang w:val="x-none" w:eastAsia="ar-SA"/>
        </w:rPr>
        <w:t>ou</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numPr>
          <w:ilvl w:val="0"/>
          <w:numId w:val="9"/>
        </w:numPr>
        <w:tabs>
          <w:tab w:val="clear" w:pos="720"/>
          <w:tab w:val="num" w:pos="748"/>
        </w:tabs>
        <w:suppressAutoHyphens/>
        <w:autoSpaceDE w:val="0"/>
        <w:autoSpaceDN w:val="0"/>
        <w:adjustRightInd w:val="0"/>
        <w:spacing w:after="0" w:line="240" w:lineRule="auto"/>
        <w:ind w:left="748"/>
        <w:jc w:val="both"/>
        <w:rPr>
          <w:rFonts w:ascii="Arial" w:eastAsia="Times New Roman" w:hAnsi="Arial" w:cs="Arial"/>
          <w:sz w:val="20"/>
          <w:szCs w:val="20"/>
          <w:u w:val="single"/>
          <w:lang w:val="x-none" w:eastAsia="ar-SA"/>
        </w:rPr>
      </w:pPr>
      <w:r w:rsidRPr="00DF1890">
        <w:rPr>
          <w:rFonts w:ascii="Arial" w:eastAsia="Times New Roman" w:hAnsi="Arial" w:cs="Arial"/>
          <w:sz w:val="20"/>
          <w:szCs w:val="20"/>
          <w:lang w:val="x-none" w:eastAsia="ar-SA"/>
        </w:rPr>
        <w:t xml:space="preserve">Ato constitutivo, estatuto ou contrato social em vigor, devidamente registrado, em se tratando de sociedade comercial e no caso de sociedade por ações, acompanhado de documento de eleição de seus administradores; </w:t>
      </w:r>
      <w:r w:rsidRPr="00DF1890">
        <w:rPr>
          <w:rFonts w:ascii="Arial" w:eastAsia="Times New Roman" w:hAnsi="Arial" w:cs="Arial"/>
          <w:sz w:val="20"/>
          <w:szCs w:val="20"/>
          <w:u w:val="single"/>
          <w:lang w:val="x-none" w:eastAsia="ar-SA"/>
        </w:rPr>
        <w:t>ou</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numPr>
          <w:ilvl w:val="0"/>
          <w:numId w:val="9"/>
        </w:numPr>
        <w:tabs>
          <w:tab w:val="clear" w:pos="720"/>
          <w:tab w:val="num" w:pos="748"/>
        </w:tabs>
        <w:suppressAutoHyphens/>
        <w:autoSpaceDE w:val="0"/>
        <w:autoSpaceDN w:val="0"/>
        <w:adjustRightInd w:val="0"/>
        <w:spacing w:after="0" w:line="240" w:lineRule="auto"/>
        <w:ind w:left="748"/>
        <w:jc w:val="both"/>
        <w:rPr>
          <w:rFonts w:ascii="Arial" w:eastAsia="Times New Roman" w:hAnsi="Arial" w:cs="Arial"/>
          <w:sz w:val="20"/>
          <w:szCs w:val="20"/>
          <w:u w:val="single"/>
          <w:lang w:val="x-none" w:eastAsia="ar-SA"/>
        </w:rPr>
      </w:pPr>
      <w:r w:rsidRPr="00DF1890">
        <w:rPr>
          <w:rFonts w:ascii="Arial" w:eastAsia="Times New Roman" w:hAnsi="Arial" w:cs="Arial"/>
          <w:sz w:val="20"/>
          <w:szCs w:val="20"/>
          <w:lang w:val="x-none" w:eastAsia="ar-SA"/>
        </w:rPr>
        <w:t xml:space="preserve">Inscrição do ato constitutivo, no caso de sociedades civis, acompanhado de prova de eleição da diretoria em exercício; </w:t>
      </w:r>
      <w:r w:rsidRPr="00DF1890">
        <w:rPr>
          <w:rFonts w:ascii="Arial" w:eastAsia="Times New Roman" w:hAnsi="Arial" w:cs="Arial"/>
          <w:sz w:val="20"/>
          <w:szCs w:val="20"/>
          <w:u w:val="single"/>
          <w:lang w:val="x-none" w:eastAsia="ar-SA"/>
        </w:rPr>
        <w:t>ou ainda</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numPr>
          <w:ilvl w:val="0"/>
          <w:numId w:val="9"/>
        </w:numPr>
        <w:tabs>
          <w:tab w:val="clear" w:pos="720"/>
          <w:tab w:val="num" w:pos="748"/>
        </w:tabs>
        <w:suppressAutoHyphens/>
        <w:autoSpaceDE w:val="0"/>
        <w:autoSpaceDN w:val="0"/>
        <w:adjustRightInd w:val="0"/>
        <w:spacing w:after="0" w:line="240" w:lineRule="auto"/>
        <w:ind w:left="748"/>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 xml:space="preserve">Decreto de autorização, em se tratando de empresa ou sociedade estrangeira em funcionamento no País, e ato de registro ou autorização para funcionamento expedido pelo órgão competente, quando a atividade assim exigir. </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b/>
          <w:color w:val="000000"/>
          <w:sz w:val="20"/>
          <w:szCs w:val="20"/>
          <w:lang w:eastAsia="ar-SA"/>
        </w:rPr>
        <w:t>4.1.2.</w:t>
      </w:r>
      <w:r w:rsidRPr="00DF1890">
        <w:rPr>
          <w:rFonts w:ascii="Arial" w:eastAsia="Times New Roman" w:hAnsi="Arial" w:cs="Arial"/>
          <w:color w:val="000000"/>
          <w:sz w:val="20"/>
          <w:szCs w:val="20"/>
          <w:lang w:eastAsia="ar-SA"/>
        </w:rPr>
        <w:t xml:space="preserve"> </w:t>
      </w:r>
      <w:r w:rsidRPr="00DF1890">
        <w:rPr>
          <w:rFonts w:ascii="Arial" w:eastAsia="Times New Roman" w:hAnsi="Arial" w:cs="Arial"/>
          <w:color w:val="000000"/>
          <w:sz w:val="20"/>
          <w:szCs w:val="20"/>
          <w:lang w:val="x-none" w:eastAsia="ar-SA"/>
        </w:rPr>
        <w:t xml:space="preserve">Documentações relativas à REGULARIDADE FISCAL E TRABALHISTA: </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numPr>
          <w:ilvl w:val="0"/>
          <w:numId w:val="10"/>
        </w:numPr>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Prova de inscrição no Cadastro Nacional da Pessoa Jurídica do Ministério da Fazenda (CNPJ);</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numPr>
          <w:ilvl w:val="0"/>
          <w:numId w:val="10"/>
        </w:numPr>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Prova de inscrição no Cadastro de Contribuintes Estadual ou Municipal, relativa ao domicílio ou sede da licitante, pertinente ao ramo de atividade e compatível com o objeto licitado;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numPr>
          <w:ilvl w:val="0"/>
          <w:numId w:val="10"/>
        </w:numPr>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 xml:space="preserve">Prova de inexistência de Débitos inadimplidos perante a Justiça do Trabalho, mediante </w:t>
      </w:r>
      <w:r w:rsidRPr="00DF1890">
        <w:rPr>
          <w:rFonts w:ascii="Arial" w:eastAsia="Times New Roman" w:hAnsi="Arial" w:cs="Arial"/>
          <w:sz w:val="20"/>
          <w:szCs w:val="20"/>
          <w:lang w:val="x-none" w:eastAsia="ar-SA"/>
        </w:rPr>
        <w:lastRenderedPageBreak/>
        <w:t>a apresentação de Certidão Negativa de Débitos Trabalhistas.</w:t>
      </w:r>
    </w:p>
    <w:p w:rsidR="00DF1890" w:rsidRPr="00DF1890" w:rsidRDefault="00DF1890" w:rsidP="00DF1890">
      <w:pPr>
        <w:widowControl w:val="0"/>
        <w:suppressAutoHyphens/>
        <w:autoSpaceDE w:val="0"/>
        <w:autoSpaceDN w:val="0"/>
        <w:adjustRightInd w:val="0"/>
        <w:spacing w:after="0" w:line="240" w:lineRule="auto"/>
        <w:ind w:left="720"/>
        <w:jc w:val="both"/>
        <w:rPr>
          <w:rFonts w:ascii="Arial" w:eastAsia="Times New Roman" w:hAnsi="Arial" w:cs="Arial"/>
          <w:sz w:val="20"/>
          <w:szCs w:val="20"/>
          <w:lang w:val="x-none" w:eastAsia="ar-SA"/>
        </w:rPr>
      </w:pPr>
    </w:p>
    <w:p w:rsidR="00DF1890" w:rsidRPr="00DF1890" w:rsidRDefault="00DF1890" w:rsidP="00DF1890">
      <w:pPr>
        <w:widowControl w:val="0"/>
        <w:numPr>
          <w:ilvl w:val="0"/>
          <w:numId w:val="10"/>
        </w:numPr>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Prova de regularidade com a Fazenda Estadual (Certidão de Tributos Estaduais) emitido pelo órgão competente, da localidade de domicilio ou sede da empresa proponente na forma da Lei.</w:t>
      </w:r>
    </w:p>
    <w:p w:rsidR="00DF1890" w:rsidRPr="00DF1890" w:rsidRDefault="00DF1890" w:rsidP="00DF1890">
      <w:pPr>
        <w:widowControl w:val="0"/>
        <w:suppressAutoHyphens/>
        <w:autoSpaceDE w:val="0"/>
        <w:autoSpaceDN w:val="0"/>
        <w:adjustRightInd w:val="0"/>
        <w:spacing w:after="0" w:line="240" w:lineRule="auto"/>
        <w:ind w:left="540"/>
        <w:jc w:val="both"/>
        <w:rPr>
          <w:rFonts w:ascii="Arial" w:eastAsia="Times New Roman" w:hAnsi="Arial" w:cs="Arial"/>
          <w:sz w:val="20"/>
          <w:szCs w:val="20"/>
          <w:lang w:val="x-none" w:eastAsia="ar-SA"/>
        </w:rPr>
      </w:pPr>
    </w:p>
    <w:p w:rsidR="00DF1890" w:rsidRPr="00DF1890" w:rsidRDefault="00DF1890" w:rsidP="00DF1890">
      <w:pPr>
        <w:widowControl w:val="0"/>
        <w:numPr>
          <w:ilvl w:val="0"/>
          <w:numId w:val="9"/>
        </w:numPr>
        <w:tabs>
          <w:tab w:val="clear" w:pos="720"/>
          <w:tab w:val="num" w:pos="748"/>
        </w:tabs>
        <w:suppressAutoHyphens/>
        <w:autoSpaceDE w:val="0"/>
        <w:autoSpaceDN w:val="0"/>
        <w:adjustRightInd w:val="0"/>
        <w:spacing w:after="0" w:line="240" w:lineRule="auto"/>
        <w:ind w:left="748"/>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 xml:space="preserve">Prova de regularidade com a Fazenda Municipal (ISSQN), emitido pelo órgão competente, da localidade de domicílio ou sede da empresa proponente na forma da Lei.  </w:t>
      </w:r>
    </w:p>
    <w:p w:rsidR="00DF1890" w:rsidRPr="00DF1890" w:rsidRDefault="00DF1890" w:rsidP="00DF1890">
      <w:pPr>
        <w:autoSpaceDE w:val="0"/>
        <w:autoSpaceDN w:val="0"/>
        <w:adjustRightInd w:val="0"/>
        <w:spacing w:after="0" w:line="240" w:lineRule="auto"/>
        <w:ind w:left="720"/>
        <w:contextualSpacing/>
        <w:jc w:val="both"/>
        <w:rPr>
          <w:rFonts w:ascii="Arial" w:eastAsia="Calibri" w:hAnsi="Arial" w:cs="Arial"/>
          <w:b/>
          <w:sz w:val="20"/>
          <w:szCs w:val="20"/>
          <w:lang w:val="x-none"/>
        </w:rPr>
      </w:pPr>
    </w:p>
    <w:p w:rsidR="00DF1890" w:rsidRPr="00DF1890" w:rsidRDefault="00DF1890" w:rsidP="00DF1890">
      <w:pPr>
        <w:widowControl w:val="0"/>
        <w:numPr>
          <w:ilvl w:val="0"/>
          <w:numId w:val="9"/>
        </w:numPr>
        <w:tabs>
          <w:tab w:val="clear" w:pos="720"/>
          <w:tab w:val="num" w:pos="748"/>
        </w:tabs>
        <w:suppressAutoHyphens/>
        <w:autoSpaceDE w:val="0"/>
        <w:autoSpaceDN w:val="0"/>
        <w:adjustRightInd w:val="0"/>
        <w:spacing w:after="0" w:line="240" w:lineRule="auto"/>
        <w:ind w:left="748"/>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Certificado de Regularidade do FGTS por meio do CRF.</w:t>
      </w:r>
    </w:p>
    <w:p w:rsidR="00DF1890" w:rsidRPr="00DF1890" w:rsidRDefault="00DF1890" w:rsidP="00DF1890">
      <w:pPr>
        <w:widowControl w:val="0"/>
        <w:tabs>
          <w:tab w:val="left" w:pos="360"/>
        </w:tabs>
        <w:suppressAutoHyphens/>
        <w:autoSpaceDE w:val="0"/>
        <w:autoSpaceDN w:val="0"/>
        <w:adjustRightInd w:val="0"/>
        <w:spacing w:after="0" w:line="240" w:lineRule="auto"/>
        <w:ind w:left="1068"/>
        <w:jc w:val="both"/>
        <w:rPr>
          <w:rFonts w:ascii="Arial" w:eastAsia="Times New Roman" w:hAnsi="Arial" w:cs="Arial"/>
          <w:sz w:val="20"/>
          <w:szCs w:val="20"/>
          <w:lang w:val="x-none" w:eastAsia="ar-SA"/>
        </w:rPr>
      </w:pPr>
    </w:p>
    <w:p w:rsidR="00DF1890" w:rsidRPr="00DF1890" w:rsidRDefault="00DF1890" w:rsidP="00DF1890">
      <w:pPr>
        <w:widowControl w:val="0"/>
        <w:numPr>
          <w:ilvl w:val="0"/>
          <w:numId w:val="9"/>
        </w:numPr>
        <w:tabs>
          <w:tab w:val="clear" w:pos="720"/>
          <w:tab w:val="num" w:pos="748"/>
        </w:tabs>
        <w:suppressAutoHyphens/>
        <w:autoSpaceDE w:val="0"/>
        <w:autoSpaceDN w:val="0"/>
        <w:adjustRightInd w:val="0"/>
        <w:spacing w:after="0" w:line="240" w:lineRule="auto"/>
        <w:ind w:left="748"/>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Certidão Negativa de Débitos relativos a Créditos Tributários Federais e à Dívida Ativa da União (CND) - RFB e PGFN;</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tabs>
          <w:tab w:val="num" w:pos="2880"/>
        </w:tabs>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4.1.2.1.</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 xml:space="preserve">Caso a licitante possua as documentações previstas no subitem </w:t>
      </w:r>
      <w:r w:rsidRPr="00DF1890">
        <w:rPr>
          <w:rFonts w:ascii="Arial" w:eastAsia="Times New Roman" w:hAnsi="Arial" w:cs="Arial"/>
          <w:sz w:val="20"/>
          <w:szCs w:val="20"/>
          <w:lang w:eastAsia="ar-SA"/>
        </w:rPr>
        <w:t>4.3</w:t>
      </w:r>
      <w:r w:rsidRPr="00DF1890">
        <w:rPr>
          <w:rFonts w:ascii="Arial" w:eastAsia="Times New Roman" w:hAnsi="Arial" w:cs="Arial"/>
          <w:sz w:val="20"/>
          <w:szCs w:val="20"/>
          <w:lang w:val="x-none" w:eastAsia="ar-SA"/>
        </w:rPr>
        <w:t>, Inciso VI</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e Inciso VII</w:t>
      </w:r>
      <w:r w:rsidRPr="00DF1890">
        <w:rPr>
          <w:rFonts w:ascii="Arial" w:eastAsia="Times New Roman" w:hAnsi="Arial" w:cs="Arial"/>
          <w:sz w:val="20"/>
          <w:szCs w:val="20"/>
          <w:lang w:eastAsia="ar-SA"/>
        </w:rPr>
        <w:t>,</w:t>
      </w:r>
      <w:r w:rsidRPr="00DF1890">
        <w:rPr>
          <w:rFonts w:ascii="Arial" w:eastAsia="Times New Roman" w:hAnsi="Arial" w:cs="Arial"/>
          <w:sz w:val="20"/>
          <w:szCs w:val="20"/>
          <w:lang w:val="x-none" w:eastAsia="ar-SA"/>
        </w:rPr>
        <w:t xml:space="preserve"> unificadas, conforme Portaria Conjunta RFB/PGFN nº 1.751/14, a mesma deverá apresentar a Certidão Negativa ou Positiva com Efeito de Negativa de Débitos relativos a Tributos Federais e a Dívida Ativa da União ou Certidões Individuais, até a expiração de seu prazo de validade, abrangendo em seu bojo também a informação quanto às contribuições previdenciárias, de acordo com as determinações da Portaria mencionada.</w:t>
      </w:r>
    </w:p>
    <w:p w:rsidR="00DF1890" w:rsidRPr="00DF1890" w:rsidRDefault="00DF1890" w:rsidP="00DF1890">
      <w:pPr>
        <w:widowControl w:val="0"/>
        <w:tabs>
          <w:tab w:val="num" w:pos="2880"/>
        </w:tabs>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4.1.2.2.</w:t>
      </w:r>
      <w:r w:rsidRPr="00DF1890">
        <w:rPr>
          <w:rFonts w:ascii="Arial" w:eastAsia="Times New Roman" w:hAnsi="Arial" w:cs="Arial"/>
          <w:sz w:val="20"/>
          <w:szCs w:val="20"/>
          <w:lang w:eastAsia="ar-SA"/>
        </w:rPr>
        <w:t xml:space="preserve"> As microempresas e empresas de pequeno porte deverão apresentar toda a documentação exigida para efeito de comprovação de regularidade fiscal, mesmo que esta apresente alguma restrição.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numPr>
          <w:ilvl w:val="0"/>
          <w:numId w:val="17"/>
        </w:numPr>
        <w:autoSpaceDE w:val="0"/>
        <w:autoSpaceDN w:val="0"/>
        <w:adjustRightInd w:val="0"/>
        <w:spacing w:after="0" w:line="240" w:lineRule="auto"/>
        <w:jc w:val="both"/>
        <w:rPr>
          <w:rFonts w:ascii="Arial" w:eastAsia="Calibri" w:hAnsi="Arial" w:cs="Arial"/>
          <w:bCs/>
          <w:sz w:val="20"/>
          <w:szCs w:val="20"/>
        </w:rPr>
      </w:pPr>
      <w:r w:rsidRPr="00DF1890">
        <w:rPr>
          <w:rFonts w:ascii="Arial" w:eastAsia="Calibri" w:hAnsi="Arial" w:cs="Arial"/>
          <w:bCs/>
          <w:sz w:val="2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DF1890" w:rsidRPr="00DF1890" w:rsidRDefault="00DF1890" w:rsidP="00DF1890">
      <w:pPr>
        <w:widowControl w:val="0"/>
        <w:autoSpaceDE w:val="0"/>
        <w:autoSpaceDN w:val="0"/>
        <w:adjustRightInd w:val="0"/>
        <w:spacing w:after="0" w:line="240" w:lineRule="auto"/>
        <w:jc w:val="both"/>
        <w:rPr>
          <w:rFonts w:ascii="Arial" w:eastAsia="Calibri" w:hAnsi="Arial" w:cs="Arial"/>
          <w:bCs/>
          <w:sz w:val="20"/>
          <w:szCs w:val="20"/>
        </w:rPr>
      </w:pPr>
    </w:p>
    <w:p w:rsidR="00DF1890" w:rsidRPr="00DF1890" w:rsidRDefault="00DF1890" w:rsidP="00DF1890">
      <w:pPr>
        <w:widowControl w:val="0"/>
        <w:numPr>
          <w:ilvl w:val="0"/>
          <w:numId w:val="11"/>
        </w:numPr>
        <w:autoSpaceDE w:val="0"/>
        <w:autoSpaceDN w:val="0"/>
        <w:adjustRightInd w:val="0"/>
        <w:spacing w:after="0" w:line="240" w:lineRule="auto"/>
        <w:jc w:val="both"/>
        <w:rPr>
          <w:rFonts w:ascii="Arial" w:eastAsia="Calibri" w:hAnsi="Arial" w:cs="Arial"/>
          <w:bCs/>
          <w:sz w:val="20"/>
          <w:szCs w:val="20"/>
        </w:rPr>
      </w:pPr>
      <w:r w:rsidRPr="00DF1890">
        <w:rPr>
          <w:rFonts w:ascii="Arial" w:eastAsia="Calibri" w:hAnsi="Arial" w:cs="Arial"/>
          <w:bCs/>
          <w:sz w:val="20"/>
          <w:szCs w:val="20"/>
        </w:rPr>
        <w:t>O prazo para normalização da regularidade fiscal de que trata a alínea “a” não se aplica aos documentos relativos à habilitação jurídica e à qualificação técnica e econômico-financeira, bem como ao cumprimento do disposto no art. 7º, XXXIII da Constituição Federal.</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widowControl w:val="0"/>
        <w:numPr>
          <w:ilvl w:val="0"/>
          <w:numId w:val="11"/>
        </w:numPr>
        <w:autoSpaceDE w:val="0"/>
        <w:autoSpaceDN w:val="0"/>
        <w:adjustRightInd w:val="0"/>
        <w:spacing w:after="0" w:line="240" w:lineRule="auto"/>
        <w:jc w:val="both"/>
        <w:rPr>
          <w:rFonts w:ascii="Arial" w:eastAsia="Calibri" w:hAnsi="Arial" w:cs="Arial"/>
          <w:bCs/>
          <w:sz w:val="20"/>
          <w:szCs w:val="20"/>
        </w:rPr>
      </w:pPr>
      <w:r w:rsidRPr="00DF1890">
        <w:rPr>
          <w:rFonts w:ascii="Arial" w:eastAsia="Calibri" w:hAnsi="Arial" w:cs="Arial"/>
          <w:bCs/>
          <w:sz w:val="20"/>
          <w:szCs w:val="20"/>
        </w:rPr>
        <w:t>Não havendo a regularização da documentação fiscal, no prazo previsto na alínea “a” ocorrerá a decadência do direito à contratação, sem prejuízo das sanções previstas na legislação vigente, facultada à Administração convocar os licitantes remanescentes, na ordem de classificação, para assinatura do contrato ou revogar, se for o caso, a licitação.</w:t>
      </w:r>
    </w:p>
    <w:p w:rsidR="00DF1890" w:rsidRPr="00DF1890" w:rsidRDefault="00DF1890" w:rsidP="00DF1890">
      <w:pPr>
        <w:widowControl w:val="0"/>
        <w:tabs>
          <w:tab w:val="num" w:pos="2880"/>
        </w:tabs>
        <w:suppressAutoHyphens/>
        <w:spacing w:after="0" w:line="240" w:lineRule="auto"/>
        <w:jc w:val="both"/>
        <w:rPr>
          <w:rFonts w:ascii="Arial" w:eastAsia="Times New Roman" w:hAnsi="Arial" w:cs="Arial"/>
          <w:b/>
          <w:sz w:val="20"/>
          <w:szCs w:val="20"/>
          <w:lang w:val="x-none" w:eastAsia="ar-SA"/>
        </w:rPr>
      </w:pPr>
      <w:r w:rsidRPr="00DF1890">
        <w:rPr>
          <w:rFonts w:ascii="Arial" w:eastAsia="Times New Roman" w:hAnsi="Arial" w:cs="Arial"/>
          <w:sz w:val="20"/>
          <w:szCs w:val="20"/>
          <w:lang w:eastAsia="ar-SA"/>
        </w:rPr>
        <w:t xml:space="preserve"> </w:t>
      </w: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b/>
          <w:color w:val="000000"/>
          <w:sz w:val="20"/>
          <w:szCs w:val="20"/>
          <w:lang w:eastAsia="ar-SA"/>
        </w:rPr>
        <w:t>4.1.3</w:t>
      </w:r>
      <w:r w:rsidRPr="00DF1890">
        <w:rPr>
          <w:rFonts w:ascii="Arial" w:eastAsia="Times New Roman" w:hAnsi="Arial" w:cs="Arial"/>
          <w:color w:val="000000"/>
          <w:sz w:val="20"/>
          <w:szCs w:val="20"/>
          <w:lang w:eastAsia="ar-SA"/>
        </w:rPr>
        <w:t xml:space="preserve"> </w:t>
      </w:r>
      <w:r w:rsidRPr="00DF1890">
        <w:rPr>
          <w:rFonts w:ascii="Arial" w:eastAsia="Times New Roman" w:hAnsi="Arial" w:cs="Arial"/>
          <w:color w:val="000000"/>
          <w:sz w:val="20"/>
          <w:szCs w:val="20"/>
          <w:lang w:val="x-none" w:eastAsia="ar-SA"/>
        </w:rPr>
        <w:t>Documentações relativas à QUALIFICAÇÃO ECONÔMICO-FINANCEIRA:</w:t>
      </w:r>
    </w:p>
    <w:p w:rsidR="00DF1890" w:rsidRPr="00DF1890" w:rsidRDefault="00DF1890" w:rsidP="00DF1890">
      <w:pPr>
        <w:autoSpaceDE w:val="0"/>
        <w:autoSpaceDN w:val="0"/>
        <w:adjustRightInd w:val="0"/>
        <w:spacing w:after="0" w:line="240" w:lineRule="auto"/>
        <w:jc w:val="both"/>
        <w:rPr>
          <w:rFonts w:ascii="Arial" w:eastAsia="Calibri" w:hAnsi="Arial" w:cs="Arial"/>
          <w:sz w:val="20"/>
          <w:szCs w:val="20"/>
        </w:rPr>
      </w:pPr>
    </w:p>
    <w:p w:rsidR="00DF1890" w:rsidRPr="00DF1890" w:rsidRDefault="00DF1890" w:rsidP="00DF1890">
      <w:pPr>
        <w:widowControl w:val="0"/>
        <w:numPr>
          <w:ilvl w:val="0"/>
          <w:numId w:val="14"/>
        </w:numPr>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Certidão Negativa de Falência ou Concordata expedida pelo Cartório Distribuidor da comarca a que pertence, conforme subitem 5.3, observado o prazo estipulado no subitem 5.2 do edital.</w:t>
      </w:r>
    </w:p>
    <w:p w:rsidR="00DF1890" w:rsidRPr="00DF1890" w:rsidRDefault="00DF1890" w:rsidP="00DF1890">
      <w:pPr>
        <w:widowControl w:val="0"/>
        <w:suppressAutoHyphens/>
        <w:autoSpaceDE w:val="0"/>
        <w:autoSpaceDN w:val="0"/>
        <w:adjustRightInd w:val="0"/>
        <w:spacing w:after="0" w:line="240" w:lineRule="auto"/>
        <w:ind w:left="540"/>
        <w:jc w:val="both"/>
        <w:rPr>
          <w:rFonts w:ascii="Arial" w:eastAsia="Times New Roman" w:hAnsi="Arial" w:cs="Arial"/>
          <w:sz w:val="20"/>
          <w:szCs w:val="20"/>
          <w:lang w:val="x-none" w:eastAsia="ar-SA"/>
        </w:rPr>
      </w:pPr>
    </w:p>
    <w:p w:rsidR="00DF1890" w:rsidRPr="00DF1890" w:rsidRDefault="00DF1890" w:rsidP="00DF1890">
      <w:pPr>
        <w:widowControl w:val="0"/>
        <w:numPr>
          <w:ilvl w:val="0"/>
          <w:numId w:val="14"/>
        </w:numPr>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Declaração de Menor (Anexo III), 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rsidR="00DF1890" w:rsidRPr="00DF1890" w:rsidRDefault="00DF1890" w:rsidP="00DF1890">
      <w:pPr>
        <w:autoSpaceDE w:val="0"/>
        <w:autoSpaceDN w:val="0"/>
        <w:adjustRightInd w:val="0"/>
        <w:spacing w:after="0" w:line="240" w:lineRule="auto"/>
        <w:jc w:val="both"/>
        <w:rPr>
          <w:rFonts w:ascii="Arial" w:eastAsia="Calibri" w:hAnsi="Arial" w:cs="Arial"/>
          <w:sz w:val="20"/>
          <w:szCs w:val="20"/>
        </w:rPr>
      </w:pP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b/>
          <w:color w:val="000000"/>
          <w:sz w:val="20"/>
          <w:szCs w:val="20"/>
          <w:lang w:eastAsia="ar-SA"/>
        </w:rPr>
        <w:t>4.2</w:t>
      </w:r>
      <w:r w:rsidRPr="00DF1890">
        <w:rPr>
          <w:rFonts w:ascii="Arial" w:eastAsia="Times New Roman" w:hAnsi="Arial" w:cs="Arial"/>
          <w:color w:val="000000"/>
          <w:sz w:val="20"/>
          <w:szCs w:val="20"/>
          <w:lang w:eastAsia="ar-SA"/>
        </w:rPr>
        <w:t xml:space="preserve"> </w:t>
      </w:r>
      <w:r w:rsidRPr="00DF1890">
        <w:rPr>
          <w:rFonts w:ascii="Arial" w:eastAsia="Times New Roman" w:hAnsi="Arial" w:cs="Arial"/>
          <w:color w:val="000000"/>
          <w:sz w:val="20"/>
          <w:szCs w:val="20"/>
          <w:lang w:val="x-none" w:eastAsia="ar-SA"/>
        </w:rPr>
        <w:t>Os documentos solicitados deverão estar no prazo de validade neles previstos que, uma vez não mencionado será considerado como sendo até 90 (noventa) dias, contados da data de sua emissão.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eastAsia="ar-SA"/>
        </w:rPr>
      </w:pPr>
      <w:r w:rsidRPr="00DF1890">
        <w:rPr>
          <w:rFonts w:ascii="Arial" w:eastAsia="Times New Roman" w:hAnsi="Arial" w:cs="Arial"/>
          <w:b/>
          <w:color w:val="000000"/>
          <w:sz w:val="20"/>
          <w:szCs w:val="20"/>
          <w:lang w:eastAsia="ar-SA"/>
        </w:rPr>
        <w:t>4.3</w:t>
      </w:r>
      <w:r w:rsidRPr="00DF1890">
        <w:rPr>
          <w:rFonts w:ascii="Arial" w:eastAsia="Times New Roman" w:hAnsi="Arial" w:cs="Arial"/>
          <w:color w:val="000000"/>
          <w:sz w:val="20"/>
          <w:szCs w:val="20"/>
          <w:lang w:eastAsia="ar-SA"/>
        </w:rPr>
        <w:t xml:space="preserve"> Toda documentação apresentada pela licitante, para fins de habilitação, deverá pertencer à empresa que efetivamente fornecerá o objeto, ou seja, o número de inscrição no Cadastro Nacional da Pessoa Jurídica - CNPJ deverá ser o mesmo em todos os documentos, exceto se, comprovadamente, demonstrar que o recolhimento de contribuições (INSS e FGTS) e/ou balanço é centralizado</w:t>
      </w:r>
      <w:r w:rsidRPr="00DF1890">
        <w:rPr>
          <w:rFonts w:ascii="Arial" w:eastAsia="Times New Roman" w:hAnsi="Arial" w:cs="Arial"/>
          <w:sz w:val="20"/>
          <w:szCs w:val="20"/>
          <w:lang w:eastAsia="ar-SA"/>
        </w:rPr>
        <w:t>.</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4.4</w:t>
      </w:r>
      <w:r w:rsidRPr="00DF1890">
        <w:rPr>
          <w:rFonts w:ascii="Arial" w:eastAsia="Times New Roman" w:hAnsi="Arial" w:cs="Arial"/>
          <w:sz w:val="20"/>
          <w:szCs w:val="20"/>
          <w:lang w:eastAsia="ar-SA"/>
        </w:rPr>
        <w:t xml:space="preserve"> O envelope n. 01, contendo todos os documentos exigidos no item 2 e seus subitens deverá ser endereçado da seguinte forma:</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color w:val="000000"/>
          <w:sz w:val="20"/>
          <w:szCs w:val="20"/>
          <w:lang w:val="x-none" w:eastAsia="ar-SA"/>
        </w:rPr>
      </w:pPr>
      <w:r w:rsidRPr="00DF1890">
        <w:rPr>
          <w:rFonts w:ascii="Arial" w:eastAsia="Times New Roman" w:hAnsi="Arial" w:cs="Arial"/>
          <w:b/>
          <w:color w:val="000000"/>
          <w:sz w:val="20"/>
          <w:szCs w:val="20"/>
          <w:lang w:val="x-none" w:eastAsia="ar-SA"/>
        </w:rPr>
        <w:t>ENVELOPE N. 0</w:t>
      </w:r>
      <w:r w:rsidRPr="00DF1890">
        <w:rPr>
          <w:rFonts w:ascii="Arial" w:eastAsia="Times New Roman" w:hAnsi="Arial" w:cs="Arial"/>
          <w:b/>
          <w:color w:val="000000"/>
          <w:sz w:val="20"/>
          <w:szCs w:val="20"/>
          <w:lang w:eastAsia="ar-SA"/>
        </w:rPr>
        <w:t>1</w:t>
      </w:r>
      <w:r w:rsidRPr="00DF1890">
        <w:rPr>
          <w:rFonts w:ascii="Arial" w:eastAsia="Times New Roman" w:hAnsi="Arial" w:cs="Arial"/>
          <w:b/>
          <w:color w:val="000000"/>
          <w:sz w:val="20"/>
          <w:szCs w:val="20"/>
          <w:lang w:val="x-none" w:eastAsia="ar-SA"/>
        </w:rPr>
        <w:t xml:space="preserve"> – HABILITAÇÃO</w:t>
      </w:r>
    </w:p>
    <w:p w:rsidR="00DF1890" w:rsidRPr="00DF1890" w:rsidRDefault="00DF1890" w:rsidP="00DF1890">
      <w:pPr>
        <w:keepNext/>
        <w:widowControl w:val="0"/>
        <w:pBdr>
          <w:top w:val="single" w:sz="4" w:space="1" w:color="000000"/>
        </w:pBdr>
        <w:suppressAutoHyphens/>
        <w:autoSpaceDE w:val="0"/>
        <w:autoSpaceDN w:val="0"/>
        <w:adjustRightInd w:val="0"/>
        <w:spacing w:after="0" w:line="240" w:lineRule="auto"/>
        <w:jc w:val="both"/>
        <w:outlineLvl w:val="0"/>
        <w:rPr>
          <w:rFonts w:ascii="Arial" w:eastAsia="Times New Roman" w:hAnsi="Arial" w:cs="Arial"/>
          <w:color w:val="000000"/>
          <w:sz w:val="20"/>
          <w:szCs w:val="20"/>
          <w:lang w:val="x-none" w:eastAsia="ar-SA"/>
        </w:rPr>
      </w:pPr>
    </w:p>
    <w:p w:rsidR="00DF1890" w:rsidRPr="00DF1890" w:rsidRDefault="00DF1890" w:rsidP="00DF1890">
      <w:pPr>
        <w:keepNext/>
        <w:widowControl w:val="0"/>
        <w:pBdr>
          <w:top w:val="single" w:sz="4" w:space="1" w:color="000000"/>
        </w:pBdr>
        <w:suppressAutoHyphens/>
        <w:autoSpaceDE w:val="0"/>
        <w:autoSpaceDN w:val="0"/>
        <w:adjustRightInd w:val="0"/>
        <w:spacing w:after="0" w:line="240" w:lineRule="auto"/>
        <w:jc w:val="both"/>
        <w:outlineLvl w:val="0"/>
        <w:rPr>
          <w:rFonts w:ascii="Arial" w:eastAsia="Times New Roman" w:hAnsi="Arial" w:cs="Arial"/>
          <w:b/>
          <w:color w:val="000000"/>
          <w:sz w:val="20"/>
          <w:szCs w:val="20"/>
          <w:lang w:val="x-none" w:eastAsia="ar-SA"/>
        </w:rPr>
      </w:pPr>
      <w:r w:rsidRPr="00DF1890">
        <w:rPr>
          <w:rFonts w:ascii="Arial" w:eastAsia="Times New Roman" w:hAnsi="Arial" w:cs="Arial"/>
          <w:b/>
          <w:color w:val="000000"/>
          <w:sz w:val="20"/>
          <w:szCs w:val="20"/>
          <w:lang w:val="x-none" w:eastAsia="ar-SA"/>
        </w:rPr>
        <w:t>ASSOCIAÇÃO DE PAIS E MESTRES</w:t>
      </w:r>
    </w:p>
    <w:p w:rsidR="00DF1890" w:rsidRPr="00DF1890" w:rsidRDefault="00DF1890" w:rsidP="00DF1890">
      <w:pPr>
        <w:keepNext/>
        <w:widowControl w:val="0"/>
        <w:pBdr>
          <w:top w:val="single" w:sz="4" w:space="1" w:color="000000"/>
        </w:pBdr>
        <w:suppressAutoHyphens/>
        <w:autoSpaceDE w:val="0"/>
        <w:autoSpaceDN w:val="0"/>
        <w:adjustRightInd w:val="0"/>
        <w:spacing w:after="0" w:line="240" w:lineRule="auto"/>
        <w:jc w:val="both"/>
        <w:outlineLvl w:val="0"/>
        <w:rPr>
          <w:rFonts w:ascii="Arial" w:eastAsia="Times New Roman" w:hAnsi="Arial" w:cs="Arial"/>
          <w:b/>
          <w:sz w:val="20"/>
          <w:szCs w:val="20"/>
          <w:lang w:val="x-none" w:eastAsia="ar-SA"/>
        </w:rPr>
      </w:pPr>
      <w:r w:rsidRPr="00DF1890">
        <w:rPr>
          <w:rFonts w:ascii="Arial" w:eastAsia="Times New Roman" w:hAnsi="Arial" w:cs="Arial"/>
          <w:b/>
          <w:color w:val="000000"/>
          <w:sz w:val="20"/>
          <w:szCs w:val="20"/>
          <w:lang w:eastAsia="ar-SA"/>
        </w:rPr>
        <w:t>CONVITE</w:t>
      </w:r>
      <w:r w:rsidRPr="00DF1890">
        <w:rPr>
          <w:rFonts w:ascii="Arial" w:eastAsia="Times New Roman" w:hAnsi="Arial" w:cs="Arial"/>
          <w:b/>
          <w:color w:val="000000"/>
          <w:sz w:val="20"/>
          <w:szCs w:val="20"/>
          <w:lang w:val="x-none" w:eastAsia="ar-SA"/>
        </w:rPr>
        <w:t xml:space="preserve"> N</w:t>
      </w:r>
      <w:r w:rsidRPr="00DF1890">
        <w:rPr>
          <w:rFonts w:ascii="Arial" w:eastAsia="Times New Roman" w:hAnsi="Arial" w:cs="Arial"/>
          <w:b/>
          <w:sz w:val="20"/>
          <w:szCs w:val="20"/>
          <w:lang w:val="x-none" w:eastAsia="ar-SA"/>
        </w:rPr>
        <w:t>. _____/201_ PROC. N. _____________201_</w:t>
      </w:r>
    </w:p>
    <w:p w:rsidR="00DF1890" w:rsidRPr="00DF1890" w:rsidRDefault="00DF1890" w:rsidP="00DF1890">
      <w:pPr>
        <w:keepNext/>
        <w:widowControl w:val="0"/>
        <w:pBdr>
          <w:top w:val="single" w:sz="4" w:space="1" w:color="000000"/>
        </w:pBdr>
        <w:suppressAutoHyphens/>
        <w:autoSpaceDE w:val="0"/>
        <w:autoSpaceDN w:val="0"/>
        <w:adjustRightInd w:val="0"/>
        <w:spacing w:after="0" w:line="240" w:lineRule="auto"/>
        <w:jc w:val="both"/>
        <w:outlineLvl w:val="0"/>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Data: XX/XX/20XX (                        )</w:t>
      </w:r>
    </w:p>
    <w:p w:rsidR="00DF1890" w:rsidRPr="00DF1890" w:rsidRDefault="00DF1890" w:rsidP="00DF1890">
      <w:pPr>
        <w:keepNext/>
        <w:widowControl w:val="0"/>
        <w:pBdr>
          <w:top w:val="single" w:sz="4" w:space="1" w:color="000000"/>
        </w:pBdr>
        <w:suppressAutoHyphens/>
        <w:autoSpaceDE w:val="0"/>
        <w:autoSpaceDN w:val="0"/>
        <w:adjustRightInd w:val="0"/>
        <w:spacing w:after="0" w:line="240" w:lineRule="auto"/>
        <w:jc w:val="both"/>
        <w:outlineLvl w:val="0"/>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Horário: XX:XX  (                            )</w:t>
      </w:r>
    </w:p>
    <w:p w:rsidR="00DF1890" w:rsidRPr="00DF1890" w:rsidRDefault="00DF1890" w:rsidP="00DF1890">
      <w:pPr>
        <w:widowControl w:val="0"/>
        <w:pBdr>
          <w:bottom w:val="single" w:sz="4" w:space="1" w:color="000000"/>
        </w:pBdr>
        <w:suppressAutoHyphens/>
        <w:autoSpaceDE w:val="0"/>
        <w:autoSpaceDN w:val="0"/>
        <w:adjustRightInd w:val="0"/>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color w:val="000000"/>
          <w:sz w:val="20"/>
          <w:szCs w:val="20"/>
          <w:lang w:val="x-none" w:eastAsia="ar-SA"/>
        </w:rPr>
        <w:t xml:space="preserve"> (razão social e endereço da empresa se o envelope não for timbrado)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4.5</w:t>
      </w:r>
      <w:r w:rsidRPr="00DF1890">
        <w:rPr>
          <w:rFonts w:ascii="Arial" w:eastAsia="Times New Roman" w:hAnsi="Arial" w:cs="Arial"/>
          <w:sz w:val="20"/>
          <w:szCs w:val="20"/>
          <w:lang w:eastAsia="ar-SA"/>
        </w:rPr>
        <w:t xml:space="preserve"> A apresentação do Certificado de Registro Cadastral – CERCA, emitido pelo Estado de Mato Grosso do Sul na forma do Decreto Estadual n. 14.803, de 17 de agosto de 2017, </w:t>
      </w:r>
      <w:r w:rsidRPr="00DF1890">
        <w:rPr>
          <w:rFonts w:ascii="Arial" w:eastAsia="Times New Roman" w:hAnsi="Arial" w:cs="Arial"/>
          <w:b/>
          <w:sz w:val="20"/>
          <w:szCs w:val="20"/>
          <w:lang w:eastAsia="ar-SA"/>
        </w:rPr>
        <w:t>com toda documentação atualizada (certidões negativas)</w:t>
      </w:r>
      <w:r w:rsidRPr="00DF1890">
        <w:rPr>
          <w:rFonts w:ascii="Arial" w:eastAsia="Times New Roman" w:hAnsi="Arial" w:cs="Arial"/>
          <w:sz w:val="20"/>
          <w:szCs w:val="20"/>
          <w:lang w:eastAsia="ar-SA"/>
        </w:rPr>
        <w:t xml:space="preserve">, substitui os documentos enumerados nos </w:t>
      </w:r>
      <w:r w:rsidRPr="00DF1890">
        <w:rPr>
          <w:rFonts w:ascii="Arial" w:eastAsia="Times New Roman" w:hAnsi="Arial" w:cs="Arial"/>
          <w:b/>
          <w:sz w:val="20"/>
          <w:szCs w:val="20"/>
          <w:lang w:eastAsia="ar-SA"/>
        </w:rPr>
        <w:t>subitens 4.1.1, 4.1.2 e 4.1.3.</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4.6</w:t>
      </w:r>
      <w:r w:rsidRPr="00DF1890">
        <w:rPr>
          <w:rFonts w:ascii="Arial" w:eastAsia="Times New Roman" w:hAnsi="Arial" w:cs="Arial"/>
          <w:sz w:val="20"/>
          <w:szCs w:val="20"/>
          <w:lang w:eastAsia="ar-SA"/>
        </w:rPr>
        <w:t xml:space="preserve"> A licitante deverá apresentar juntamente com o Cerca, a relação de datas de vencimentos dos documentos.</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eastAsia="ar-SA"/>
        </w:rPr>
      </w:pPr>
    </w:p>
    <w:p w:rsidR="00DF1890" w:rsidRPr="00DF1890" w:rsidRDefault="00DF1890" w:rsidP="00DF1890">
      <w:pPr>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4.7</w:t>
      </w:r>
      <w:r w:rsidRPr="00DF1890">
        <w:rPr>
          <w:rFonts w:ascii="Arial" w:eastAsia="Times New Roman" w:hAnsi="Arial" w:cs="Arial"/>
          <w:sz w:val="20"/>
          <w:szCs w:val="20"/>
          <w:lang w:eastAsia="ar-SA"/>
        </w:rPr>
        <w:t xml:space="preserve"> As licitantes que apresentarem os certificados de que trata o subitem 4.5 deverão trazer os documentos elencados nos </w:t>
      </w:r>
      <w:r w:rsidRPr="00DF1890">
        <w:rPr>
          <w:rFonts w:ascii="Arial" w:eastAsia="Times New Roman" w:hAnsi="Arial" w:cs="Arial"/>
          <w:b/>
          <w:sz w:val="20"/>
          <w:szCs w:val="20"/>
          <w:lang w:eastAsia="ar-SA"/>
        </w:rPr>
        <w:t>subitens 4.1.3 inciso</w:t>
      </w:r>
      <w:r w:rsidRPr="00DF1890">
        <w:rPr>
          <w:rFonts w:ascii="Arial" w:eastAsia="Times New Roman" w:hAnsi="Arial" w:cs="Arial"/>
          <w:sz w:val="20"/>
          <w:szCs w:val="20"/>
          <w:lang w:eastAsia="ar-SA"/>
        </w:rPr>
        <w:t xml:space="preserve"> </w:t>
      </w:r>
      <w:r w:rsidRPr="00DF1890">
        <w:rPr>
          <w:rFonts w:ascii="Arial" w:eastAsia="Times New Roman" w:hAnsi="Arial" w:cs="Arial"/>
          <w:b/>
          <w:sz w:val="20"/>
          <w:szCs w:val="20"/>
          <w:lang w:eastAsia="ar-SA"/>
        </w:rPr>
        <w:t>II (Declaração de Menor)</w:t>
      </w:r>
      <w:r w:rsidRPr="00DF1890">
        <w:rPr>
          <w:rFonts w:ascii="Arial" w:eastAsia="Times New Roman" w:hAnsi="Arial" w:cs="Arial"/>
          <w:sz w:val="20"/>
          <w:szCs w:val="20"/>
          <w:lang w:eastAsia="ar-SA"/>
        </w:rPr>
        <w:t xml:space="preserve">, assim como </w:t>
      </w:r>
      <w:r w:rsidRPr="00DF1890">
        <w:rPr>
          <w:rFonts w:ascii="Arial" w:eastAsia="Times New Roman" w:hAnsi="Arial" w:cs="Arial"/>
          <w:b/>
          <w:sz w:val="20"/>
          <w:szCs w:val="20"/>
          <w:lang w:eastAsia="ar-SA"/>
        </w:rPr>
        <w:t>Declaração de Fatos Supervenientes Impeditivos (Anexo IV)</w:t>
      </w:r>
      <w:r w:rsidRPr="00DF1890">
        <w:rPr>
          <w:rFonts w:ascii="Arial" w:eastAsia="Times New Roman" w:hAnsi="Arial" w:cs="Arial"/>
          <w:sz w:val="20"/>
          <w:szCs w:val="20"/>
          <w:lang w:eastAsia="ar-SA"/>
        </w:rPr>
        <w:t>, comprometendo-se a informar, a qualquer tempo, sob pena de aplicação das penalidades cabíveis, a existência de fatos supervenientes impeditivos da habilitação, devidamente assinada pelo representante legal da empresa participante, na forma determinada no §2º, do artigo 32, da Lei Federal de Licitações, inseridos no Envelope n. 1 (da documentação).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4.8</w:t>
      </w:r>
      <w:r w:rsidRPr="00DF1890">
        <w:rPr>
          <w:rFonts w:ascii="Arial" w:eastAsia="Times New Roman" w:hAnsi="Arial" w:cs="Arial"/>
          <w:sz w:val="20"/>
          <w:szCs w:val="20"/>
          <w:lang w:eastAsia="ar-SA"/>
        </w:rPr>
        <w:t xml:space="preserve"> As documentações, quando vencidas em data anterior à sessão de abertura do certame, deverão ser regularizadas junto ao Cadastro da Superintendência de Licitação/SAD ou na própria sessão, incluindo-as no Envelope n. 1 (da Documentação de Habilitação).</w:t>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 xml:space="preserve">4.9. </w:t>
      </w:r>
      <w:r w:rsidRPr="00DF1890">
        <w:rPr>
          <w:rFonts w:ascii="Arial" w:eastAsia="Times New Roman" w:hAnsi="Arial" w:cs="Arial"/>
          <w:sz w:val="20"/>
          <w:szCs w:val="20"/>
          <w:lang w:eastAsia="ar-SA"/>
        </w:rPr>
        <w:t>Caso algum proponente não esteja presente, ou não se faça representar, deverá juntar no ENVELOPE Nº 1 – HABILITAÇÃO, uma declaração de renúncia ao direito de recurso para a fase de julgamento das propostas, para que a Comissão de Licitação possa dar continuidade ao processo licitatório.</w:t>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5</w:t>
      </w:r>
      <w:r w:rsidRPr="00DF1890">
        <w:rPr>
          <w:rFonts w:ascii="Arial" w:eastAsia="Times New Roman" w:hAnsi="Arial" w:cs="Arial"/>
          <w:b/>
          <w:sz w:val="20"/>
          <w:szCs w:val="20"/>
          <w:lang w:val="x-none" w:eastAsia="ar-SA"/>
        </w:rPr>
        <w:t xml:space="preserve"> – D</w:t>
      </w:r>
      <w:r w:rsidRPr="00DF1890">
        <w:rPr>
          <w:rFonts w:ascii="Arial" w:eastAsia="Times New Roman" w:hAnsi="Arial" w:cs="Arial"/>
          <w:b/>
          <w:sz w:val="20"/>
          <w:szCs w:val="20"/>
          <w:lang w:eastAsia="ar-SA"/>
        </w:rPr>
        <w:t>AS PROPOSTAS</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5</w:t>
      </w:r>
      <w:r w:rsidRPr="00DF1890">
        <w:rPr>
          <w:rFonts w:ascii="Arial" w:eastAsia="Times New Roman" w:hAnsi="Arial" w:cs="Arial"/>
          <w:b/>
          <w:sz w:val="20"/>
          <w:szCs w:val="20"/>
          <w:lang w:val="x-none" w:eastAsia="ar-SA"/>
        </w:rPr>
        <w:t>.1</w:t>
      </w:r>
      <w:r w:rsidRPr="00DF1890">
        <w:rPr>
          <w:rFonts w:ascii="Arial" w:eastAsia="Times New Roman" w:hAnsi="Arial" w:cs="Arial"/>
          <w:sz w:val="20"/>
          <w:szCs w:val="20"/>
          <w:lang w:val="x-none" w:eastAsia="ar-SA"/>
        </w:rPr>
        <w:t xml:space="preserve"> A proposta de preços deverá ser apresentada no </w:t>
      </w:r>
      <w:r w:rsidRPr="00DF1890">
        <w:rPr>
          <w:rFonts w:ascii="Arial" w:eastAsia="Times New Roman" w:hAnsi="Arial" w:cs="Arial"/>
          <w:b/>
          <w:sz w:val="20"/>
          <w:szCs w:val="20"/>
          <w:lang w:val="x-none" w:eastAsia="ar-SA"/>
        </w:rPr>
        <w:t xml:space="preserve">ENVELOPE N. </w:t>
      </w:r>
      <w:r w:rsidRPr="00DF1890">
        <w:rPr>
          <w:rFonts w:ascii="Arial" w:eastAsia="Times New Roman" w:hAnsi="Arial" w:cs="Arial"/>
          <w:b/>
          <w:sz w:val="20"/>
          <w:szCs w:val="20"/>
          <w:lang w:eastAsia="ar-SA"/>
        </w:rPr>
        <w:t>2</w:t>
      </w:r>
      <w:r w:rsidRPr="00DF1890">
        <w:rPr>
          <w:rFonts w:ascii="Arial" w:eastAsia="Times New Roman" w:hAnsi="Arial" w:cs="Arial"/>
          <w:sz w:val="20"/>
          <w:szCs w:val="20"/>
          <w:lang w:val="x-none" w:eastAsia="ar-SA"/>
        </w:rPr>
        <w:t xml:space="preserve">, elaborada em papel timbrado da empresa ou conforme o </w:t>
      </w:r>
      <w:r w:rsidRPr="00DF1890">
        <w:rPr>
          <w:rFonts w:ascii="Arial" w:eastAsia="Times New Roman" w:hAnsi="Arial" w:cs="Arial"/>
          <w:b/>
          <w:sz w:val="20"/>
          <w:szCs w:val="20"/>
          <w:lang w:val="x-none" w:eastAsia="ar-SA"/>
        </w:rPr>
        <w:t>Anexo I</w:t>
      </w:r>
      <w:r w:rsidRPr="00DF1890">
        <w:rPr>
          <w:rFonts w:ascii="Arial" w:eastAsia="Times New Roman" w:hAnsi="Arial" w:cs="Arial"/>
          <w:sz w:val="20"/>
          <w:szCs w:val="20"/>
          <w:lang w:val="x-none" w:eastAsia="ar-SA"/>
        </w:rPr>
        <w:t xml:space="preserve"> do presente edital, contendo obrigatoriamente os seguintes elementos:</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 xml:space="preserve"> </w:t>
      </w:r>
    </w:p>
    <w:p w:rsidR="00DF1890" w:rsidRPr="00DF1890" w:rsidRDefault="00DF1890" w:rsidP="00DF1890">
      <w:pPr>
        <w:widowControl w:val="0"/>
        <w:numPr>
          <w:ilvl w:val="0"/>
          <w:numId w:val="1"/>
        </w:numPr>
        <w:tabs>
          <w:tab w:val="clear" w:pos="786"/>
          <w:tab w:val="num" w:pos="390"/>
        </w:tabs>
        <w:suppressAutoHyphens/>
        <w:autoSpaceDE w:val="0"/>
        <w:autoSpaceDN w:val="0"/>
        <w:adjustRightInd w:val="0"/>
        <w:spacing w:after="0" w:line="240" w:lineRule="auto"/>
        <w:ind w:left="390" w:hanging="390"/>
        <w:jc w:val="both"/>
        <w:rPr>
          <w:rFonts w:ascii="Arial" w:eastAsia="Times New Roman" w:hAnsi="Arial" w:cs="Arial"/>
          <w:b/>
          <w:color w:val="FF0000"/>
          <w:sz w:val="20"/>
          <w:szCs w:val="20"/>
          <w:lang w:val="x-none" w:eastAsia="ar-SA"/>
        </w:rPr>
      </w:pPr>
      <w:r w:rsidRPr="00DF1890">
        <w:rPr>
          <w:rFonts w:ascii="Arial" w:eastAsia="Times New Roman" w:hAnsi="Arial" w:cs="Arial"/>
          <w:sz w:val="20"/>
          <w:szCs w:val="20"/>
          <w:lang w:val="x-none" w:eastAsia="ar-SA"/>
        </w:rPr>
        <w:t xml:space="preserve">preço unitário e total por item, em moeda corrente nacional, cotados com apenas duas casas decimais, </w:t>
      </w:r>
      <w:r w:rsidRPr="00DF1890">
        <w:rPr>
          <w:rFonts w:ascii="Arial" w:eastAsia="Times New Roman" w:hAnsi="Arial" w:cs="Arial"/>
          <w:b/>
          <w:sz w:val="20"/>
          <w:szCs w:val="20"/>
          <w:lang w:val="x-none" w:eastAsia="ar-SA"/>
        </w:rPr>
        <w:t>expressos em algarismos</w:t>
      </w:r>
      <w:r w:rsidRPr="00DF1890">
        <w:rPr>
          <w:rFonts w:ascii="Arial" w:eastAsia="Times New Roman" w:hAnsi="Arial" w:cs="Arial"/>
          <w:sz w:val="20"/>
          <w:szCs w:val="20"/>
          <w:lang w:val="x-none" w:eastAsia="ar-SA"/>
        </w:rPr>
        <w:t>;</w:t>
      </w:r>
    </w:p>
    <w:p w:rsidR="00DF1890" w:rsidRPr="00DF1890" w:rsidRDefault="00DF1890" w:rsidP="00DF1890">
      <w:pPr>
        <w:widowControl w:val="0"/>
        <w:numPr>
          <w:ilvl w:val="0"/>
          <w:numId w:val="1"/>
        </w:numPr>
        <w:tabs>
          <w:tab w:val="clear" w:pos="786"/>
          <w:tab w:val="num" w:pos="360"/>
        </w:tabs>
        <w:suppressAutoHyphens/>
        <w:autoSpaceDE w:val="0"/>
        <w:autoSpaceDN w:val="0"/>
        <w:adjustRightInd w:val="0"/>
        <w:spacing w:after="0" w:line="240" w:lineRule="auto"/>
        <w:ind w:left="360"/>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não deve conter cotações alternativas, emendas, rasuras ou entrelinhas;</w:t>
      </w:r>
    </w:p>
    <w:p w:rsidR="00DF1890" w:rsidRPr="00DF1890" w:rsidRDefault="00DF1890" w:rsidP="00DF1890">
      <w:pPr>
        <w:widowControl w:val="0"/>
        <w:numPr>
          <w:ilvl w:val="0"/>
          <w:numId w:val="1"/>
        </w:numPr>
        <w:tabs>
          <w:tab w:val="clear" w:pos="786"/>
          <w:tab w:val="num" w:pos="360"/>
        </w:tabs>
        <w:suppressAutoHyphens/>
        <w:autoSpaceDE w:val="0"/>
        <w:autoSpaceDN w:val="0"/>
        <w:adjustRightInd w:val="0"/>
        <w:spacing w:after="0" w:line="240" w:lineRule="auto"/>
        <w:ind w:left="360"/>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 xml:space="preserve">deve fazer menção ao número do </w:t>
      </w:r>
      <w:r w:rsidRPr="00DF1890">
        <w:rPr>
          <w:rFonts w:ascii="Arial" w:eastAsia="Times New Roman" w:hAnsi="Arial" w:cs="Arial"/>
          <w:sz w:val="20"/>
          <w:szCs w:val="20"/>
          <w:lang w:eastAsia="ar-SA"/>
        </w:rPr>
        <w:t>convite</w:t>
      </w:r>
      <w:r w:rsidRPr="00DF1890">
        <w:rPr>
          <w:rFonts w:ascii="Arial" w:eastAsia="Times New Roman" w:hAnsi="Arial" w:cs="Arial"/>
          <w:sz w:val="20"/>
          <w:szCs w:val="20"/>
          <w:lang w:val="x-none" w:eastAsia="ar-SA"/>
        </w:rPr>
        <w:t xml:space="preserve"> e do processo licitatório;</w:t>
      </w:r>
    </w:p>
    <w:p w:rsidR="00DF1890" w:rsidRPr="00DF1890" w:rsidRDefault="00DF1890" w:rsidP="00DF1890">
      <w:pPr>
        <w:widowControl w:val="0"/>
        <w:numPr>
          <w:ilvl w:val="0"/>
          <w:numId w:val="1"/>
        </w:numPr>
        <w:tabs>
          <w:tab w:val="clear" w:pos="786"/>
          <w:tab w:val="num" w:pos="360"/>
        </w:tabs>
        <w:suppressAutoHyphens/>
        <w:autoSpaceDE w:val="0"/>
        <w:autoSpaceDN w:val="0"/>
        <w:adjustRightInd w:val="0"/>
        <w:spacing w:after="0" w:line="240" w:lineRule="auto"/>
        <w:ind w:left="360"/>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deve ser datada e assinada na última folha e rubricadas nas demais, pelo representante legal da empresa;</w:t>
      </w:r>
    </w:p>
    <w:p w:rsidR="00DF1890" w:rsidRPr="00DF1890" w:rsidRDefault="00DF1890" w:rsidP="00DF1890">
      <w:pPr>
        <w:widowControl w:val="0"/>
        <w:numPr>
          <w:ilvl w:val="0"/>
          <w:numId w:val="1"/>
        </w:numPr>
        <w:tabs>
          <w:tab w:val="clear" w:pos="786"/>
          <w:tab w:val="num" w:pos="360"/>
        </w:tabs>
        <w:suppressAutoHyphens/>
        <w:autoSpaceDE w:val="0"/>
        <w:autoSpaceDN w:val="0"/>
        <w:adjustRightInd w:val="0"/>
        <w:spacing w:after="0" w:line="240" w:lineRule="auto"/>
        <w:ind w:left="360"/>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deve conter na última folha o número do CNPJ da empresa;</w:t>
      </w:r>
    </w:p>
    <w:p w:rsidR="00DF1890" w:rsidRPr="00DF1890" w:rsidRDefault="00DF1890" w:rsidP="00DF1890">
      <w:pPr>
        <w:widowControl w:val="0"/>
        <w:numPr>
          <w:ilvl w:val="0"/>
          <w:numId w:val="1"/>
        </w:numPr>
        <w:tabs>
          <w:tab w:val="clear" w:pos="786"/>
          <w:tab w:val="num" w:pos="360"/>
        </w:tabs>
        <w:suppressAutoHyphens/>
        <w:autoSpaceDE w:val="0"/>
        <w:autoSpaceDN w:val="0"/>
        <w:adjustRightInd w:val="0"/>
        <w:spacing w:after="0" w:line="240" w:lineRule="auto"/>
        <w:ind w:left="360"/>
        <w:jc w:val="both"/>
        <w:rPr>
          <w:rFonts w:ascii="Arial" w:eastAsia="Times New Roman" w:hAnsi="Arial" w:cs="Arial"/>
          <w:sz w:val="20"/>
          <w:szCs w:val="20"/>
          <w:lang w:val="x-none" w:eastAsia="ar-SA"/>
        </w:rPr>
      </w:pPr>
      <w:r w:rsidRPr="00DF1890">
        <w:rPr>
          <w:rFonts w:ascii="Arial" w:eastAsia="Times New Roman" w:hAnsi="Arial" w:cs="Arial"/>
          <w:sz w:val="20"/>
          <w:szCs w:val="24"/>
          <w:lang w:val="x-none" w:eastAsia="ar-SA"/>
        </w:rPr>
        <w:t xml:space="preserve">indicar o prazo da entrega da 1ª parcela dos gêneros alimentícios ofertados, não superior a </w:t>
      </w:r>
      <w:r w:rsidRPr="00DF1890">
        <w:rPr>
          <w:rFonts w:ascii="Arial" w:eastAsia="Times New Roman" w:hAnsi="Arial" w:cs="Arial"/>
          <w:b/>
          <w:sz w:val="20"/>
          <w:szCs w:val="24"/>
          <w:lang w:val="x-none" w:eastAsia="ar-SA"/>
        </w:rPr>
        <w:t>05 (cinco) dias úteis</w:t>
      </w:r>
      <w:r w:rsidRPr="00DF1890">
        <w:rPr>
          <w:rFonts w:ascii="Arial" w:eastAsia="Times New Roman" w:hAnsi="Arial" w:cs="Arial"/>
          <w:sz w:val="20"/>
          <w:szCs w:val="24"/>
          <w:lang w:val="x-none" w:eastAsia="ar-SA"/>
        </w:rPr>
        <w:t xml:space="preserve">, contados da assinatura do contrato ou do recebimento da solicitação </w:t>
      </w:r>
      <w:r w:rsidRPr="00DF1890">
        <w:rPr>
          <w:rFonts w:ascii="Arial" w:eastAsia="Times New Roman" w:hAnsi="Arial" w:cs="Arial"/>
          <w:sz w:val="20"/>
          <w:szCs w:val="20"/>
          <w:lang w:val="x-none" w:eastAsia="ar-SA"/>
        </w:rPr>
        <w:lastRenderedPageBreak/>
        <w:t>do(a) Direto(a) da Escola Estadual. No caso do prazo de entrega ser omitido na proposta, considerar</w:t>
      </w:r>
      <w:r w:rsidRPr="00DF1890">
        <w:rPr>
          <w:rFonts w:ascii="Arial" w:eastAsia="Times New Roman" w:hAnsi="Arial" w:cs="Arial"/>
          <w:sz w:val="20"/>
          <w:szCs w:val="20"/>
          <w:lang w:eastAsia="ar-SA"/>
        </w:rPr>
        <w:t>-se-</w:t>
      </w:r>
      <w:r w:rsidRPr="00DF1890">
        <w:rPr>
          <w:rFonts w:ascii="Arial" w:eastAsia="Times New Roman" w:hAnsi="Arial" w:cs="Arial"/>
          <w:sz w:val="20"/>
          <w:szCs w:val="20"/>
          <w:lang w:val="x-none" w:eastAsia="ar-SA"/>
        </w:rPr>
        <w:t>á</w:t>
      </w:r>
      <w:r w:rsidRPr="00DF1890">
        <w:rPr>
          <w:rFonts w:ascii="Arial" w:eastAsia="Times New Roman" w:hAnsi="Arial" w:cs="Arial"/>
          <w:b/>
          <w:sz w:val="20"/>
          <w:szCs w:val="20"/>
          <w:lang w:val="x-none" w:eastAsia="ar-SA"/>
        </w:rPr>
        <w:t xml:space="preserve"> </w:t>
      </w:r>
      <w:r w:rsidRPr="00DF1890">
        <w:rPr>
          <w:rFonts w:ascii="Arial" w:eastAsia="Times New Roman" w:hAnsi="Arial" w:cs="Arial"/>
          <w:sz w:val="20"/>
          <w:szCs w:val="20"/>
          <w:lang w:val="x-none" w:eastAsia="ar-SA"/>
        </w:rPr>
        <w:t>o prazo acima mencionado;</w:t>
      </w:r>
    </w:p>
    <w:p w:rsidR="00DF1890" w:rsidRPr="00DF1890" w:rsidRDefault="00DF1890" w:rsidP="00DF1890">
      <w:pPr>
        <w:widowControl w:val="0"/>
        <w:numPr>
          <w:ilvl w:val="0"/>
          <w:numId w:val="1"/>
        </w:numPr>
        <w:tabs>
          <w:tab w:val="clear" w:pos="786"/>
          <w:tab w:val="num" w:pos="360"/>
        </w:tabs>
        <w:suppressAutoHyphens/>
        <w:autoSpaceDE w:val="0"/>
        <w:autoSpaceDN w:val="0"/>
        <w:adjustRightInd w:val="0"/>
        <w:spacing w:after="0" w:line="240" w:lineRule="auto"/>
        <w:ind w:left="360"/>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 xml:space="preserve">deve informar o prazo de validade da proposta, que não poderá ser inferior </w:t>
      </w:r>
      <w:r w:rsidRPr="00DF1890">
        <w:rPr>
          <w:rFonts w:ascii="Arial" w:eastAsia="Times New Roman" w:hAnsi="Arial" w:cs="Arial"/>
          <w:b/>
          <w:sz w:val="20"/>
          <w:szCs w:val="20"/>
          <w:lang w:val="x-none" w:eastAsia="ar-SA"/>
        </w:rPr>
        <w:t xml:space="preserve">a </w:t>
      </w:r>
      <w:r w:rsidRPr="00DF1890">
        <w:rPr>
          <w:rFonts w:ascii="Arial" w:eastAsia="Times New Roman" w:hAnsi="Arial" w:cs="Arial"/>
          <w:b/>
          <w:bCs/>
          <w:sz w:val="20"/>
          <w:szCs w:val="20"/>
          <w:lang w:val="x-none" w:eastAsia="ar-SA"/>
        </w:rPr>
        <w:t>60 (sessenta) dias</w:t>
      </w:r>
      <w:r w:rsidRPr="00DF1890">
        <w:rPr>
          <w:rFonts w:ascii="Arial" w:eastAsia="Times New Roman" w:hAnsi="Arial" w:cs="Arial"/>
          <w:b/>
          <w:sz w:val="20"/>
          <w:szCs w:val="20"/>
          <w:lang w:val="x-none" w:eastAsia="ar-SA"/>
        </w:rPr>
        <w:t xml:space="preserve">, </w:t>
      </w:r>
      <w:r w:rsidRPr="00DF1890">
        <w:rPr>
          <w:rFonts w:ascii="Arial" w:eastAsia="Times New Roman" w:hAnsi="Arial" w:cs="Arial"/>
          <w:sz w:val="20"/>
          <w:szCs w:val="20"/>
          <w:lang w:val="x-none" w:eastAsia="ar-SA"/>
        </w:rPr>
        <w:t>contados da data de entrega da mesma. No caso do prazo de validade ser omitido na proposta, considerar</w:t>
      </w:r>
      <w:r w:rsidRPr="00DF1890">
        <w:rPr>
          <w:rFonts w:ascii="Arial" w:eastAsia="Times New Roman" w:hAnsi="Arial" w:cs="Arial"/>
          <w:sz w:val="20"/>
          <w:szCs w:val="20"/>
          <w:lang w:eastAsia="ar-SA"/>
        </w:rPr>
        <w:t>-se-</w:t>
      </w:r>
      <w:r w:rsidRPr="00DF1890">
        <w:rPr>
          <w:rFonts w:ascii="Arial" w:eastAsia="Times New Roman" w:hAnsi="Arial" w:cs="Arial"/>
          <w:sz w:val="20"/>
          <w:szCs w:val="20"/>
          <w:lang w:val="x-none" w:eastAsia="ar-SA"/>
        </w:rPr>
        <w:t>á o prazo acima mencionado;</w:t>
      </w:r>
    </w:p>
    <w:p w:rsidR="00DF1890" w:rsidRPr="00DF1890" w:rsidRDefault="00DF1890" w:rsidP="00DF1890">
      <w:pPr>
        <w:widowControl w:val="0"/>
        <w:numPr>
          <w:ilvl w:val="0"/>
          <w:numId w:val="1"/>
        </w:numPr>
        <w:tabs>
          <w:tab w:val="clear" w:pos="786"/>
          <w:tab w:val="num" w:pos="360"/>
        </w:tabs>
        <w:suppressAutoHyphens/>
        <w:autoSpaceDE w:val="0"/>
        <w:autoSpaceDN w:val="0"/>
        <w:adjustRightInd w:val="0"/>
        <w:spacing w:after="0" w:line="240" w:lineRule="auto"/>
        <w:ind w:left="360"/>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 xml:space="preserve">deverá ser indicada na Proposta </w:t>
      </w:r>
      <w:r w:rsidRPr="00DF1890">
        <w:rPr>
          <w:rFonts w:ascii="Arial" w:eastAsia="Times New Roman" w:hAnsi="Arial" w:cs="Arial"/>
          <w:b/>
          <w:sz w:val="20"/>
          <w:szCs w:val="20"/>
          <w:lang w:val="x-none" w:eastAsia="ar-SA"/>
        </w:rPr>
        <w:t>somente uma única marca por item ofertado;</w:t>
      </w:r>
    </w:p>
    <w:p w:rsidR="00DF1890" w:rsidRPr="00DF1890" w:rsidRDefault="00DF1890" w:rsidP="00DF1890">
      <w:pPr>
        <w:widowControl w:val="0"/>
        <w:numPr>
          <w:ilvl w:val="0"/>
          <w:numId w:val="1"/>
        </w:numPr>
        <w:tabs>
          <w:tab w:val="clear" w:pos="786"/>
          <w:tab w:val="num" w:pos="360"/>
        </w:tabs>
        <w:suppressAutoHyphens/>
        <w:autoSpaceDE w:val="0"/>
        <w:autoSpaceDN w:val="0"/>
        <w:adjustRightInd w:val="0"/>
        <w:spacing w:after="0" w:line="240" w:lineRule="auto"/>
        <w:ind w:left="360"/>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 xml:space="preserve">indicação do nome do banco, número da agência, número da conta corrente, para fins de recebimento dos pagamentos; </w:t>
      </w:r>
    </w:p>
    <w:p w:rsidR="00DF1890" w:rsidRPr="00DF1890" w:rsidRDefault="00DF1890" w:rsidP="00DF1890">
      <w:pPr>
        <w:widowControl w:val="0"/>
        <w:numPr>
          <w:ilvl w:val="0"/>
          <w:numId w:val="1"/>
        </w:numPr>
        <w:tabs>
          <w:tab w:val="clear" w:pos="786"/>
          <w:tab w:val="num" w:pos="360"/>
        </w:tabs>
        <w:suppressAutoHyphens/>
        <w:autoSpaceDE w:val="0"/>
        <w:autoSpaceDN w:val="0"/>
        <w:adjustRightInd w:val="0"/>
        <w:spacing w:after="0" w:line="240" w:lineRule="auto"/>
        <w:ind w:left="360"/>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indicar nome da empresa, razão social ou denominação social, endereço completo, n. de telefone atualizados para facilitar possíveis contatos.</w:t>
      </w:r>
    </w:p>
    <w:p w:rsidR="00DF1890" w:rsidRPr="00DF1890" w:rsidRDefault="00DF1890" w:rsidP="00DF1890">
      <w:pPr>
        <w:widowControl w:val="0"/>
        <w:tabs>
          <w:tab w:val="left" w:pos="284"/>
        </w:tabs>
        <w:autoSpaceDE w:val="0"/>
        <w:autoSpaceDN w:val="0"/>
        <w:adjustRightInd w:val="0"/>
        <w:spacing w:after="0" w:line="240" w:lineRule="auto"/>
        <w:ind w:left="284" w:hanging="284"/>
        <w:jc w:val="both"/>
        <w:rPr>
          <w:rFonts w:ascii="Arial" w:eastAsia="Calibri" w:hAnsi="Arial" w:cs="Arial"/>
          <w:color w:val="000000"/>
          <w:sz w:val="20"/>
          <w:szCs w:val="20"/>
        </w:rPr>
      </w:pP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b/>
          <w:color w:val="000000"/>
          <w:sz w:val="20"/>
          <w:szCs w:val="20"/>
          <w:lang w:eastAsia="ar-SA"/>
        </w:rPr>
        <w:t>5.1.1.</w:t>
      </w:r>
      <w:r w:rsidRPr="00DF1890">
        <w:rPr>
          <w:rFonts w:ascii="Arial" w:eastAsia="Times New Roman" w:hAnsi="Arial" w:cs="Arial"/>
          <w:color w:val="000000"/>
          <w:sz w:val="20"/>
          <w:szCs w:val="20"/>
          <w:lang w:eastAsia="ar-SA"/>
        </w:rPr>
        <w:t xml:space="preserve"> </w:t>
      </w:r>
      <w:r w:rsidRPr="00DF1890">
        <w:rPr>
          <w:rFonts w:ascii="Arial" w:eastAsia="Times New Roman" w:hAnsi="Arial" w:cs="Arial"/>
          <w:color w:val="000000"/>
          <w:sz w:val="20"/>
          <w:szCs w:val="20"/>
          <w:lang w:val="x-none" w:eastAsia="ar-SA"/>
        </w:rPr>
        <w:t xml:space="preserve">A proposta de preços deverá ser apresentada sem o valor do ICMS devido nas operações internas do Estado de MS, conforme estabelecido no Decreto Estadual n. 11.403 de 19/09/2003 e suas alterações (somente para empresas localizadas no Estado de MS). </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b/>
          <w:color w:val="000000"/>
          <w:sz w:val="20"/>
          <w:szCs w:val="20"/>
          <w:lang w:eastAsia="ar-SA"/>
        </w:rPr>
        <w:t>5.1.2.</w:t>
      </w:r>
      <w:r w:rsidRPr="00DF1890">
        <w:rPr>
          <w:rFonts w:ascii="Arial" w:eastAsia="Times New Roman" w:hAnsi="Arial" w:cs="Arial"/>
          <w:color w:val="000000"/>
          <w:sz w:val="20"/>
          <w:szCs w:val="20"/>
          <w:lang w:eastAsia="ar-SA"/>
        </w:rPr>
        <w:t xml:space="preserve"> </w:t>
      </w:r>
      <w:r w:rsidRPr="00DF1890">
        <w:rPr>
          <w:rFonts w:ascii="Arial" w:eastAsia="Times New Roman" w:hAnsi="Arial" w:cs="Arial"/>
          <w:color w:val="000000"/>
          <w:sz w:val="20"/>
          <w:szCs w:val="20"/>
          <w:lang w:val="x-none" w:eastAsia="ar-SA"/>
        </w:rPr>
        <w:t xml:space="preserve">Na hipótese do subitem </w:t>
      </w:r>
      <w:r w:rsidRPr="00DF1890">
        <w:rPr>
          <w:rFonts w:ascii="Arial" w:eastAsia="Times New Roman" w:hAnsi="Arial" w:cs="Arial"/>
          <w:color w:val="000000"/>
          <w:sz w:val="20"/>
          <w:szCs w:val="20"/>
          <w:lang w:eastAsia="ar-SA"/>
        </w:rPr>
        <w:t>5</w:t>
      </w:r>
      <w:r w:rsidRPr="00DF1890">
        <w:rPr>
          <w:rFonts w:ascii="Arial" w:eastAsia="Times New Roman" w:hAnsi="Arial" w:cs="Arial"/>
          <w:color w:val="000000"/>
          <w:sz w:val="20"/>
          <w:szCs w:val="20"/>
          <w:lang w:val="x-none" w:eastAsia="ar-SA"/>
        </w:rPr>
        <w:t>.1.1., o documento fiscal (Nota Fiscal) deve ser emitid</w:t>
      </w:r>
      <w:r w:rsidRPr="00DF1890">
        <w:rPr>
          <w:rFonts w:ascii="Arial" w:eastAsia="Times New Roman" w:hAnsi="Arial" w:cs="Arial"/>
          <w:color w:val="000000"/>
          <w:sz w:val="20"/>
          <w:szCs w:val="20"/>
          <w:lang w:eastAsia="ar-SA"/>
        </w:rPr>
        <w:t>o</w:t>
      </w:r>
      <w:r w:rsidRPr="00DF1890">
        <w:rPr>
          <w:rFonts w:ascii="Arial" w:eastAsia="Times New Roman" w:hAnsi="Arial" w:cs="Arial"/>
          <w:color w:val="000000"/>
          <w:sz w:val="20"/>
          <w:szCs w:val="20"/>
          <w:lang w:val="x-none" w:eastAsia="ar-SA"/>
        </w:rPr>
        <w:t xml:space="preserve"> na forma estabelecida pelo art. 2º do referido Decreto.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b/>
          <w:color w:val="000000"/>
          <w:sz w:val="20"/>
          <w:szCs w:val="20"/>
          <w:lang w:eastAsia="ar-SA"/>
        </w:rPr>
        <w:t xml:space="preserve">5.1.3. </w:t>
      </w:r>
      <w:r w:rsidRPr="00DF1890">
        <w:rPr>
          <w:rFonts w:ascii="Arial" w:eastAsia="Times New Roman" w:hAnsi="Arial" w:cs="Arial"/>
          <w:color w:val="000000"/>
          <w:sz w:val="20"/>
          <w:szCs w:val="20"/>
          <w:lang w:val="x-none" w:eastAsia="ar-SA"/>
        </w:rPr>
        <w:t>Quando houver lotes com mais de um item, obrigatoriamente todos os itens do lote devem ser cotados.</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b/>
          <w:color w:val="000000"/>
          <w:sz w:val="20"/>
          <w:szCs w:val="20"/>
          <w:lang w:eastAsia="ar-SA"/>
        </w:rPr>
        <w:t xml:space="preserve">5.1.4. </w:t>
      </w:r>
      <w:r w:rsidRPr="00DF1890">
        <w:rPr>
          <w:rFonts w:ascii="Arial" w:eastAsia="Times New Roman" w:hAnsi="Arial" w:cs="Arial"/>
          <w:color w:val="000000"/>
          <w:sz w:val="20"/>
          <w:szCs w:val="20"/>
          <w:lang w:val="x-none" w:eastAsia="ar-SA"/>
        </w:rPr>
        <w:t>Quando o descritivo do objeto da Proposta de Preços estabelecer mais de uma opção de especificação, a licitante deverá informar em sua proposta, qual objeto estará efetivamente ofertando.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val="x-none"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color w:val="000000"/>
          <w:sz w:val="20"/>
          <w:szCs w:val="20"/>
          <w:lang w:eastAsia="ar-SA"/>
        </w:rPr>
        <w:t>5</w:t>
      </w:r>
      <w:r w:rsidRPr="00DF1890">
        <w:rPr>
          <w:rFonts w:ascii="Arial" w:eastAsia="Times New Roman" w:hAnsi="Arial" w:cs="Arial"/>
          <w:b/>
          <w:color w:val="000000"/>
          <w:sz w:val="20"/>
          <w:szCs w:val="20"/>
          <w:lang w:val="x-none" w:eastAsia="ar-SA"/>
        </w:rPr>
        <w:t>.1.</w:t>
      </w:r>
      <w:r w:rsidRPr="00DF1890">
        <w:rPr>
          <w:rFonts w:ascii="Arial" w:eastAsia="Times New Roman" w:hAnsi="Arial" w:cs="Arial"/>
          <w:b/>
          <w:color w:val="000000"/>
          <w:sz w:val="20"/>
          <w:szCs w:val="20"/>
          <w:lang w:eastAsia="ar-SA"/>
        </w:rPr>
        <w:t>5</w:t>
      </w:r>
      <w:r w:rsidRPr="00DF1890">
        <w:rPr>
          <w:rFonts w:ascii="Arial" w:eastAsia="Times New Roman" w:hAnsi="Arial" w:cs="Arial"/>
          <w:b/>
          <w:color w:val="000000"/>
          <w:sz w:val="20"/>
          <w:szCs w:val="20"/>
          <w:lang w:val="x-none" w:eastAsia="ar-SA"/>
        </w:rPr>
        <w:t xml:space="preserve">. </w:t>
      </w:r>
      <w:r w:rsidRPr="00DF1890">
        <w:rPr>
          <w:rFonts w:ascii="Arial" w:eastAsia="Times New Roman" w:hAnsi="Arial" w:cs="Arial"/>
          <w:color w:val="000000"/>
          <w:sz w:val="20"/>
          <w:szCs w:val="20"/>
          <w:lang w:val="x-none" w:eastAsia="ar-SA"/>
        </w:rPr>
        <w:t xml:space="preserve">O valor proposto deve ser IGUAL ou INFERIOR ao </w:t>
      </w:r>
      <w:r w:rsidRPr="00DF1890">
        <w:rPr>
          <w:rFonts w:ascii="Arial" w:eastAsia="Times New Roman" w:hAnsi="Arial" w:cs="Arial"/>
          <w:b/>
          <w:color w:val="000000"/>
          <w:sz w:val="20"/>
          <w:szCs w:val="20"/>
          <w:lang w:val="x-none" w:eastAsia="ar-SA"/>
        </w:rPr>
        <w:t>VALOR POR ITEM DE REFERÊNCIA</w:t>
      </w:r>
      <w:r w:rsidRPr="00DF1890">
        <w:rPr>
          <w:rFonts w:ascii="Arial" w:eastAsia="Times New Roman" w:hAnsi="Arial" w:cs="Arial"/>
          <w:color w:val="000000"/>
          <w:sz w:val="20"/>
          <w:szCs w:val="20"/>
          <w:lang w:val="x-none" w:eastAsia="ar-SA"/>
        </w:rPr>
        <w:t xml:space="preserve"> explicitado no Anexo I</w:t>
      </w:r>
      <w:r w:rsidRPr="00DF1890">
        <w:rPr>
          <w:rFonts w:ascii="Arial" w:eastAsia="Times New Roman" w:hAnsi="Arial" w:cs="Arial"/>
          <w:color w:val="000000"/>
          <w:sz w:val="20"/>
          <w:szCs w:val="20"/>
          <w:lang w:eastAsia="ar-SA"/>
        </w:rPr>
        <w:t xml:space="preserve"> “A”</w:t>
      </w:r>
      <w:r w:rsidRPr="00DF1890">
        <w:rPr>
          <w:rFonts w:ascii="Arial" w:eastAsia="Times New Roman" w:hAnsi="Arial" w:cs="Arial"/>
          <w:color w:val="000000"/>
          <w:sz w:val="20"/>
          <w:szCs w:val="20"/>
          <w:lang w:val="x-none" w:eastAsia="ar-SA"/>
        </w:rPr>
        <w:t xml:space="preserve"> do edital, sob pena </w:t>
      </w:r>
      <w:r w:rsidRPr="00DF1890">
        <w:rPr>
          <w:rFonts w:ascii="Arial" w:eastAsia="Times New Roman" w:hAnsi="Arial" w:cs="Arial"/>
          <w:sz w:val="20"/>
          <w:szCs w:val="20"/>
          <w:lang w:val="x-none" w:eastAsia="ar-SA"/>
        </w:rPr>
        <w:t>de desclassificação.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highlight w:val="green"/>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b/>
          <w:sz w:val="20"/>
          <w:szCs w:val="20"/>
          <w:lang w:eastAsia="ar-SA"/>
        </w:rPr>
      </w:pPr>
      <w:r w:rsidRPr="00DF1890">
        <w:rPr>
          <w:rFonts w:ascii="Arial" w:eastAsia="Times New Roman" w:hAnsi="Arial" w:cs="Arial"/>
          <w:b/>
          <w:sz w:val="20"/>
          <w:szCs w:val="20"/>
          <w:lang w:eastAsia="ar-SA"/>
        </w:rPr>
        <w:t>5.2.</w:t>
      </w:r>
      <w:r w:rsidRPr="00DF1890">
        <w:rPr>
          <w:rFonts w:ascii="Arial" w:eastAsia="Times New Roman" w:hAnsi="Arial" w:cs="Arial"/>
          <w:sz w:val="20"/>
          <w:szCs w:val="20"/>
          <w:lang w:eastAsia="ar-SA"/>
        </w:rPr>
        <w:t xml:space="preserve"> A proposta deverá estar acompanhada ainda da seguinte documentação, </w:t>
      </w:r>
      <w:r w:rsidRPr="00DF1890">
        <w:rPr>
          <w:rFonts w:ascii="Arial" w:eastAsia="Times New Roman" w:hAnsi="Arial" w:cs="Arial"/>
          <w:b/>
          <w:sz w:val="20"/>
          <w:szCs w:val="20"/>
          <w:lang w:eastAsia="ar-SA"/>
        </w:rPr>
        <w:t>SOB PENA DE DESCLASSIFICAÇÃO: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eastAsia="ar-SA"/>
        </w:rPr>
      </w:pPr>
      <w:r w:rsidRPr="00DF1890">
        <w:rPr>
          <w:rFonts w:ascii="Arial" w:eastAsia="Times New Roman" w:hAnsi="Arial" w:cs="Arial"/>
          <w:b/>
          <w:color w:val="000000"/>
          <w:sz w:val="20"/>
          <w:szCs w:val="20"/>
          <w:lang w:eastAsia="ar-SA"/>
        </w:rPr>
        <w:t>5.2.1.</w:t>
      </w:r>
      <w:r w:rsidRPr="00DF1890">
        <w:rPr>
          <w:rFonts w:ascii="Arial" w:eastAsia="Times New Roman" w:hAnsi="Arial" w:cs="Arial"/>
          <w:color w:val="000000"/>
          <w:sz w:val="20"/>
          <w:szCs w:val="20"/>
          <w:lang w:eastAsia="ar-SA"/>
        </w:rPr>
        <w:t xml:space="preserve"> Declaração de Elaboração Independente de Proposta, conforme Anexo IV.</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eastAsia="ar-SA"/>
        </w:rPr>
      </w:pPr>
      <w:r w:rsidRPr="00DF1890">
        <w:rPr>
          <w:rFonts w:ascii="Arial" w:eastAsia="Times New Roman" w:hAnsi="Arial" w:cs="Arial"/>
          <w:b/>
          <w:color w:val="000000"/>
          <w:sz w:val="20"/>
          <w:szCs w:val="20"/>
          <w:lang w:eastAsia="ar-SA"/>
        </w:rPr>
        <w:t xml:space="preserve">5.2.2. </w:t>
      </w:r>
      <w:r w:rsidRPr="00DF1890">
        <w:rPr>
          <w:rFonts w:ascii="Arial" w:eastAsia="Times New Roman" w:hAnsi="Arial" w:cs="Arial"/>
          <w:color w:val="000000"/>
          <w:sz w:val="20"/>
          <w:szCs w:val="20"/>
          <w:lang w:eastAsia="ar-SA"/>
        </w:rPr>
        <w:t>Declaração de garantia da qualidade de todos os produtos ofertados, atestando que os mesmos se encontram dentro do prazo de validade.</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color w:val="000000"/>
          <w:sz w:val="20"/>
          <w:szCs w:val="20"/>
          <w:lang w:eastAsia="ar-SA"/>
        </w:rPr>
      </w:pPr>
      <w:r w:rsidRPr="00DF1890">
        <w:rPr>
          <w:rFonts w:ascii="Arial" w:eastAsia="Times New Roman" w:hAnsi="Arial" w:cs="Arial"/>
          <w:b/>
          <w:color w:val="000000"/>
          <w:sz w:val="20"/>
          <w:szCs w:val="20"/>
          <w:lang w:eastAsia="ar-SA"/>
        </w:rPr>
        <w:t xml:space="preserve">5.2.3. </w:t>
      </w:r>
      <w:r w:rsidRPr="00DF1890">
        <w:rPr>
          <w:rFonts w:ascii="Arial" w:eastAsia="Times New Roman" w:hAnsi="Arial" w:cs="Arial"/>
          <w:color w:val="000000"/>
          <w:sz w:val="20"/>
          <w:szCs w:val="20"/>
          <w:lang w:eastAsia="ar-SA"/>
        </w:rPr>
        <w:t xml:space="preserve">Declaração, para os produtos cárneos do Anexo I, se comprometendo de que as entregas ocorrerão em veículo fechado isotérmico ou refrigerado e devidamente compatível com o transporte de alimentos. </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b/>
          <w:sz w:val="20"/>
          <w:szCs w:val="20"/>
          <w:lang w:eastAsia="ar-SA"/>
        </w:rPr>
      </w:pPr>
      <w:r w:rsidRPr="00DF1890">
        <w:rPr>
          <w:rFonts w:ascii="Arial" w:eastAsia="Times New Roman" w:hAnsi="Arial" w:cs="Arial"/>
          <w:b/>
          <w:sz w:val="20"/>
          <w:szCs w:val="20"/>
          <w:lang w:eastAsia="ar-SA"/>
        </w:rPr>
        <w:t>5.3.</w:t>
      </w:r>
      <w:r w:rsidRPr="00DF1890">
        <w:rPr>
          <w:rFonts w:ascii="Arial" w:eastAsia="Times New Roman" w:hAnsi="Arial" w:cs="Arial"/>
          <w:sz w:val="20"/>
          <w:szCs w:val="20"/>
          <w:lang w:eastAsia="ar-SA"/>
        </w:rPr>
        <w:t xml:space="preserve"> A apresentação da proposta implicará plena aceitação, por parte da licitante, das condições estabelecidas neste edital.</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b/>
          <w:sz w:val="20"/>
          <w:szCs w:val="20"/>
          <w:lang w:eastAsia="ar-SA"/>
        </w:rPr>
      </w:pPr>
      <w:r w:rsidRPr="00DF1890">
        <w:rPr>
          <w:rFonts w:ascii="Arial" w:eastAsia="Times New Roman" w:hAnsi="Arial" w:cs="Arial"/>
          <w:b/>
          <w:sz w:val="20"/>
          <w:szCs w:val="20"/>
          <w:lang w:eastAsia="ar-SA"/>
        </w:rPr>
        <w:t>5.4.</w:t>
      </w:r>
      <w:r w:rsidRPr="00DF1890">
        <w:rPr>
          <w:rFonts w:ascii="Arial" w:eastAsia="Times New Roman" w:hAnsi="Arial" w:cs="Arial"/>
          <w:sz w:val="20"/>
          <w:szCs w:val="20"/>
          <w:lang w:eastAsia="ar-SA"/>
        </w:rPr>
        <w:t xml:space="preserve"> É de inteira responsabilidade da proponente o preço e demais condições apresentadas.</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b/>
          <w:sz w:val="20"/>
          <w:szCs w:val="20"/>
          <w:lang w:eastAsia="ar-SA"/>
        </w:rPr>
      </w:pPr>
      <w:r w:rsidRPr="00DF1890">
        <w:rPr>
          <w:rFonts w:ascii="Arial" w:eastAsia="Times New Roman" w:hAnsi="Arial" w:cs="Arial"/>
          <w:b/>
          <w:sz w:val="20"/>
          <w:szCs w:val="20"/>
          <w:lang w:eastAsia="ar-SA"/>
        </w:rPr>
        <w:t xml:space="preserve">5.5. </w:t>
      </w:r>
      <w:r w:rsidRPr="00DF1890">
        <w:rPr>
          <w:rFonts w:ascii="Arial" w:eastAsia="Times New Roman" w:hAnsi="Arial" w:cs="Arial"/>
          <w:sz w:val="20"/>
          <w:szCs w:val="20"/>
          <w:lang w:eastAsia="ar-SA"/>
        </w:rPr>
        <w:t>O envelope n. 2 deverá ser endereçado da seguinte forma:</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color w:val="000000"/>
          <w:sz w:val="20"/>
          <w:szCs w:val="20"/>
          <w:lang w:val="x-none" w:eastAsia="ar-SA"/>
        </w:rPr>
      </w:pPr>
      <w:r w:rsidRPr="00DF1890">
        <w:rPr>
          <w:rFonts w:ascii="Arial" w:eastAsia="Times New Roman" w:hAnsi="Arial" w:cs="Arial"/>
          <w:b/>
          <w:color w:val="000000"/>
          <w:sz w:val="20"/>
          <w:szCs w:val="20"/>
          <w:lang w:val="x-none" w:eastAsia="ar-SA"/>
        </w:rPr>
        <w:t>ENVELOPE N. 0</w:t>
      </w:r>
      <w:r w:rsidRPr="00DF1890">
        <w:rPr>
          <w:rFonts w:ascii="Arial" w:eastAsia="Times New Roman" w:hAnsi="Arial" w:cs="Arial"/>
          <w:b/>
          <w:color w:val="000000"/>
          <w:sz w:val="20"/>
          <w:szCs w:val="20"/>
          <w:lang w:eastAsia="ar-SA"/>
        </w:rPr>
        <w:t>2</w:t>
      </w:r>
      <w:r w:rsidRPr="00DF1890">
        <w:rPr>
          <w:rFonts w:ascii="Arial" w:eastAsia="Times New Roman" w:hAnsi="Arial" w:cs="Arial"/>
          <w:b/>
          <w:color w:val="000000"/>
          <w:sz w:val="20"/>
          <w:szCs w:val="20"/>
          <w:lang w:val="x-none" w:eastAsia="ar-SA"/>
        </w:rPr>
        <w:t xml:space="preserve"> – </w:t>
      </w:r>
      <w:r w:rsidRPr="00DF1890">
        <w:rPr>
          <w:rFonts w:ascii="Arial" w:eastAsia="Times New Roman" w:hAnsi="Arial" w:cs="Arial"/>
          <w:b/>
          <w:color w:val="000000"/>
          <w:sz w:val="20"/>
          <w:szCs w:val="20"/>
          <w:lang w:eastAsia="ar-SA"/>
        </w:rPr>
        <w:t>PROPOSTA</w:t>
      </w:r>
    </w:p>
    <w:p w:rsidR="00DF1890" w:rsidRPr="00DF1890" w:rsidRDefault="00DF1890" w:rsidP="00DF1890">
      <w:pPr>
        <w:keepNext/>
        <w:widowControl w:val="0"/>
        <w:pBdr>
          <w:top w:val="single" w:sz="4" w:space="1" w:color="000000"/>
        </w:pBdr>
        <w:suppressAutoHyphens/>
        <w:autoSpaceDE w:val="0"/>
        <w:autoSpaceDN w:val="0"/>
        <w:adjustRightInd w:val="0"/>
        <w:spacing w:after="0" w:line="240" w:lineRule="auto"/>
        <w:jc w:val="both"/>
        <w:outlineLvl w:val="0"/>
        <w:rPr>
          <w:rFonts w:ascii="Arial" w:eastAsia="Times New Roman" w:hAnsi="Arial" w:cs="Arial"/>
          <w:color w:val="000000"/>
          <w:sz w:val="20"/>
          <w:szCs w:val="20"/>
          <w:lang w:val="x-none" w:eastAsia="ar-SA"/>
        </w:rPr>
      </w:pPr>
    </w:p>
    <w:p w:rsidR="00DF1890" w:rsidRPr="00DF1890" w:rsidRDefault="00DF1890" w:rsidP="00DF1890">
      <w:pPr>
        <w:keepNext/>
        <w:widowControl w:val="0"/>
        <w:pBdr>
          <w:top w:val="single" w:sz="4" w:space="1" w:color="000000"/>
        </w:pBdr>
        <w:suppressAutoHyphens/>
        <w:autoSpaceDE w:val="0"/>
        <w:autoSpaceDN w:val="0"/>
        <w:adjustRightInd w:val="0"/>
        <w:spacing w:after="0" w:line="240" w:lineRule="auto"/>
        <w:jc w:val="both"/>
        <w:outlineLvl w:val="0"/>
        <w:rPr>
          <w:rFonts w:ascii="Arial" w:eastAsia="Times New Roman" w:hAnsi="Arial" w:cs="Arial"/>
          <w:b/>
          <w:color w:val="000000"/>
          <w:sz w:val="20"/>
          <w:szCs w:val="20"/>
          <w:lang w:val="x-none" w:eastAsia="ar-SA"/>
        </w:rPr>
      </w:pPr>
      <w:r w:rsidRPr="00DF1890">
        <w:rPr>
          <w:rFonts w:ascii="Arial" w:eastAsia="Times New Roman" w:hAnsi="Arial" w:cs="Arial"/>
          <w:b/>
          <w:color w:val="000000"/>
          <w:sz w:val="20"/>
          <w:szCs w:val="20"/>
          <w:lang w:val="x-none" w:eastAsia="ar-SA"/>
        </w:rPr>
        <w:t>ASSOCIAÇÃO DE PAIS E MESTRES</w:t>
      </w:r>
    </w:p>
    <w:p w:rsidR="00DF1890" w:rsidRPr="00DF1890" w:rsidRDefault="00DF1890" w:rsidP="00DF1890">
      <w:pPr>
        <w:keepNext/>
        <w:widowControl w:val="0"/>
        <w:pBdr>
          <w:top w:val="single" w:sz="4" w:space="1" w:color="000000"/>
        </w:pBdr>
        <w:suppressAutoHyphens/>
        <w:autoSpaceDE w:val="0"/>
        <w:autoSpaceDN w:val="0"/>
        <w:adjustRightInd w:val="0"/>
        <w:spacing w:after="0" w:line="240" w:lineRule="auto"/>
        <w:jc w:val="both"/>
        <w:outlineLvl w:val="0"/>
        <w:rPr>
          <w:rFonts w:ascii="Arial" w:eastAsia="Times New Roman" w:hAnsi="Arial" w:cs="Arial"/>
          <w:b/>
          <w:sz w:val="20"/>
          <w:szCs w:val="20"/>
          <w:lang w:val="x-none" w:eastAsia="ar-SA"/>
        </w:rPr>
      </w:pPr>
      <w:r w:rsidRPr="00DF1890">
        <w:rPr>
          <w:rFonts w:ascii="Arial" w:eastAsia="Times New Roman" w:hAnsi="Arial" w:cs="Arial"/>
          <w:b/>
          <w:color w:val="000000"/>
          <w:sz w:val="20"/>
          <w:szCs w:val="20"/>
          <w:lang w:eastAsia="ar-SA"/>
        </w:rPr>
        <w:t>CONVITE</w:t>
      </w:r>
      <w:r w:rsidRPr="00DF1890">
        <w:rPr>
          <w:rFonts w:ascii="Arial" w:eastAsia="Times New Roman" w:hAnsi="Arial" w:cs="Arial"/>
          <w:b/>
          <w:color w:val="000000"/>
          <w:sz w:val="20"/>
          <w:szCs w:val="20"/>
          <w:lang w:val="x-none" w:eastAsia="ar-SA"/>
        </w:rPr>
        <w:t xml:space="preserve"> N</w:t>
      </w:r>
      <w:r w:rsidRPr="00DF1890">
        <w:rPr>
          <w:rFonts w:ascii="Arial" w:eastAsia="Times New Roman" w:hAnsi="Arial" w:cs="Arial"/>
          <w:b/>
          <w:sz w:val="20"/>
          <w:szCs w:val="20"/>
          <w:lang w:val="x-none" w:eastAsia="ar-SA"/>
        </w:rPr>
        <w:t>. _____/201_ PROC. N. _____________201_</w:t>
      </w:r>
    </w:p>
    <w:p w:rsidR="00DF1890" w:rsidRPr="00DF1890" w:rsidRDefault="00DF1890" w:rsidP="00DF1890">
      <w:pPr>
        <w:keepNext/>
        <w:widowControl w:val="0"/>
        <w:pBdr>
          <w:top w:val="single" w:sz="4" w:space="1" w:color="000000"/>
        </w:pBdr>
        <w:suppressAutoHyphens/>
        <w:autoSpaceDE w:val="0"/>
        <w:autoSpaceDN w:val="0"/>
        <w:adjustRightInd w:val="0"/>
        <w:spacing w:after="0" w:line="240" w:lineRule="auto"/>
        <w:jc w:val="both"/>
        <w:outlineLvl w:val="0"/>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Data: XX/XX/20XX (                        )</w:t>
      </w:r>
    </w:p>
    <w:p w:rsidR="00DF1890" w:rsidRPr="00DF1890" w:rsidRDefault="00DF1890" w:rsidP="00DF1890">
      <w:pPr>
        <w:keepNext/>
        <w:widowControl w:val="0"/>
        <w:pBdr>
          <w:top w:val="single" w:sz="4" w:space="1" w:color="000000"/>
        </w:pBdr>
        <w:suppressAutoHyphens/>
        <w:autoSpaceDE w:val="0"/>
        <w:autoSpaceDN w:val="0"/>
        <w:adjustRightInd w:val="0"/>
        <w:spacing w:after="0" w:line="240" w:lineRule="auto"/>
        <w:jc w:val="both"/>
        <w:outlineLvl w:val="0"/>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Horário: XX:XX  (                            )</w:t>
      </w:r>
    </w:p>
    <w:p w:rsidR="00DF1890" w:rsidRPr="00DF1890" w:rsidRDefault="00DF1890" w:rsidP="00DF1890">
      <w:pPr>
        <w:widowControl w:val="0"/>
        <w:pBdr>
          <w:bottom w:val="single" w:sz="4" w:space="1" w:color="000000"/>
        </w:pBdr>
        <w:suppressAutoHyphens/>
        <w:autoSpaceDE w:val="0"/>
        <w:autoSpaceDN w:val="0"/>
        <w:adjustRightInd w:val="0"/>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color w:val="000000"/>
          <w:sz w:val="20"/>
          <w:szCs w:val="20"/>
          <w:lang w:val="x-none" w:eastAsia="ar-SA"/>
        </w:rPr>
        <w:t xml:space="preserve"> (razão social e endereço da empresa se o envelope não for timbrado)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Calibri" w:hAnsi="Arial" w:cs="Arial"/>
          <w:b/>
          <w:bCs/>
          <w:color w:val="000000"/>
          <w:sz w:val="20"/>
          <w:szCs w:val="20"/>
        </w:rPr>
      </w:pPr>
      <w:r w:rsidRPr="00DF1890">
        <w:rPr>
          <w:rFonts w:ascii="Arial" w:eastAsia="Calibri" w:hAnsi="Arial" w:cs="Arial"/>
          <w:b/>
          <w:bCs/>
          <w:color w:val="000000"/>
          <w:sz w:val="20"/>
          <w:szCs w:val="20"/>
        </w:rPr>
        <w:t>6 – DO PROCEDIMENTO DA ABERTURA E ENCERRAMENTO DA SESSÃO</w:t>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Calibri" w:hAnsi="Arial" w:cs="Arial"/>
          <w:sz w:val="20"/>
          <w:szCs w:val="20"/>
        </w:rPr>
      </w:pPr>
      <w:r w:rsidRPr="00DF1890">
        <w:rPr>
          <w:rFonts w:ascii="Arial" w:eastAsia="Calibri" w:hAnsi="Arial" w:cs="Arial"/>
          <w:b/>
          <w:sz w:val="20"/>
          <w:szCs w:val="24"/>
        </w:rPr>
        <w:t>6.1</w:t>
      </w:r>
      <w:r w:rsidRPr="00DF1890">
        <w:rPr>
          <w:rFonts w:ascii="Arial" w:eastAsia="Calibri" w:hAnsi="Arial" w:cs="Arial"/>
          <w:sz w:val="20"/>
          <w:szCs w:val="24"/>
        </w:rPr>
        <w:t xml:space="preserve"> </w:t>
      </w:r>
      <w:r w:rsidRPr="00DF1890">
        <w:rPr>
          <w:rFonts w:ascii="Arial" w:eastAsia="Calibri" w:hAnsi="Arial" w:cs="Arial"/>
          <w:sz w:val="20"/>
          <w:szCs w:val="20"/>
        </w:rPr>
        <w:t xml:space="preserve">No dia, hora e local designado no preâmbulo do edital, será aberta sessão pública para </w:t>
      </w:r>
      <w:r w:rsidRPr="00DF1890">
        <w:rPr>
          <w:rFonts w:ascii="Arial" w:eastAsia="Calibri" w:hAnsi="Arial" w:cs="Arial"/>
          <w:sz w:val="20"/>
          <w:szCs w:val="20"/>
        </w:rPr>
        <w:lastRenderedPageBreak/>
        <w:t>processamento do convite, iniciando-se com o recebimento dos envelopes com propostas escritas e documentação de habilitação.</w:t>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6.2</w:t>
      </w:r>
      <w:r w:rsidRPr="00DF1890">
        <w:rPr>
          <w:rFonts w:ascii="Arial" w:eastAsia="Times New Roman" w:hAnsi="Arial" w:cs="Arial"/>
          <w:sz w:val="20"/>
          <w:szCs w:val="20"/>
          <w:lang w:eastAsia="ar-SA"/>
        </w:rPr>
        <w:t xml:space="preserve"> Os envelopes N. 01 – HABILITAÇÃO serão abertos, à vista dos interessados presentes, examinados e rubricados pelos membros da Comissão de Licitação e pelos licitantes.</w:t>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6.3</w:t>
      </w:r>
      <w:r w:rsidRPr="00DF1890">
        <w:rPr>
          <w:rFonts w:ascii="Arial" w:eastAsia="Times New Roman" w:hAnsi="Arial" w:cs="Arial"/>
          <w:sz w:val="20"/>
          <w:szCs w:val="20"/>
          <w:lang w:eastAsia="ar-SA"/>
        </w:rPr>
        <w:t xml:space="preserve"> Os envelopes N. 02 – PROPOSTA das empresas inabilitadas serão devolvidos aos seus titulares.</w:t>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6.4</w:t>
      </w:r>
      <w:r w:rsidRPr="00DF1890">
        <w:rPr>
          <w:rFonts w:ascii="Arial" w:eastAsia="Times New Roman" w:hAnsi="Arial" w:cs="Arial"/>
          <w:sz w:val="20"/>
          <w:szCs w:val="20"/>
          <w:lang w:eastAsia="ar-SA"/>
        </w:rPr>
        <w:t xml:space="preserve"> Promulgado o resultado da fase de habilitação e, na hipótese dos concorrentes desistirem da interposição de recursos, a Comissão de Licitação procederá de imediato à abertura dos Envelopes N. 02 – PROPOSTA das empresas habilitadas. </w:t>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 xml:space="preserve">6.5. </w:t>
      </w:r>
      <w:r w:rsidRPr="00DF1890">
        <w:rPr>
          <w:rFonts w:ascii="Arial" w:eastAsia="Times New Roman" w:hAnsi="Arial" w:cs="Arial"/>
          <w:sz w:val="20"/>
          <w:szCs w:val="20"/>
          <w:lang w:eastAsia="ar-SA"/>
        </w:rPr>
        <w:t>Em caso de interposição de recurso da fase de habilitação, a sessão será suspensa para análise e julgamento, e nova data será designada para abertura dos Envelopes N. 02 – PROPOSTA.</w:t>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6.6.</w:t>
      </w:r>
      <w:r w:rsidRPr="00DF1890">
        <w:rPr>
          <w:rFonts w:ascii="Arial" w:eastAsia="Times New Roman" w:hAnsi="Arial" w:cs="Arial"/>
          <w:sz w:val="20"/>
          <w:szCs w:val="20"/>
          <w:lang w:eastAsia="ar-SA"/>
        </w:rPr>
        <w:t xml:space="preserve"> No local, dia e hora previamente designa</w:t>
      </w:r>
      <w:r w:rsidRPr="00DF1890">
        <w:rPr>
          <w:rFonts w:ascii="Arial" w:eastAsia="Times New Roman" w:hAnsi="Arial" w:cs="Arial"/>
          <w:sz w:val="20"/>
          <w:szCs w:val="20"/>
          <w:lang w:eastAsia="ar-SA"/>
        </w:rPr>
        <w:softHyphen/>
        <w:t>dos, serão abertos os envelopes nº. 02-PROPOSTA, na presença dos licitantes ou seus representantes legais, que juntamente com a Comissão de Licitações rubricarão folha a folha das propostas e demais documentos.</w:t>
      </w:r>
      <w:r w:rsidRPr="00DF1890">
        <w:rPr>
          <w:rFonts w:ascii="Arial" w:eastAsia="Times New Roman" w:hAnsi="Arial" w:cs="Arial"/>
          <w:sz w:val="20"/>
          <w:szCs w:val="20"/>
          <w:lang w:eastAsia="ar-SA"/>
        </w:rPr>
        <w:cr/>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6.7.</w:t>
      </w:r>
      <w:r w:rsidRPr="00DF1890">
        <w:rPr>
          <w:rFonts w:ascii="Arial" w:eastAsia="Times New Roman" w:hAnsi="Arial" w:cs="Arial"/>
          <w:sz w:val="20"/>
          <w:szCs w:val="20"/>
          <w:lang w:eastAsia="ar-SA"/>
        </w:rPr>
        <w:t xml:space="preserve"> O julgamento será feito pela Comissão Permanente de Licitações, pelo critério “menor preço por item”. </w:t>
      </w:r>
    </w:p>
    <w:p w:rsidR="00DF1890" w:rsidRPr="00DF1890" w:rsidRDefault="00DF1890" w:rsidP="00DF1890">
      <w:pPr>
        <w:widowControl w:val="0"/>
        <w:suppressAutoHyphens/>
        <w:autoSpaceDE w:val="0"/>
        <w:autoSpaceDN w:val="0"/>
        <w:adjustRightInd w:val="0"/>
        <w:spacing w:after="0" w:line="240" w:lineRule="auto"/>
        <w:jc w:val="both"/>
        <w:rPr>
          <w:rFonts w:ascii="Arial" w:eastAsia="Calibri" w:hAnsi="Arial" w:cs="Arial"/>
          <w:sz w:val="20"/>
          <w:szCs w:val="20"/>
        </w:rPr>
      </w:pPr>
    </w:p>
    <w:p w:rsidR="00DF1890" w:rsidRPr="00DF1890" w:rsidRDefault="00DF1890" w:rsidP="00DF1890">
      <w:pPr>
        <w:widowControl w:val="0"/>
        <w:suppressAutoHyphens/>
        <w:autoSpaceDE w:val="0"/>
        <w:autoSpaceDN w:val="0"/>
        <w:adjustRightInd w:val="0"/>
        <w:spacing w:after="0" w:line="240" w:lineRule="auto"/>
        <w:jc w:val="both"/>
        <w:rPr>
          <w:rFonts w:ascii="Arial" w:eastAsia="Calibri" w:hAnsi="Arial" w:cs="Arial"/>
          <w:sz w:val="20"/>
          <w:szCs w:val="20"/>
        </w:rPr>
      </w:pPr>
      <w:r w:rsidRPr="00DF1890">
        <w:rPr>
          <w:rFonts w:ascii="Arial" w:eastAsia="Calibri" w:hAnsi="Arial" w:cs="Arial"/>
          <w:b/>
          <w:sz w:val="20"/>
          <w:szCs w:val="20"/>
        </w:rPr>
        <w:t xml:space="preserve">6.8. </w:t>
      </w:r>
      <w:r w:rsidRPr="00DF1890">
        <w:rPr>
          <w:rFonts w:ascii="Arial" w:eastAsia="Calibri" w:hAnsi="Arial" w:cs="Arial"/>
          <w:sz w:val="20"/>
          <w:szCs w:val="20"/>
        </w:rPr>
        <w:t>Serão desclassificadas as propostas elaboradas em desacordo com os termos deste edital, que se opuserem a quaisquer dispositivos legais vigentes, que consignarem preços excessivos ou manifestamente inexequíveis, preços por lote ou unitário simbólicos, irrisório ou cotação de valor zero.</w:t>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Calibri" w:hAnsi="Arial" w:cs="Arial"/>
          <w:sz w:val="20"/>
          <w:szCs w:val="20"/>
        </w:rPr>
      </w:pPr>
      <w:r w:rsidRPr="00DF1890">
        <w:rPr>
          <w:rFonts w:ascii="Arial" w:eastAsia="Calibri" w:hAnsi="Arial" w:cs="Arial"/>
          <w:b/>
          <w:sz w:val="20"/>
          <w:szCs w:val="20"/>
        </w:rPr>
        <w:t>6.9</w:t>
      </w:r>
      <w:r w:rsidRPr="00DF1890">
        <w:rPr>
          <w:rFonts w:ascii="Arial" w:eastAsia="Calibri" w:hAnsi="Arial" w:cs="Arial"/>
          <w:sz w:val="20"/>
          <w:szCs w:val="20"/>
        </w:rPr>
        <w:t xml:space="preserve"> Será assegurada, como critério de desempate, a preferência de contratação para as microempresas e empresas de pequeno porte, observado primeiramente a preferência de contratação para as ME’s e EPP’s de Mato Grosso do Sul. </w:t>
      </w:r>
    </w:p>
    <w:p w:rsidR="00DF1890" w:rsidRPr="00DF1890" w:rsidRDefault="00DF1890" w:rsidP="00DF1890">
      <w:pPr>
        <w:widowControl w:val="0"/>
        <w:autoSpaceDE w:val="0"/>
        <w:autoSpaceDN w:val="0"/>
        <w:adjustRightInd w:val="0"/>
        <w:spacing w:after="0" w:line="240" w:lineRule="auto"/>
        <w:jc w:val="both"/>
        <w:rPr>
          <w:rFonts w:ascii="Arial" w:eastAsia="Calibri" w:hAnsi="Arial" w:cs="Arial"/>
          <w:sz w:val="20"/>
          <w:szCs w:val="20"/>
        </w:rPr>
      </w:pPr>
    </w:p>
    <w:p w:rsidR="00DF1890" w:rsidRPr="00DF1890" w:rsidRDefault="00DF1890" w:rsidP="00DF1890">
      <w:pPr>
        <w:autoSpaceDE w:val="0"/>
        <w:autoSpaceDN w:val="0"/>
        <w:adjustRightInd w:val="0"/>
        <w:spacing w:after="0" w:line="240" w:lineRule="auto"/>
        <w:jc w:val="both"/>
        <w:rPr>
          <w:rFonts w:ascii="Arial" w:eastAsia="Calibri" w:hAnsi="Arial" w:cs="Arial"/>
          <w:color w:val="000000"/>
          <w:sz w:val="20"/>
          <w:szCs w:val="20"/>
        </w:rPr>
      </w:pPr>
      <w:r w:rsidRPr="00DF1890">
        <w:rPr>
          <w:rFonts w:ascii="Arial" w:eastAsia="Calibri" w:hAnsi="Arial" w:cs="Arial"/>
          <w:b/>
          <w:color w:val="000000"/>
          <w:sz w:val="20"/>
          <w:szCs w:val="20"/>
        </w:rPr>
        <w:t xml:space="preserve">6.9.1 </w:t>
      </w:r>
      <w:r w:rsidRPr="00DF1890">
        <w:rPr>
          <w:rFonts w:ascii="Arial" w:eastAsia="Calibri" w:hAnsi="Arial" w:cs="Arial"/>
          <w:color w:val="000000"/>
          <w:sz w:val="20"/>
          <w:szCs w:val="20"/>
        </w:rPr>
        <w:t xml:space="preserve">Entende-se por empate, situações em que as propostas, mediante lances apresentados pelas MEs e EPPs sejam iguais ou até de 5% (por cento) superiores ao melhor preço. </w:t>
      </w:r>
    </w:p>
    <w:p w:rsidR="00DF1890" w:rsidRPr="00DF1890" w:rsidRDefault="00DF1890" w:rsidP="00DF1890">
      <w:pPr>
        <w:widowControl w:val="0"/>
        <w:autoSpaceDE w:val="0"/>
        <w:autoSpaceDN w:val="0"/>
        <w:adjustRightInd w:val="0"/>
        <w:spacing w:after="0" w:line="240" w:lineRule="auto"/>
        <w:jc w:val="both"/>
        <w:rPr>
          <w:rFonts w:ascii="Arial" w:eastAsia="Calibri" w:hAnsi="Arial" w:cs="Arial"/>
          <w:sz w:val="20"/>
          <w:szCs w:val="20"/>
        </w:rPr>
      </w:pPr>
    </w:p>
    <w:p w:rsidR="00DF1890" w:rsidRPr="00DF1890" w:rsidRDefault="00DF1890" w:rsidP="00DF1890">
      <w:pPr>
        <w:widowControl w:val="0"/>
        <w:suppressAutoHyphens/>
        <w:spacing w:after="0" w:line="240" w:lineRule="auto"/>
        <w:jc w:val="both"/>
        <w:rPr>
          <w:rFonts w:ascii="Arial" w:eastAsia="Calibri" w:hAnsi="Arial" w:cs="Arial"/>
          <w:sz w:val="20"/>
          <w:szCs w:val="20"/>
        </w:rPr>
      </w:pPr>
      <w:r w:rsidRPr="00DF1890">
        <w:rPr>
          <w:rFonts w:ascii="Arial" w:eastAsia="Calibri" w:hAnsi="Arial" w:cs="Arial"/>
          <w:b/>
          <w:sz w:val="20"/>
          <w:szCs w:val="20"/>
        </w:rPr>
        <w:t>6.10</w:t>
      </w:r>
      <w:r w:rsidRPr="00DF1890">
        <w:rPr>
          <w:rFonts w:ascii="Arial" w:eastAsia="Calibri" w:hAnsi="Arial" w:cs="Arial"/>
          <w:sz w:val="20"/>
          <w:szCs w:val="20"/>
        </w:rPr>
        <w:t xml:space="preserve"> A preferência de contratação será concedida da seguinte forma:</w:t>
      </w:r>
    </w:p>
    <w:p w:rsidR="00DF1890" w:rsidRPr="00DF1890" w:rsidRDefault="00DF1890" w:rsidP="00DF1890">
      <w:pPr>
        <w:widowControl w:val="0"/>
        <w:autoSpaceDE w:val="0"/>
        <w:autoSpaceDN w:val="0"/>
        <w:adjustRightInd w:val="0"/>
        <w:spacing w:after="0" w:line="240" w:lineRule="auto"/>
        <w:jc w:val="both"/>
        <w:rPr>
          <w:rFonts w:ascii="Arial" w:eastAsia="Calibri" w:hAnsi="Arial" w:cs="Arial"/>
          <w:sz w:val="20"/>
          <w:szCs w:val="20"/>
        </w:rPr>
      </w:pPr>
    </w:p>
    <w:p w:rsidR="00DF1890" w:rsidRPr="00DF1890" w:rsidRDefault="00DF1890" w:rsidP="00DF1890">
      <w:pPr>
        <w:widowControl w:val="0"/>
        <w:numPr>
          <w:ilvl w:val="0"/>
          <w:numId w:val="19"/>
        </w:numPr>
        <w:tabs>
          <w:tab w:val="left" w:pos="993"/>
        </w:tabs>
        <w:autoSpaceDE w:val="0"/>
        <w:autoSpaceDN w:val="0"/>
        <w:adjustRightInd w:val="0"/>
        <w:spacing w:after="0" w:line="240" w:lineRule="auto"/>
        <w:ind w:left="709" w:firstLine="0"/>
        <w:jc w:val="both"/>
        <w:rPr>
          <w:rFonts w:ascii="Arial" w:eastAsia="Calibri" w:hAnsi="Arial" w:cs="Arial"/>
          <w:color w:val="000000"/>
          <w:sz w:val="20"/>
          <w:szCs w:val="20"/>
        </w:rPr>
      </w:pPr>
      <w:r w:rsidRPr="00DF1890">
        <w:rPr>
          <w:rFonts w:ascii="Arial" w:eastAsia="Calibri" w:hAnsi="Arial" w:cs="Arial"/>
          <w:bCs/>
          <w:color w:val="000000"/>
          <w:sz w:val="20"/>
          <w:szCs w:val="20"/>
        </w:rPr>
        <w:t xml:space="preserve">Ocorrendo o empate, a ME ou EPP de Mato Grosso do Sul que estiver dentro da margem de 5% (cinco por cento) será chamada para apresentar proposta de percentual inferior àquela considerada vencedora do certame, situação em que será adjudicado o objeto a seu favor. </w:t>
      </w:r>
    </w:p>
    <w:p w:rsidR="00DF1890" w:rsidRPr="00DF1890" w:rsidRDefault="00DF1890" w:rsidP="00DF1890">
      <w:pPr>
        <w:widowControl w:val="0"/>
        <w:tabs>
          <w:tab w:val="left" w:pos="993"/>
        </w:tabs>
        <w:autoSpaceDE w:val="0"/>
        <w:autoSpaceDN w:val="0"/>
        <w:adjustRightInd w:val="0"/>
        <w:spacing w:after="0" w:line="240" w:lineRule="auto"/>
        <w:ind w:left="709"/>
        <w:jc w:val="both"/>
        <w:rPr>
          <w:rFonts w:ascii="Arial" w:eastAsia="Calibri" w:hAnsi="Arial" w:cs="Arial"/>
          <w:color w:val="000000"/>
          <w:sz w:val="20"/>
          <w:szCs w:val="20"/>
        </w:rPr>
      </w:pPr>
    </w:p>
    <w:p w:rsidR="00DF1890" w:rsidRPr="00DF1890" w:rsidRDefault="00DF1890" w:rsidP="00DF1890">
      <w:pPr>
        <w:widowControl w:val="0"/>
        <w:tabs>
          <w:tab w:val="left" w:pos="993"/>
        </w:tabs>
        <w:autoSpaceDE w:val="0"/>
        <w:autoSpaceDN w:val="0"/>
        <w:adjustRightInd w:val="0"/>
        <w:spacing w:after="0" w:line="240" w:lineRule="auto"/>
        <w:ind w:left="993"/>
        <w:jc w:val="both"/>
        <w:rPr>
          <w:rFonts w:ascii="Arial" w:eastAsia="Calibri" w:hAnsi="Arial" w:cs="Arial"/>
          <w:bCs/>
          <w:color w:val="000000"/>
          <w:sz w:val="20"/>
          <w:szCs w:val="20"/>
        </w:rPr>
      </w:pPr>
      <w:r w:rsidRPr="00DF1890">
        <w:rPr>
          <w:rFonts w:ascii="Arial" w:eastAsia="Calibri" w:hAnsi="Arial" w:cs="Arial"/>
          <w:b/>
          <w:color w:val="000000"/>
          <w:sz w:val="20"/>
          <w:szCs w:val="20"/>
        </w:rPr>
        <w:t xml:space="preserve">a.1)  </w:t>
      </w:r>
      <w:r w:rsidRPr="00DF1890">
        <w:rPr>
          <w:rFonts w:ascii="Arial" w:eastAsia="Calibri" w:hAnsi="Arial" w:cs="Arial"/>
          <w:bCs/>
          <w:color w:val="000000"/>
          <w:sz w:val="20"/>
          <w:szCs w:val="20"/>
        </w:rPr>
        <w:t>citado empate será concedido nos casos em que a empresa considerada vencedora do certame não seja uma ME ou EPP;</w:t>
      </w:r>
    </w:p>
    <w:p w:rsidR="00DF1890" w:rsidRPr="00DF1890" w:rsidRDefault="00DF1890" w:rsidP="00DF1890">
      <w:pPr>
        <w:widowControl w:val="0"/>
        <w:tabs>
          <w:tab w:val="left" w:pos="993"/>
        </w:tabs>
        <w:autoSpaceDE w:val="0"/>
        <w:autoSpaceDN w:val="0"/>
        <w:adjustRightInd w:val="0"/>
        <w:spacing w:after="0" w:line="240" w:lineRule="auto"/>
        <w:ind w:left="709"/>
        <w:jc w:val="both"/>
        <w:rPr>
          <w:rFonts w:ascii="Arial" w:eastAsia="Calibri" w:hAnsi="Arial" w:cs="Arial"/>
          <w:color w:val="000000"/>
          <w:sz w:val="20"/>
          <w:szCs w:val="20"/>
        </w:rPr>
      </w:pPr>
    </w:p>
    <w:p w:rsidR="00DF1890" w:rsidRPr="00DF1890" w:rsidRDefault="00DF1890" w:rsidP="00DF1890">
      <w:pPr>
        <w:widowControl w:val="0"/>
        <w:numPr>
          <w:ilvl w:val="0"/>
          <w:numId w:val="19"/>
        </w:numPr>
        <w:tabs>
          <w:tab w:val="left" w:pos="993"/>
        </w:tabs>
        <w:autoSpaceDE w:val="0"/>
        <w:autoSpaceDN w:val="0"/>
        <w:adjustRightInd w:val="0"/>
        <w:spacing w:after="0" w:line="240" w:lineRule="auto"/>
        <w:ind w:left="709" w:firstLine="0"/>
        <w:jc w:val="both"/>
        <w:rPr>
          <w:rFonts w:ascii="Arial" w:eastAsia="Calibri" w:hAnsi="Arial" w:cs="Arial"/>
          <w:color w:val="000000"/>
          <w:sz w:val="20"/>
          <w:szCs w:val="20"/>
        </w:rPr>
      </w:pPr>
      <w:r w:rsidRPr="00DF1890">
        <w:rPr>
          <w:rFonts w:ascii="Arial" w:eastAsia="Calibri" w:hAnsi="Arial" w:cs="Arial"/>
          <w:bCs/>
          <w:color w:val="000000"/>
          <w:sz w:val="20"/>
          <w:szCs w:val="20"/>
        </w:rPr>
        <w:t xml:space="preserve">Caso não tenha ME ou EPP de Mato Grosso do Sul dentro da margem de 5% (cinco por cento), será dada a preferência mencionada acima para a ME ou EPP mais bem classificada.  </w:t>
      </w:r>
    </w:p>
    <w:p w:rsidR="00DF1890" w:rsidRPr="00DF1890" w:rsidRDefault="00DF1890" w:rsidP="00DF1890">
      <w:pPr>
        <w:widowControl w:val="0"/>
        <w:tabs>
          <w:tab w:val="left" w:pos="993"/>
        </w:tabs>
        <w:autoSpaceDE w:val="0"/>
        <w:autoSpaceDN w:val="0"/>
        <w:adjustRightInd w:val="0"/>
        <w:spacing w:after="0" w:line="240" w:lineRule="auto"/>
        <w:ind w:left="709"/>
        <w:jc w:val="both"/>
        <w:rPr>
          <w:rFonts w:ascii="Arial" w:eastAsia="Calibri" w:hAnsi="Arial" w:cs="Arial"/>
          <w:color w:val="000000"/>
          <w:sz w:val="20"/>
          <w:szCs w:val="20"/>
        </w:rPr>
      </w:pPr>
    </w:p>
    <w:p w:rsidR="00DF1890" w:rsidRPr="00DF1890" w:rsidRDefault="00DF1890" w:rsidP="00DF1890">
      <w:pPr>
        <w:numPr>
          <w:ilvl w:val="0"/>
          <w:numId w:val="19"/>
        </w:numPr>
        <w:tabs>
          <w:tab w:val="num" w:pos="0"/>
          <w:tab w:val="left" w:pos="993"/>
        </w:tabs>
        <w:autoSpaceDE w:val="0"/>
        <w:autoSpaceDN w:val="0"/>
        <w:adjustRightInd w:val="0"/>
        <w:spacing w:after="0" w:line="240" w:lineRule="auto"/>
        <w:ind w:left="709" w:firstLine="0"/>
        <w:jc w:val="both"/>
        <w:rPr>
          <w:rFonts w:ascii="Arial" w:eastAsia="Calibri" w:hAnsi="Arial" w:cs="Arial"/>
          <w:bCs/>
          <w:color w:val="000000"/>
          <w:sz w:val="20"/>
          <w:szCs w:val="20"/>
        </w:rPr>
      </w:pPr>
      <w:r w:rsidRPr="00DF1890">
        <w:rPr>
          <w:rFonts w:ascii="Arial" w:eastAsia="Calibri" w:hAnsi="Arial" w:cs="Arial"/>
          <w:bCs/>
          <w:color w:val="000000"/>
          <w:sz w:val="20"/>
          <w:szCs w:val="20"/>
        </w:rPr>
        <w:t>Caso a ME ou EPP não apresente proposta de percentual inferior, na forma da alínea “a” ou não esteja habilitada, serão convocadas as remanescentes que porventura se enquadrem na situação de empate, sempre observando a preferência para as empresas sediadas em Mato Grosso do Sul. Caso não haja empresa de Mato Grosso do Sul, será observada a ordem classificatória paras as demais empresas, para o exercício do mesmo direito.</w:t>
      </w:r>
    </w:p>
    <w:p w:rsidR="00DF1890" w:rsidRPr="00DF1890" w:rsidRDefault="00DF1890" w:rsidP="00DF1890">
      <w:pPr>
        <w:autoSpaceDE w:val="0"/>
        <w:autoSpaceDN w:val="0"/>
        <w:adjustRightInd w:val="0"/>
        <w:spacing w:after="0" w:line="240" w:lineRule="auto"/>
        <w:jc w:val="both"/>
        <w:rPr>
          <w:rFonts w:ascii="Arial" w:eastAsia="Calibri" w:hAnsi="Arial" w:cs="Arial"/>
          <w:b/>
          <w:bCs/>
          <w:color w:val="000000"/>
          <w:sz w:val="20"/>
          <w:szCs w:val="20"/>
        </w:rPr>
      </w:pPr>
    </w:p>
    <w:p w:rsidR="00DF1890" w:rsidRPr="00DF1890" w:rsidRDefault="00DF1890" w:rsidP="00DF1890">
      <w:pPr>
        <w:widowControl w:val="0"/>
        <w:suppressAutoHyphens/>
        <w:spacing w:after="0" w:line="240" w:lineRule="auto"/>
        <w:jc w:val="both"/>
        <w:rPr>
          <w:rFonts w:ascii="Arial" w:eastAsia="Calibri" w:hAnsi="Arial" w:cs="Arial"/>
          <w:sz w:val="20"/>
          <w:szCs w:val="20"/>
        </w:rPr>
      </w:pPr>
      <w:r w:rsidRPr="00DF1890">
        <w:rPr>
          <w:rFonts w:ascii="Arial" w:eastAsia="Calibri" w:hAnsi="Arial" w:cs="Arial"/>
          <w:b/>
          <w:color w:val="000000"/>
          <w:sz w:val="20"/>
          <w:szCs w:val="20"/>
        </w:rPr>
        <w:t>6.11</w:t>
      </w:r>
      <w:r w:rsidRPr="00DF1890">
        <w:rPr>
          <w:rFonts w:ascii="Arial" w:eastAsia="Calibri" w:hAnsi="Arial" w:cs="Arial"/>
          <w:color w:val="000000"/>
          <w:sz w:val="20"/>
          <w:szCs w:val="20"/>
        </w:rPr>
        <w:t xml:space="preserve"> A ME ou EPP, conforme as situações acima, será convocada para apresentar nova proposta, no prazo máximo de </w:t>
      </w:r>
      <w:r w:rsidRPr="00DF1890">
        <w:rPr>
          <w:rFonts w:ascii="Arial" w:eastAsia="Calibri" w:hAnsi="Arial" w:cs="Arial"/>
          <w:b/>
          <w:color w:val="000000"/>
          <w:sz w:val="20"/>
          <w:szCs w:val="20"/>
        </w:rPr>
        <w:t>2 dias</w:t>
      </w:r>
      <w:r w:rsidRPr="00DF1890">
        <w:rPr>
          <w:rFonts w:ascii="Arial" w:eastAsia="Calibri" w:hAnsi="Arial" w:cs="Arial"/>
          <w:color w:val="000000"/>
          <w:sz w:val="20"/>
          <w:szCs w:val="20"/>
        </w:rPr>
        <w:t>, sob pena de preclusão.</w:t>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 xml:space="preserve">6.12 </w:t>
      </w:r>
      <w:r w:rsidRPr="00DF1890">
        <w:rPr>
          <w:rFonts w:ascii="Arial" w:eastAsia="Times New Roman" w:hAnsi="Arial" w:cs="Arial"/>
          <w:sz w:val="20"/>
          <w:szCs w:val="20"/>
          <w:lang w:eastAsia="ar-SA"/>
        </w:rPr>
        <w:t>Nas demais hipóteses de empate, o desempate será decidido por sorteio, em ato público, após a convocação dos participantes, nos termos do artigo 45, § 2º da Lei nº 8.666/93, depois de obedecido o disposto no artigo 3º, § 2º da mencionada Lei nº 8.666/93.</w:t>
      </w:r>
    </w:p>
    <w:p w:rsidR="00DF1890" w:rsidRPr="00DF1890" w:rsidRDefault="00DF1890" w:rsidP="00DF1890">
      <w:pPr>
        <w:widowControl w:val="0"/>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Calibri" w:hAnsi="Arial" w:cs="Arial"/>
          <w:sz w:val="20"/>
          <w:szCs w:val="24"/>
        </w:rPr>
      </w:pPr>
      <w:r w:rsidRPr="00DF1890">
        <w:rPr>
          <w:rFonts w:ascii="Arial" w:eastAsia="Calibri" w:hAnsi="Arial" w:cs="Arial"/>
          <w:b/>
          <w:sz w:val="20"/>
          <w:szCs w:val="20"/>
        </w:rPr>
        <w:t xml:space="preserve">6.13 </w:t>
      </w:r>
      <w:r w:rsidRPr="00DF1890">
        <w:rPr>
          <w:rFonts w:ascii="Arial" w:eastAsia="Calibri" w:hAnsi="Arial" w:cs="Arial"/>
          <w:sz w:val="20"/>
          <w:szCs w:val="24"/>
        </w:rPr>
        <w:t>Declarado o vencedor, qualquer licitante poderá manifestar imediata e motivadamente a intenção de recorrer (descrição sucinta), quando lhe será concedido o prazo de 3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DF1890" w:rsidRPr="00DF1890" w:rsidRDefault="00DF1890" w:rsidP="00DF1890">
      <w:pPr>
        <w:widowControl w:val="0"/>
        <w:autoSpaceDE w:val="0"/>
        <w:autoSpaceDN w:val="0"/>
        <w:adjustRightInd w:val="0"/>
        <w:spacing w:after="0" w:line="240" w:lineRule="auto"/>
        <w:jc w:val="both"/>
        <w:rPr>
          <w:rFonts w:ascii="Arial" w:eastAsia="Calibri" w:hAnsi="Arial" w:cs="Arial"/>
          <w:sz w:val="20"/>
          <w:szCs w:val="20"/>
        </w:rPr>
      </w:pPr>
    </w:p>
    <w:p w:rsidR="00DF1890" w:rsidRPr="00DF1890" w:rsidRDefault="00DF1890" w:rsidP="00DF1890">
      <w:pPr>
        <w:widowControl w:val="0"/>
        <w:suppressAutoHyphens/>
        <w:autoSpaceDE w:val="0"/>
        <w:autoSpaceDN w:val="0"/>
        <w:adjustRightInd w:val="0"/>
        <w:spacing w:after="0" w:line="240" w:lineRule="auto"/>
        <w:jc w:val="both"/>
        <w:rPr>
          <w:rFonts w:ascii="Arial" w:eastAsia="Calibri" w:hAnsi="Arial" w:cs="Arial"/>
          <w:sz w:val="20"/>
          <w:szCs w:val="20"/>
        </w:rPr>
      </w:pPr>
      <w:r w:rsidRPr="00DF1890">
        <w:rPr>
          <w:rFonts w:ascii="Arial" w:eastAsia="Calibri" w:hAnsi="Arial" w:cs="Arial"/>
          <w:b/>
          <w:sz w:val="20"/>
          <w:szCs w:val="20"/>
        </w:rPr>
        <w:t xml:space="preserve">6.14 </w:t>
      </w:r>
      <w:r w:rsidRPr="00DF1890">
        <w:rPr>
          <w:rFonts w:ascii="Arial" w:eastAsia="Calibri" w:hAnsi="Arial" w:cs="Arial"/>
          <w:sz w:val="20"/>
          <w:szCs w:val="20"/>
        </w:rPr>
        <w:t>Constatado o atendimento das exigências fixadas no edital, a licitante será declarada vencedora do certame.</w:t>
      </w:r>
    </w:p>
    <w:p w:rsidR="00DF1890" w:rsidRPr="00DF1890" w:rsidRDefault="00DF1890" w:rsidP="00DF1890">
      <w:pPr>
        <w:widowControl w:val="0"/>
        <w:autoSpaceDE w:val="0"/>
        <w:autoSpaceDN w:val="0"/>
        <w:adjustRightInd w:val="0"/>
        <w:spacing w:after="0" w:line="240" w:lineRule="auto"/>
        <w:jc w:val="both"/>
        <w:rPr>
          <w:rFonts w:ascii="Arial Narrow" w:eastAsia="Calibri" w:hAnsi="Arial Narrow" w:cs="Arial"/>
          <w:sz w:val="20"/>
          <w:szCs w:val="24"/>
        </w:rPr>
      </w:pPr>
    </w:p>
    <w:p w:rsidR="00DF1890" w:rsidRPr="00DF1890" w:rsidRDefault="00DF1890" w:rsidP="00DF1890">
      <w:pPr>
        <w:widowControl w:val="0"/>
        <w:pBdr>
          <w:top w:val="single" w:sz="4" w:space="1" w:color="000000"/>
          <w:left w:val="single" w:sz="4" w:space="0" w:color="000000"/>
          <w:bottom w:val="single" w:sz="4" w:space="1" w:color="000000"/>
          <w:right w:val="single" w:sz="4" w:space="4" w:color="000000"/>
        </w:pBdr>
        <w:suppressAutoHyphens/>
        <w:autoSpaceDE w:val="0"/>
        <w:autoSpaceDN w:val="0"/>
        <w:adjustRightInd w:val="0"/>
        <w:spacing w:after="0" w:line="240" w:lineRule="auto"/>
        <w:jc w:val="center"/>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7</w:t>
      </w:r>
      <w:r w:rsidRPr="00DF1890">
        <w:rPr>
          <w:rFonts w:ascii="Arial" w:eastAsia="Times New Roman" w:hAnsi="Arial" w:cs="Arial"/>
          <w:b/>
          <w:sz w:val="20"/>
          <w:szCs w:val="20"/>
          <w:lang w:val="x-none" w:eastAsia="ar-SA"/>
        </w:rPr>
        <w:t xml:space="preserve"> – DA IMPUGNAÇÃO E DO RECURSO </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rPr>
      </w:pPr>
      <w:r w:rsidRPr="00DF1890">
        <w:rPr>
          <w:rFonts w:ascii="Arial" w:eastAsia="Calibri" w:hAnsi="Arial" w:cs="Arial"/>
          <w:b/>
          <w:color w:val="000000"/>
          <w:sz w:val="20"/>
          <w:szCs w:val="20"/>
        </w:rPr>
        <w:t>7</w:t>
      </w:r>
      <w:r w:rsidRPr="00DF1890">
        <w:rPr>
          <w:rFonts w:ascii="Arial" w:eastAsia="Calibri" w:hAnsi="Arial" w:cs="Arial"/>
          <w:b/>
          <w:color w:val="000000"/>
          <w:sz w:val="20"/>
          <w:szCs w:val="20"/>
          <w:lang w:val="x-none"/>
        </w:rPr>
        <w:t>.1</w:t>
      </w:r>
      <w:r w:rsidRPr="00DF1890">
        <w:rPr>
          <w:rFonts w:ascii="Arial" w:eastAsia="Calibri" w:hAnsi="Arial" w:cs="Arial"/>
          <w:color w:val="000000"/>
          <w:sz w:val="20"/>
          <w:szCs w:val="20"/>
          <w:lang w:val="x-none"/>
        </w:rPr>
        <w:t xml:space="preserve"> De todos os atos decorrentes da aplicação do presente edital, praticados pela Comissão Permanente de Licitações caberão os recursos administrativos nas formas, condições e prazos estabelecidos pelo artigo 109 da Lei Federal nº 8.666/93, com as alterações subsequentes, </w:t>
      </w:r>
      <w:r w:rsidRPr="00DF1890">
        <w:rPr>
          <w:rFonts w:ascii="Arial" w:eastAsia="Calibri" w:hAnsi="Arial" w:cs="Arial"/>
          <w:color w:val="000000"/>
          <w:sz w:val="20"/>
          <w:szCs w:val="20"/>
        </w:rPr>
        <w:t>a</w:t>
      </w:r>
      <w:r w:rsidRPr="00DF1890">
        <w:rPr>
          <w:rFonts w:ascii="Arial" w:eastAsia="Calibri" w:hAnsi="Arial" w:cs="Arial"/>
          <w:color w:val="000000"/>
          <w:sz w:val="20"/>
          <w:szCs w:val="20"/>
          <w:lang w:val="x-none"/>
        </w:rPr>
        <w:t xml:space="preserve"> ser protocolado junto à própria Comissão Permanente de Licitações, no endereço constante do preâmbulo.</w:t>
      </w: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rPr>
      </w:pPr>
    </w:p>
    <w:p w:rsidR="00DF1890" w:rsidRPr="00DF1890" w:rsidRDefault="00DF1890" w:rsidP="00DF1890">
      <w:pPr>
        <w:widowControl w:val="0"/>
        <w:pBdr>
          <w:top w:val="single" w:sz="4" w:space="1" w:color="000000"/>
          <w:left w:val="single" w:sz="4" w:space="4" w:color="000000"/>
          <w:bottom w:val="single" w:sz="4" w:space="1" w:color="000000"/>
          <w:right w:val="single" w:sz="4" w:space="0" w:color="000000"/>
        </w:pBdr>
        <w:suppressAutoHyphens/>
        <w:autoSpaceDE w:val="0"/>
        <w:autoSpaceDN w:val="0"/>
        <w:adjustRightInd w:val="0"/>
        <w:spacing w:after="0" w:line="240" w:lineRule="auto"/>
        <w:jc w:val="center"/>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8</w:t>
      </w:r>
      <w:r w:rsidRPr="00DF1890">
        <w:rPr>
          <w:rFonts w:ascii="Arial" w:eastAsia="Times New Roman" w:hAnsi="Arial" w:cs="Arial"/>
          <w:b/>
          <w:sz w:val="20"/>
          <w:szCs w:val="20"/>
          <w:lang w:val="x-none" w:eastAsia="ar-SA"/>
        </w:rPr>
        <w:t xml:space="preserve"> – DA CONTRATAÇÃO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color w:val="000000"/>
          <w:sz w:val="20"/>
          <w:szCs w:val="20"/>
          <w:lang w:eastAsia="ar-SA"/>
        </w:rPr>
        <w:t>8</w:t>
      </w:r>
      <w:r w:rsidRPr="00DF1890">
        <w:rPr>
          <w:rFonts w:ascii="Arial" w:eastAsia="Times New Roman" w:hAnsi="Arial" w:cs="Arial"/>
          <w:b/>
          <w:color w:val="000000"/>
          <w:sz w:val="20"/>
          <w:szCs w:val="20"/>
          <w:lang w:val="x-none" w:eastAsia="ar-SA"/>
        </w:rPr>
        <w:t>.1</w:t>
      </w:r>
      <w:r w:rsidRPr="00DF1890">
        <w:rPr>
          <w:rFonts w:ascii="Arial" w:eastAsia="Times New Roman" w:hAnsi="Arial" w:cs="Arial"/>
          <w:color w:val="000000"/>
          <w:sz w:val="20"/>
          <w:szCs w:val="20"/>
          <w:lang w:val="x-none" w:eastAsia="ar-SA"/>
        </w:rPr>
        <w:t xml:space="preserve"> </w:t>
      </w:r>
      <w:r w:rsidRPr="00DF1890">
        <w:rPr>
          <w:rFonts w:ascii="Arial" w:eastAsia="Times New Roman" w:hAnsi="Arial" w:cs="Arial"/>
          <w:color w:val="000000"/>
          <w:sz w:val="20"/>
          <w:szCs w:val="20"/>
          <w:lang w:eastAsia="ar-SA"/>
        </w:rPr>
        <w:t>S</w:t>
      </w:r>
      <w:r w:rsidRPr="00DF1890">
        <w:rPr>
          <w:rFonts w:ascii="Arial" w:eastAsia="Times New Roman" w:hAnsi="Arial" w:cs="Arial"/>
          <w:color w:val="000000"/>
          <w:sz w:val="20"/>
          <w:szCs w:val="20"/>
          <w:lang w:val="x-none" w:eastAsia="ar-SA"/>
        </w:rPr>
        <w:t>erá firmado contrato com a licitante vencedora com base nos dispositivos da Lei n. 8.666/93.</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8.2</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O prazo para assinatura do contrato será de 05 (cinco) dias úteis, após regular convocação pelo(a) Diretor(a) da Escola Estadual.</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8.3</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Na hipótese da(s) licitante(s) adjudicatária(s) não assinar(em) o(s) contrato(s) no prazo mencionado no item anterior, o(a) Diretor(a) da Escola Estadual convocará as licitantes remanescentes, na ordem de classificação, para fazê-lo em igual prazo, sem prejuízo da aplicação das penalidades cabíveis.</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8.4</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Por ocasião da assinatura do contrato ou no ato do pagamento, o(a) Diretor(a) da Escola Estadual exigirá da(s) licitante(s) vencedora(s) a apresentação dos comprovantes de regularidade:</w:t>
      </w:r>
    </w:p>
    <w:p w:rsidR="00DF1890" w:rsidRPr="00DF1890" w:rsidRDefault="00DF1890" w:rsidP="00DF1890">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val="x-none" w:eastAsia="ar-SA"/>
        </w:rPr>
      </w:pPr>
      <w:r w:rsidRPr="00DF1890">
        <w:rPr>
          <w:rFonts w:ascii="Arial" w:eastAsia="Times New Roman" w:hAnsi="Arial" w:cs="Arial"/>
          <w:b/>
          <w:sz w:val="20"/>
          <w:szCs w:val="20"/>
          <w:lang w:val="x-none" w:eastAsia="ar-SA"/>
        </w:rPr>
        <w:t>a)</w:t>
      </w:r>
      <w:r w:rsidRPr="00DF1890">
        <w:rPr>
          <w:rFonts w:ascii="Arial" w:eastAsia="Times New Roman" w:hAnsi="Arial" w:cs="Arial"/>
          <w:sz w:val="20"/>
          <w:szCs w:val="20"/>
          <w:lang w:val="x-none" w:eastAsia="ar-SA"/>
        </w:rPr>
        <w:t xml:space="preserve"> do INSS (por intermédio da CND – Certidão Negativa de Débito);</w:t>
      </w:r>
    </w:p>
    <w:p w:rsidR="00DF1890" w:rsidRPr="00DF1890" w:rsidRDefault="00DF1890" w:rsidP="00DF1890">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val="x-none" w:eastAsia="ar-SA"/>
        </w:rPr>
      </w:pPr>
      <w:r w:rsidRPr="00DF1890">
        <w:rPr>
          <w:rFonts w:ascii="Arial" w:eastAsia="Times New Roman" w:hAnsi="Arial" w:cs="Arial"/>
          <w:b/>
          <w:sz w:val="20"/>
          <w:szCs w:val="20"/>
          <w:lang w:val="x-none" w:eastAsia="ar-SA"/>
        </w:rPr>
        <w:t>b)</w:t>
      </w:r>
      <w:r w:rsidRPr="00DF1890">
        <w:rPr>
          <w:rFonts w:ascii="Arial" w:eastAsia="Times New Roman" w:hAnsi="Arial" w:cs="Arial"/>
          <w:sz w:val="20"/>
          <w:szCs w:val="20"/>
          <w:lang w:val="x-none" w:eastAsia="ar-SA"/>
        </w:rPr>
        <w:t xml:space="preserve"> do FGTS (por meio do CRF – Certificado de Regularidade do FGTS);</w:t>
      </w:r>
    </w:p>
    <w:p w:rsidR="00DF1890" w:rsidRPr="00DF1890" w:rsidRDefault="00DF1890" w:rsidP="00DF1890">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val="x-none" w:eastAsia="ar-SA"/>
        </w:rPr>
      </w:pPr>
      <w:r w:rsidRPr="00DF1890">
        <w:rPr>
          <w:rFonts w:ascii="Arial" w:eastAsia="Times New Roman" w:hAnsi="Arial" w:cs="Arial"/>
          <w:b/>
          <w:sz w:val="20"/>
          <w:szCs w:val="20"/>
          <w:lang w:val="x-none" w:eastAsia="ar-SA"/>
        </w:rPr>
        <w:t xml:space="preserve">c) </w:t>
      </w:r>
      <w:r w:rsidRPr="00DF1890">
        <w:rPr>
          <w:rFonts w:ascii="Arial" w:eastAsia="Times New Roman" w:hAnsi="Arial" w:cs="Arial"/>
          <w:sz w:val="20"/>
          <w:szCs w:val="20"/>
          <w:lang w:val="x-none" w:eastAsia="ar-SA"/>
        </w:rPr>
        <w:t>da Certidão Negativa de Quitação de Tributos e Contribuições Federais – SRF;</w:t>
      </w:r>
    </w:p>
    <w:p w:rsidR="00DF1890" w:rsidRPr="00DF1890" w:rsidRDefault="00DF1890" w:rsidP="00DF1890">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val="x-none" w:eastAsia="ar-SA"/>
        </w:rPr>
      </w:pPr>
      <w:r w:rsidRPr="00DF1890">
        <w:rPr>
          <w:rFonts w:ascii="Arial" w:eastAsia="Times New Roman" w:hAnsi="Arial" w:cs="Arial"/>
          <w:b/>
          <w:sz w:val="20"/>
          <w:szCs w:val="20"/>
          <w:lang w:val="x-none" w:eastAsia="ar-SA"/>
        </w:rPr>
        <w:t xml:space="preserve">d) </w:t>
      </w:r>
      <w:r w:rsidRPr="00DF1890">
        <w:rPr>
          <w:rFonts w:ascii="Arial" w:eastAsia="Times New Roman" w:hAnsi="Arial" w:cs="Arial"/>
          <w:sz w:val="20"/>
          <w:szCs w:val="20"/>
          <w:lang w:val="x-none" w:eastAsia="ar-SA"/>
        </w:rPr>
        <w:t>da Certidão Negativa de Débitos Trabalhistas (CNDT); e</w:t>
      </w:r>
    </w:p>
    <w:p w:rsidR="00DF1890" w:rsidRPr="00DF1890" w:rsidRDefault="00DF1890" w:rsidP="00DF1890">
      <w:pPr>
        <w:autoSpaceDE w:val="0"/>
        <w:autoSpaceDN w:val="0"/>
        <w:adjustRightInd w:val="0"/>
        <w:spacing w:after="0" w:line="240" w:lineRule="auto"/>
        <w:ind w:left="720"/>
        <w:contextualSpacing/>
        <w:jc w:val="both"/>
        <w:rPr>
          <w:rFonts w:ascii="Arial" w:eastAsia="Calibri" w:hAnsi="Arial" w:cs="Arial"/>
          <w:b/>
          <w:sz w:val="20"/>
          <w:szCs w:val="24"/>
          <w:lang w:val="x-none"/>
        </w:rPr>
      </w:pPr>
    </w:p>
    <w:p w:rsidR="00DF1890" w:rsidRPr="00DF1890" w:rsidRDefault="00DF1890" w:rsidP="00DF1890">
      <w:pPr>
        <w:widowControl w:val="0"/>
        <w:suppressAutoHyphens/>
        <w:spacing w:after="0" w:line="24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8.5</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 xml:space="preserve">A licitante vencedora não poderá subcontratar, ceder ou transferir, total ou parcialmente o objeto da presente licitação. </w:t>
      </w:r>
    </w:p>
    <w:p w:rsidR="00DF1890" w:rsidRPr="00DF1890" w:rsidRDefault="00DF1890" w:rsidP="00DF1890">
      <w:pPr>
        <w:autoSpaceDE w:val="0"/>
        <w:autoSpaceDN w:val="0"/>
        <w:adjustRightInd w:val="0"/>
        <w:spacing w:after="0" w:line="240" w:lineRule="auto"/>
        <w:jc w:val="both"/>
        <w:rPr>
          <w:rFonts w:ascii="Arial Narrow" w:eastAsia="Calibri" w:hAnsi="Arial Narrow" w:cs="TimesNewRoman"/>
          <w:color w:val="FF0000"/>
          <w:sz w:val="24"/>
          <w:szCs w:val="24"/>
        </w:rPr>
      </w:pPr>
    </w:p>
    <w:p w:rsidR="00DF1890" w:rsidRPr="00DF1890" w:rsidRDefault="00DF1890" w:rsidP="00DF1890">
      <w:pPr>
        <w:widowControl w:val="0"/>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9</w:t>
      </w:r>
      <w:r w:rsidRPr="00DF1890">
        <w:rPr>
          <w:rFonts w:ascii="Arial" w:eastAsia="Times New Roman" w:hAnsi="Arial" w:cs="Arial"/>
          <w:b/>
          <w:sz w:val="20"/>
          <w:szCs w:val="20"/>
          <w:lang w:val="x-none" w:eastAsia="ar-SA"/>
        </w:rPr>
        <w:t xml:space="preserve"> – DO LOCAL DE ENTREGA, ACEITE E RECEBIMENTO </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autoSpaceDE w:val="0"/>
        <w:autoSpaceDN w:val="0"/>
        <w:adjustRightInd w:val="0"/>
        <w:spacing w:after="0" w:line="240" w:lineRule="auto"/>
        <w:jc w:val="both"/>
        <w:rPr>
          <w:rFonts w:ascii="Arial" w:eastAsia="Calibri" w:hAnsi="Arial" w:cs="Arial"/>
          <w:b/>
          <w:sz w:val="20"/>
          <w:szCs w:val="20"/>
          <w:u w:val="single"/>
        </w:rPr>
      </w:pPr>
      <w:r w:rsidRPr="00DF1890">
        <w:rPr>
          <w:rFonts w:ascii="Arial" w:eastAsia="Calibri" w:hAnsi="Arial" w:cs="Arial"/>
          <w:b/>
          <w:sz w:val="20"/>
          <w:szCs w:val="20"/>
        </w:rPr>
        <w:t>9.1</w:t>
      </w:r>
      <w:r w:rsidRPr="00DF1890">
        <w:rPr>
          <w:rFonts w:ascii="Arial" w:eastAsia="Calibri" w:hAnsi="Arial" w:cs="Arial"/>
          <w:sz w:val="20"/>
          <w:szCs w:val="20"/>
        </w:rPr>
        <w:t xml:space="preserve"> A assinatura do contrato será firmada entre o representante da unidade escolar e o licitante, e a entrega dos objetos deverá ser realizada ______________________ (</w:t>
      </w:r>
      <w:r w:rsidRPr="00DF1890">
        <w:rPr>
          <w:rFonts w:ascii="Arial" w:eastAsia="Calibri" w:hAnsi="Arial" w:cs="Arial"/>
          <w:b/>
          <w:sz w:val="20"/>
          <w:szCs w:val="20"/>
          <w:u w:val="single"/>
        </w:rPr>
        <w:t>semanalmente, quinzenalmente, mensalmente, ou de uma só vez- ATENÇÃO: deve ser definido neste momento.)</w:t>
      </w:r>
    </w:p>
    <w:p w:rsidR="00DF1890" w:rsidRPr="00DF1890" w:rsidRDefault="00DF1890" w:rsidP="00DF1890">
      <w:pPr>
        <w:autoSpaceDE w:val="0"/>
        <w:autoSpaceDN w:val="0"/>
        <w:adjustRightInd w:val="0"/>
        <w:spacing w:after="0" w:line="240" w:lineRule="auto"/>
        <w:jc w:val="both"/>
        <w:rPr>
          <w:rFonts w:ascii="Arial" w:eastAsia="Calibri" w:hAnsi="Arial" w:cs="Arial"/>
          <w:sz w:val="20"/>
          <w:szCs w:val="20"/>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9.2</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 xml:space="preserve">A licitante contratada obriga-se a fornecer os gêneros alimentícios a que se refere este </w:t>
      </w:r>
      <w:r w:rsidRPr="00DF1890">
        <w:rPr>
          <w:rFonts w:ascii="Arial" w:eastAsia="Times New Roman" w:hAnsi="Arial" w:cs="Arial"/>
          <w:sz w:val="20"/>
          <w:szCs w:val="20"/>
          <w:lang w:eastAsia="ar-SA"/>
        </w:rPr>
        <w:t>convite</w:t>
      </w:r>
      <w:r w:rsidRPr="00DF1890">
        <w:rPr>
          <w:rFonts w:ascii="Arial" w:eastAsia="Times New Roman" w:hAnsi="Arial" w:cs="Arial"/>
          <w:sz w:val="20"/>
          <w:szCs w:val="20"/>
          <w:lang w:val="x-none" w:eastAsia="ar-SA"/>
        </w:rPr>
        <w:t>, em conformidade com as especificações descritas na Proposta de Preços (Anexo I), sendo de sua inteira responsabilidade a substituição, caso não esteja em conformidade com as referidas especificações.</w:t>
      </w:r>
    </w:p>
    <w:p w:rsidR="00DF1890" w:rsidRPr="00DF1890" w:rsidRDefault="00DF1890" w:rsidP="00DF1890">
      <w:pPr>
        <w:widowControl w:val="0"/>
        <w:suppressAutoHyphens/>
        <w:autoSpaceDE w:val="0"/>
        <w:autoSpaceDN w:val="0"/>
        <w:adjustRightInd w:val="0"/>
        <w:spacing w:after="0" w:line="240" w:lineRule="auto"/>
        <w:ind w:left="852"/>
        <w:jc w:val="both"/>
        <w:rPr>
          <w:rFonts w:ascii="Arial" w:eastAsia="Calibri" w:hAnsi="Arial" w:cs="Arial"/>
          <w:b/>
          <w:sz w:val="20"/>
          <w:szCs w:val="20"/>
          <w:lang w:val="x-none"/>
        </w:rPr>
      </w:pPr>
    </w:p>
    <w:p w:rsidR="00DF1890" w:rsidRPr="00DF1890" w:rsidRDefault="00DF1890" w:rsidP="00DF1890">
      <w:pPr>
        <w:widowControl w:val="0"/>
        <w:suppressAutoHyphens/>
        <w:spacing w:after="0" w:line="240" w:lineRule="auto"/>
        <w:jc w:val="both"/>
        <w:rPr>
          <w:rFonts w:ascii="Arial" w:eastAsia="Calibri" w:hAnsi="Arial" w:cs="Arial"/>
          <w:sz w:val="20"/>
          <w:szCs w:val="20"/>
          <w:lang w:val="x-none"/>
        </w:rPr>
      </w:pPr>
      <w:r w:rsidRPr="00DF1890">
        <w:rPr>
          <w:rFonts w:ascii="Arial" w:eastAsia="Calibri" w:hAnsi="Arial" w:cs="Arial"/>
          <w:b/>
          <w:sz w:val="20"/>
          <w:szCs w:val="20"/>
        </w:rPr>
        <w:t>9.3</w:t>
      </w:r>
      <w:r w:rsidRPr="00DF1890">
        <w:rPr>
          <w:rFonts w:ascii="Arial" w:eastAsia="Calibri" w:hAnsi="Arial" w:cs="Arial"/>
          <w:sz w:val="20"/>
          <w:szCs w:val="20"/>
        </w:rPr>
        <w:t xml:space="preserve"> </w:t>
      </w:r>
      <w:r w:rsidRPr="00DF1890">
        <w:rPr>
          <w:rFonts w:ascii="Arial" w:eastAsia="Calibri" w:hAnsi="Arial" w:cs="Arial"/>
          <w:sz w:val="20"/>
          <w:szCs w:val="20"/>
          <w:lang w:val="x-none"/>
        </w:rPr>
        <w:t xml:space="preserve">Em se tratando de produtos alimentícios perecíveis que necessitam de refrigeração como </w:t>
      </w:r>
      <w:r w:rsidRPr="00DF1890">
        <w:rPr>
          <w:rFonts w:ascii="Arial" w:eastAsia="Calibri" w:hAnsi="Arial" w:cs="Arial"/>
          <w:sz w:val="20"/>
          <w:szCs w:val="20"/>
          <w:lang w:val="x-none"/>
        </w:rPr>
        <w:lastRenderedPageBreak/>
        <w:t>carnes, laticínios e pescado, deverá ser observada a legislação municipal sobre transporte de gêneros alimentícios, exigindo da licitante vencedora, Declaração no ato da entrega de que os produtos foram transportados e acondicionados em boas condições higiênicas e conservação térmica adequada.</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9</w:t>
      </w:r>
      <w:r w:rsidRPr="00DF1890">
        <w:rPr>
          <w:rFonts w:ascii="Arial" w:eastAsia="Times New Roman" w:hAnsi="Arial" w:cs="Arial"/>
          <w:b/>
          <w:sz w:val="20"/>
          <w:szCs w:val="20"/>
          <w:lang w:val="x-none" w:eastAsia="ar-SA"/>
        </w:rPr>
        <w:t xml:space="preserve">.3.1. </w:t>
      </w:r>
      <w:r w:rsidRPr="00DF1890">
        <w:rPr>
          <w:rFonts w:ascii="Arial" w:eastAsia="Times New Roman" w:hAnsi="Arial" w:cs="Arial"/>
          <w:sz w:val="20"/>
          <w:szCs w:val="20"/>
          <w:lang w:val="x-none" w:eastAsia="ar-SA"/>
        </w:rPr>
        <w:t xml:space="preserve">O recebimento dos gêneros alimentícios se efetivará, em conformidade com os arts. </w:t>
      </w:r>
      <w:smartTag w:uri="urn:schemas-microsoft-com:office:smarttags" w:element="metricconverter">
        <w:smartTagPr>
          <w:attr w:name="ProductID" w:val="73 a"/>
        </w:smartTagPr>
        <w:r w:rsidRPr="00DF1890">
          <w:rPr>
            <w:rFonts w:ascii="Arial" w:eastAsia="Times New Roman" w:hAnsi="Arial" w:cs="Arial"/>
            <w:sz w:val="20"/>
            <w:szCs w:val="20"/>
            <w:lang w:val="x-none" w:eastAsia="ar-SA"/>
          </w:rPr>
          <w:t>73 a</w:t>
        </w:r>
      </w:smartTag>
      <w:r w:rsidRPr="00DF1890">
        <w:rPr>
          <w:rFonts w:ascii="Arial" w:eastAsia="Times New Roman" w:hAnsi="Arial" w:cs="Arial"/>
          <w:sz w:val="20"/>
          <w:szCs w:val="20"/>
          <w:lang w:val="x-none" w:eastAsia="ar-SA"/>
        </w:rPr>
        <w:t xml:space="preserve"> 76 da Lei 8.666/93, mediante recibo, nos seguintes termos:</w:t>
      </w:r>
    </w:p>
    <w:p w:rsidR="00DF1890" w:rsidRPr="00DF1890" w:rsidRDefault="00DF1890" w:rsidP="00DF1890">
      <w:pPr>
        <w:widowControl w:val="0"/>
        <w:tabs>
          <w:tab w:val="left" w:pos="10206"/>
        </w:tabs>
        <w:suppressAutoHyphens/>
        <w:autoSpaceDE w:val="0"/>
        <w:autoSpaceDN w:val="0"/>
        <w:adjustRightInd w:val="0"/>
        <w:spacing w:after="0" w:line="240" w:lineRule="auto"/>
        <w:jc w:val="both"/>
        <w:rPr>
          <w:rFonts w:ascii="Arial" w:eastAsia="Times New Roman" w:hAnsi="Arial" w:cs="Arial"/>
          <w:color w:val="000000"/>
          <w:sz w:val="20"/>
          <w:szCs w:val="20"/>
          <w:lang w:val="x-none" w:eastAsia="ar-SA"/>
        </w:rPr>
      </w:pPr>
    </w:p>
    <w:p w:rsidR="00DF1890" w:rsidRPr="00DF1890" w:rsidRDefault="00DF1890" w:rsidP="00DF1890">
      <w:pPr>
        <w:widowControl w:val="0"/>
        <w:numPr>
          <w:ilvl w:val="0"/>
          <w:numId w:val="20"/>
        </w:numPr>
        <w:tabs>
          <w:tab w:val="left" w:pos="360"/>
        </w:tabs>
        <w:autoSpaceDE w:val="0"/>
        <w:autoSpaceDN w:val="0"/>
        <w:adjustRightInd w:val="0"/>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b/>
          <w:color w:val="000000"/>
          <w:sz w:val="20"/>
          <w:szCs w:val="20"/>
          <w:lang w:val="x-none" w:eastAsia="ar-SA"/>
        </w:rPr>
        <w:t>provisoriamente</w:t>
      </w:r>
      <w:r w:rsidRPr="00DF1890">
        <w:rPr>
          <w:rFonts w:ascii="Arial" w:eastAsia="Times New Roman" w:hAnsi="Arial" w:cs="Arial"/>
          <w:color w:val="000000"/>
          <w:sz w:val="20"/>
          <w:szCs w:val="20"/>
          <w:lang w:val="x-none" w:eastAsia="ar-SA"/>
        </w:rPr>
        <w:t>, para efeito de posterior verificação das especificações, mediante “Termo de Aceite Provisório”;</w:t>
      </w:r>
    </w:p>
    <w:p w:rsidR="00DF1890" w:rsidRPr="00DF1890" w:rsidRDefault="00DF1890" w:rsidP="00DF1890">
      <w:pPr>
        <w:widowControl w:val="0"/>
        <w:numPr>
          <w:ilvl w:val="0"/>
          <w:numId w:val="20"/>
        </w:numPr>
        <w:tabs>
          <w:tab w:val="left" w:pos="360"/>
        </w:tabs>
        <w:autoSpaceDE w:val="0"/>
        <w:autoSpaceDN w:val="0"/>
        <w:adjustRightInd w:val="0"/>
        <w:spacing w:after="0" w:line="240" w:lineRule="auto"/>
        <w:jc w:val="both"/>
        <w:rPr>
          <w:rFonts w:ascii="Arial" w:eastAsia="Times New Roman" w:hAnsi="Arial" w:cs="Arial"/>
          <w:color w:val="000000"/>
          <w:sz w:val="20"/>
          <w:szCs w:val="20"/>
          <w:lang w:val="x-none" w:eastAsia="ar-SA"/>
        </w:rPr>
      </w:pPr>
      <w:r w:rsidRPr="00DF1890">
        <w:rPr>
          <w:rFonts w:ascii="Arial" w:eastAsia="Times New Roman" w:hAnsi="Arial" w:cs="Arial"/>
          <w:b/>
          <w:color w:val="000000"/>
          <w:sz w:val="20"/>
          <w:szCs w:val="20"/>
          <w:lang w:val="x-none" w:eastAsia="ar-SA"/>
        </w:rPr>
        <w:t>definitivamente</w:t>
      </w:r>
      <w:r w:rsidRPr="00DF1890">
        <w:rPr>
          <w:rFonts w:ascii="Arial" w:eastAsia="Times New Roman" w:hAnsi="Arial" w:cs="Arial"/>
          <w:color w:val="000000"/>
          <w:sz w:val="20"/>
          <w:szCs w:val="20"/>
          <w:lang w:val="x-none" w:eastAsia="ar-SA"/>
        </w:rPr>
        <w:t xml:space="preserve">, após a verificação da qualidade, quantidade, características, especificações dos objetos ofertados, e consequente aceitação pela equipe técnica/responsável, no prazo máximo de </w:t>
      </w:r>
      <w:r w:rsidRPr="00DF1890">
        <w:rPr>
          <w:rFonts w:ascii="Arial" w:eastAsia="Times New Roman" w:hAnsi="Arial" w:cs="Arial"/>
          <w:b/>
          <w:color w:val="000000"/>
          <w:sz w:val="20"/>
          <w:szCs w:val="20"/>
          <w:lang w:val="x-none" w:eastAsia="ar-SA"/>
        </w:rPr>
        <w:t>05 (cinco) dias</w:t>
      </w:r>
      <w:r w:rsidRPr="00DF1890">
        <w:rPr>
          <w:rFonts w:ascii="Arial" w:eastAsia="Times New Roman" w:hAnsi="Arial" w:cs="Arial"/>
          <w:color w:val="000000"/>
          <w:sz w:val="20"/>
          <w:szCs w:val="20"/>
          <w:lang w:val="x-none" w:eastAsia="ar-SA"/>
        </w:rPr>
        <w:t>, mediante “Termo de Aceite Definitivo”.</w:t>
      </w:r>
    </w:p>
    <w:p w:rsidR="00DF1890" w:rsidRPr="00DF1890" w:rsidRDefault="00DF1890" w:rsidP="00DF1890">
      <w:pPr>
        <w:widowControl w:val="0"/>
        <w:tabs>
          <w:tab w:val="left" w:pos="360"/>
        </w:tabs>
        <w:autoSpaceDE w:val="0"/>
        <w:autoSpaceDN w:val="0"/>
        <w:adjustRightInd w:val="0"/>
        <w:spacing w:after="0" w:line="240" w:lineRule="auto"/>
        <w:ind w:left="1068"/>
        <w:jc w:val="both"/>
        <w:rPr>
          <w:rFonts w:ascii="Arial" w:eastAsia="Times New Roman" w:hAnsi="Arial" w:cs="Arial"/>
          <w:color w:val="000000"/>
          <w:sz w:val="20"/>
          <w:szCs w:val="20"/>
          <w:lang w:val="x-none" w:eastAsia="ar-SA"/>
        </w:rPr>
      </w:pPr>
    </w:p>
    <w:p w:rsidR="00DF1890" w:rsidRPr="00DF1890" w:rsidRDefault="00DF1890" w:rsidP="00DF1890">
      <w:pPr>
        <w:widowControl w:val="0"/>
        <w:tabs>
          <w:tab w:val="left" w:pos="360"/>
        </w:tab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color w:val="000000"/>
          <w:sz w:val="20"/>
          <w:szCs w:val="20"/>
          <w:lang w:eastAsia="ar-SA"/>
        </w:rPr>
        <w:t>9</w:t>
      </w:r>
      <w:r w:rsidRPr="00DF1890">
        <w:rPr>
          <w:rFonts w:ascii="Arial" w:eastAsia="Times New Roman" w:hAnsi="Arial" w:cs="Arial"/>
          <w:b/>
          <w:color w:val="000000"/>
          <w:sz w:val="20"/>
          <w:szCs w:val="20"/>
          <w:lang w:val="x-none" w:eastAsia="ar-SA"/>
        </w:rPr>
        <w:t>.3.2.</w:t>
      </w:r>
      <w:r w:rsidRPr="00DF1890">
        <w:rPr>
          <w:rFonts w:ascii="Arial" w:eastAsia="Times New Roman" w:hAnsi="Arial" w:cs="Arial"/>
          <w:color w:val="000000"/>
          <w:sz w:val="20"/>
          <w:szCs w:val="20"/>
          <w:lang w:val="x-none" w:eastAsia="ar-SA"/>
        </w:rPr>
        <w:t xml:space="preserve"> </w:t>
      </w:r>
      <w:r w:rsidRPr="00DF1890">
        <w:rPr>
          <w:rFonts w:ascii="Arial" w:eastAsia="Times New Roman" w:hAnsi="Arial" w:cs="Arial"/>
          <w:sz w:val="20"/>
          <w:szCs w:val="20"/>
          <w:lang w:val="x-none" w:eastAsia="ar-SA"/>
        </w:rPr>
        <w:t>Serão recusados os objetos imprestáveis ou defeituosos, que não atendam as especificações constantes neste edital e/ou que não estejam adequados para o uso.</w:t>
      </w:r>
    </w:p>
    <w:p w:rsidR="00DF1890" w:rsidRPr="00DF1890" w:rsidRDefault="00DF1890" w:rsidP="00DF1890">
      <w:pPr>
        <w:widowControl w:val="0"/>
        <w:tabs>
          <w:tab w:val="left" w:pos="360"/>
        </w:tabs>
        <w:autoSpaceDE w:val="0"/>
        <w:autoSpaceDN w:val="0"/>
        <w:adjustRightInd w:val="0"/>
        <w:spacing w:after="0" w:line="240" w:lineRule="auto"/>
        <w:jc w:val="both"/>
        <w:rPr>
          <w:rFonts w:ascii="Arial" w:eastAsia="Calibri" w:hAnsi="Arial" w:cs="Arial"/>
          <w:sz w:val="20"/>
          <w:szCs w:val="20"/>
          <w:lang w:val="x-none"/>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9</w:t>
      </w:r>
      <w:r w:rsidRPr="00DF1890">
        <w:rPr>
          <w:rFonts w:ascii="Arial" w:eastAsia="Times New Roman" w:hAnsi="Arial" w:cs="Arial"/>
          <w:b/>
          <w:sz w:val="20"/>
          <w:szCs w:val="20"/>
          <w:lang w:val="x-none" w:eastAsia="ar-SA"/>
        </w:rPr>
        <w:t>.3.3.</w:t>
      </w:r>
      <w:r w:rsidRPr="00DF1890">
        <w:rPr>
          <w:rFonts w:ascii="Arial" w:eastAsia="Times New Roman" w:hAnsi="Arial" w:cs="Arial"/>
          <w:sz w:val="20"/>
          <w:szCs w:val="20"/>
          <w:lang w:val="x-none" w:eastAsia="ar-SA"/>
        </w:rPr>
        <w:t xml:space="preserve"> Os objetos ofertados deverão ser entregues embalados de forma a não serem danificados durante as operações de transporte e descarga no local da entrega.</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autoSpaceDE w:val="0"/>
        <w:autoSpaceDN w:val="0"/>
        <w:adjustRightInd w:val="0"/>
        <w:spacing w:after="0" w:line="240" w:lineRule="auto"/>
        <w:ind w:right="-1"/>
        <w:jc w:val="both"/>
        <w:rPr>
          <w:rFonts w:ascii="Arial" w:eastAsia="Times New Roman" w:hAnsi="Arial" w:cs="Arial"/>
          <w:sz w:val="20"/>
          <w:szCs w:val="20"/>
          <w:lang w:eastAsia="ar-SA"/>
        </w:rPr>
      </w:pPr>
      <w:r w:rsidRPr="00DF1890">
        <w:rPr>
          <w:rFonts w:ascii="Arial" w:eastAsia="Times New Roman" w:hAnsi="Arial" w:cs="Arial"/>
          <w:b/>
          <w:sz w:val="20"/>
          <w:szCs w:val="20"/>
          <w:lang w:eastAsia="ar-SA"/>
        </w:rPr>
        <w:t xml:space="preserve">9.4. </w:t>
      </w:r>
      <w:r w:rsidRPr="00DF1890">
        <w:rPr>
          <w:rFonts w:ascii="Arial" w:eastAsia="Times New Roman" w:hAnsi="Arial" w:cs="Arial"/>
          <w:sz w:val="20"/>
          <w:szCs w:val="20"/>
          <w:lang w:eastAsia="ar-SA"/>
        </w:rPr>
        <w:t>Todas as despesas relativas à entrega e transporte dos objetos ofertados, bem como todos os impostos, taxas e demais despesas decorrente da presente licitação, correrão por conta exclusiva da contratada.</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9</w:t>
      </w:r>
      <w:r w:rsidRPr="00DF1890">
        <w:rPr>
          <w:rFonts w:ascii="Arial" w:eastAsia="Times New Roman" w:hAnsi="Arial" w:cs="Arial"/>
          <w:b/>
          <w:sz w:val="20"/>
          <w:szCs w:val="20"/>
          <w:lang w:val="x-none" w:eastAsia="ar-SA"/>
        </w:rPr>
        <w:t xml:space="preserve">.5. </w:t>
      </w:r>
      <w:r w:rsidRPr="00DF1890">
        <w:rPr>
          <w:rFonts w:ascii="Arial" w:eastAsia="Times New Roman" w:hAnsi="Arial" w:cs="Arial"/>
          <w:sz w:val="20"/>
          <w:szCs w:val="20"/>
          <w:lang w:val="x-none" w:eastAsia="ar-SA"/>
        </w:rPr>
        <w:t>Os objetos ofertados, oriundos desta licitação devem estar acompanhados da nota fiscal/fatura discriminativa para efetivação de sua entrega.</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10</w:t>
      </w:r>
      <w:r w:rsidRPr="00DF1890">
        <w:rPr>
          <w:rFonts w:ascii="Arial" w:eastAsia="Times New Roman" w:hAnsi="Arial" w:cs="Arial"/>
          <w:b/>
          <w:sz w:val="20"/>
          <w:szCs w:val="20"/>
          <w:lang w:val="x-none" w:eastAsia="ar-SA"/>
        </w:rPr>
        <w:t xml:space="preserve"> – DO PAGAMENTO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widowControl w:val="0"/>
        <w:tabs>
          <w:tab w:val="left" w:pos="733"/>
        </w:tabs>
        <w:suppressAutoHyphens/>
        <w:spacing w:after="0" w:line="240" w:lineRule="auto"/>
        <w:jc w:val="both"/>
        <w:rPr>
          <w:rFonts w:ascii="Arial" w:eastAsia="Times New Roman" w:hAnsi="Arial" w:cs="Arial"/>
          <w:sz w:val="20"/>
          <w:szCs w:val="20"/>
          <w:lang w:eastAsia="ar-SA"/>
        </w:rPr>
      </w:pPr>
      <w:r w:rsidRPr="00DF1890">
        <w:rPr>
          <w:rFonts w:ascii="Arial" w:eastAsia="Times New Roman" w:hAnsi="Arial" w:cs="Arial"/>
          <w:b/>
          <w:color w:val="000000"/>
          <w:sz w:val="20"/>
          <w:szCs w:val="20"/>
          <w:lang w:eastAsia="ar-SA"/>
        </w:rPr>
        <w:t>10.1.</w:t>
      </w:r>
      <w:r w:rsidRPr="00DF1890">
        <w:rPr>
          <w:rFonts w:ascii="Arial" w:eastAsia="Times New Roman" w:hAnsi="Arial" w:cs="Arial"/>
          <w:color w:val="000000"/>
          <w:sz w:val="20"/>
          <w:szCs w:val="20"/>
          <w:lang w:eastAsia="ar-SA"/>
        </w:rPr>
        <w:t xml:space="preserve"> </w:t>
      </w:r>
      <w:r w:rsidRPr="00DF1890">
        <w:rPr>
          <w:rFonts w:ascii="Arial" w:eastAsia="Times New Roman" w:hAnsi="Arial" w:cs="Arial"/>
          <w:color w:val="000000"/>
          <w:sz w:val="20"/>
          <w:szCs w:val="20"/>
          <w:lang w:eastAsia="ar-SA"/>
        </w:rPr>
        <w:tab/>
      </w:r>
      <w:r w:rsidRPr="00DF1890">
        <w:rPr>
          <w:rFonts w:ascii="Arial" w:eastAsia="Times New Roman" w:hAnsi="Arial" w:cs="Arial"/>
          <w:sz w:val="20"/>
          <w:szCs w:val="20"/>
          <w:lang w:eastAsia="ar-SA"/>
        </w:rPr>
        <w:t xml:space="preserve"> O pagamento, decorrente do fornecimento do objeto desta licitação, será efetuado mediante crédito em conta corrente, no prazo de até 05 (cinco) dias úteis contados da data do recebimento definitivo dos objetos ofertados, após a apresentação da respectiva documentação fiscal, devidamente atestada pelo(a) Diretor(a) da Escola Estadual ou pessoa por ele indicada, conforme dispõe o art. 40, inciso XIV, alínea “a”, combinado com o art. 73, inciso II, alínea “b”, da Lei n° 8.666/93 e alterações.</w:t>
      </w:r>
    </w:p>
    <w:p w:rsidR="00DF1890" w:rsidRPr="00DF1890" w:rsidRDefault="00DF1890" w:rsidP="00DF1890">
      <w:pPr>
        <w:widowControl w:val="0"/>
        <w:tabs>
          <w:tab w:val="left" w:pos="733"/>
        </w:tabs>
        <w:suppressAutoHyphens/>
        <w:spacing w:after="0" w:line="240" w:lineRule="auto"/>
        <w:jc w:val="both"/>
        <w:rPr>
          <w:rFonts w:ascii="Arial" w:eastAsia="Times New Roman" w:hAnsi="Arial" w:cs="Arial"/>
          <w:sz w:val="20"/>
          <w:szCs w:val="20"/>
          <w:lang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10.2</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Não será efetuado qualquer pagamento à(s) empresa(s) contratada(s) enquanto houver pendência de liquidação da obrigação financeira em virtude de penalidade ou inadimplência contratual.</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tabs>
          <w:tab w:val="left" w:pos="733"/>
        </w:tabs>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10.3</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 xml:space="preserve">Em hipótese alguma será concedido o reajustamento dos preços propostos e o valor constante da nota fiscal/fatura, quando da sua apresentação, não sofrerá qualquer atualização monetária até o efetivo pagamento. </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 xml:space="preserve">10.4 </w:t>
      </w:r>
      <w:r w:rsidRPr="00DF1890">
        <w:rPr>
          <w:rFonts w:ascii="Arial" w:eastAsia="Times New Roman" w:hAnsi="Arial" w:cs="Arial"/>
          <w:sz w:val="20"/>
          <w:szCs w:val="20"/>
          <w:lang w:val="x-none" w:eastAsia="ar-SA"/>
        </w:rPr>
        <w:t>Ocorrendo erro no documento da cobrança, este será devolvido e o pagamento será sustado para que a contratada tome as medidas necessárias, passando o prazo para o pagamento a ser contado a partir da data da reapresentação do mesmo.</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 xml:space="preserve">10.5 </w:t>
      </w:r>
      <w:r w:rsidRPr="00DF1890">
        <w:rPr>
          <w:rFonts w:ascii="Arial" w:eastAsia="Times New Roman" w:hAnsi="Arial" w:cs="Arial"/>
          <w:sz w:val="20"/>
          <w:szCs w:val="20"/>
          <w:lang w:val="x-none" w:eastAsia="ar-SA"/>
        </w:rPr>
        <w:t>Caso se constate erro ou irregularidade na nota fiscal/fatura, o órgão, a seu critério, poderá devolvê-la, para as devidas correções ou aceitá-la, com a glosa da parte que considerar indevida.</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 xml:space="preserve">10.6 </w:t>
      </w:r>
      <w:r w:rsidRPr="00DF1890">
        <w:rPr>
          <w:rFonts w:ascii="Arial" w:eastAsia="Times New Roman" w:hAnsi="Arial" w:cs="Arial"/>
          <w:sz w:val="20"/>
          <w:szCs w:val="20"/>
          <w:lang w:val="x-none" w:eastAsia="ar-SA"/>
        </w:rPr>
        <w:t>Na hipótese de devolução, a nota fiscal/fatura será considerada como não apresentada, para fins de atendimento das condições contratuais.</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 xml:space="preserve">10.7 </w:t>
      </w:r>
      <w:r w:rsidRPr="00DF1890">
        <w:rPr>
          <w:rFonts w:ascii="Arial" w:eastAsia="Times New Roman" w:hAnsi="Arial" w:cs="Arial"/>
          <w:sz w:val="20"/>
          <w:szCs w:val="20"/>
          <w:lang w:val="x-none" w:eastAsia="ar-SA"/>
        </w:rPr>
        <w:t>O órgão não pagará, sem que tenha autorização prévia e formal, nenhum compromisso que lhe venha a ser cobrado diretamente por terceiros, sejam ou não instituições financeiras.</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lastRenderedPageBreak/>
        <w:t xml:space="preserve">10.8 </w:t>
      </w:r>
      <w:r w:rsidRPr="00DF1890">
        <w:rPr>
          <w:rFonts w:ascii="Arial" w:eastAsia="Times New Roman" w:hAnsi="Arial" w:cs="Arial"/>
          <w:sz w:val="20"/>
          <w:szCs w:val="20"/>
          <w:lang w:val="x-none" w:eastAsia="ar-SA"/>
        </w:rPr>
        <w:t>Os eventuais encargos financeiros, processuais e outros, decorrentes da inobservância, pela licitante vencedora, de prazo de pagamento, serão de sua exclusiva responsabilidade.</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 xml:space="preserve">10.9 </w:t>
      </w:r>
      <w:r w:rsidRPr="00DF1890">
        <w:rPr>
          <w:rFonts w:ascii="Arial" w:eastAsia="Times New Roman" w:hAnsi="Arial" w:cs="Arial"/>
          <w:sz w:val="20"/>
          <w:szCs w:val="20"/>
          <w:lang w:val="x-none" w:eastAsia="ar-SA"/>
        </w:rPr>
        <w:t>A Administração efetuará retenção na fonte dos tributos e contribuições sobre todos os pagamentos à licitante vencedora.</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 xml:space="preserve"> </w:t>
      </w:r>
    </w:p>
    <w:p w:rsidR="00DF1890" w:rsidRPr="00DF1890" w:rsidRDefault="00DF1890" w:rsidP="00DF1890">
      <w:pPr>
        <w:widowControl w:val="0"/>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11</w:t>
      </w:r>
      <w:r w:rsidRPr="00DF1890">
        <w:rPr>
          <w:rFonts w:ascii="Arial" w:eastAsia="Times New Roman" w:hAnsi="Arial" w:cs="Arial"/>
          <w:b/>
          <w:sz w:val="20"/>
          <w:szCs w:val="20"/>
          <w:lang w:val="x-none" w:eastAsia="ar-SA"/>
        </w:rPr>
        <w:t xml:space="preserve"> – DAS PENALIDADES </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DF1890" w:rsidRPr="00DF1890" w:rsidRDefault="00DF1890" w:rsidP="00DF1890">
      <w:pPr>
        <w:tabs>
          <w:tab w:val="left" w:pos="709"/>
        </w:tabs>
        <w:autoSpaceDE w:val="0"/>
        <w:autoSpaceDN w:val="0"/>
        <w:adjustRightInd w:val="0"/>
        <w:spacing w:after="0" w:line="240" w:lineRule="auto"/>
        <w:jc w:val="both"/>
        <w:rPr>
          <w:rFonts w:ascii="Arial" w:eastAsia="Calibri" w:hAnsi="Arial" w:cs="Arial"/>
          <w:color w:val="000000"/>
          <w:sz w:val="20"/>
          <w:szCs w:val="20"/>
        </w:rPr>
      </w:pPr>
      <w:r w:rsidRPr="00DF1890">
        <w:rPr>
          <w:rFonts w:ascii="Arial" w:eastAsia="Calibri" w:hAnsi="Arial" w:cs="Arial"/>
          <w:b/>
          <w:color w:val="000000"/>
          <w:sz w:val="20"/>
          <w:szCs w:val="20"/>
        </w:rPr>
        <w:t>11.1.</w:t>
      </w:r>
      <w:r w:rsidRPr="00DF1890">
        <w:rPr>
          <w:rFonts w:ascii="Arial" w:eastAsia="Calibri" w:hAnsi="Arial" w:cs="Arial"/>
          <w:color w:val="000000"/>
          <w:sz w:val="20"/>
          <w:szCs w:val="20"/>
        </w:rPr>
        <w:t xml:space="preserve"> Ficará impedida de licitar e contratar com o Estado do Mato Grosso do Sul e será descredenciada do Certificado de Registro Cadastral - CERCA, pelo prazo de até 5 (cinco) anos, garantida a ampla defesa, sem prejuízo da rescisão unilateral do contrato e da aplicação de multa de até 10% (dez por cento) sobre o valor total da contratação, a CONTRATADA que:</w:t>
      </w:r>
    </w:p>
    <w:p w:rsidR="00DF1890" w:rsidRPr="00DF1890" w:rsidRDefault="00DF1890" w:rsidP="00DF1890">
      <w:pPr>
        <w:tabs>
          <w:tab w:val="left" w:pos="1701"/>
          <w:tab w:val="center" w:pos="4252"/>
          <w:tab w:val="right" w:pos="8504"/>
        </w:tabs>
        <w:autoSpaceDE w:val="0"/>
        <w:autoSpaceDN w:val="0"/>
        <w:adjustRightInd w:val="0"/>
        <w:spacing w:after="0" w:line="240" w:lineRule="auto"/>
        <w:ind w:left="1276" w:hanging="567"/>
        <w:jc w:val="both"/>
        <w:rPr>
          <w:rFonts w:ascii="Arial" w:eastAsia="Calibri" w:hAnsi="Arial" w:cs="Arial"/>
          <w:color w:val="000000"/>
          <w:sz w:val="20"/>
          <w:szCs w:val="20"/>
        </w:rPr>
      </w:pPr>
      <w:r w:rsidRPr="00DF1890">
        <w:rPr>
          <w:rFonts w:ascii="Arial" w:eastAsia="Calibri" w:hAnsi="Arial" w:cs="Arial"/>
          <w:color w:val="000000"/>
          <w:sz w:val="20"/>
          <w:szCs w:val="20"/>
        </w:rPr>
        <w:t>a) apresentar documentação falsa;</w:t>
      </w:r>
    </w:p>
    <w:p w:rsidR="00DF1890" w:rsidRPr="00DF1890" w:rsidRDefault="00DF1890" w:rsidP="00DF1890">
      <w:pPr>
        <w:tabs>
          <w:tab w:val="left" w:pos="1701"/>
          <w:tab w:val="center" w:pos="4252"/>
          <w:tab w:val="right" w:pos="8504"/>
        </w:tabs>
        <w:autoSpaceDE w:val="0"/>
        <w:autoSpaceDN w:val="0"/>
        <w:adjustRightInd w:val="0"/>
        <w:spacing w:after="0" w:line="240" w:lineRule="auto"/>
        <w:ind w:left="1276" w:hanging="567"/>
        <w:jc w:val="both"/>
        <w:rPr>
          <w:rFonts w:ascii="Arial" w:eastAsia="Calibri" w:hAnsi="Arial" w:cs="Arial"/>
          <w:color w:val="000000"/>
          <w:sz w:val="20"/>
          <w:szCs w:val="20"/>
        </w:rPr>
      </w:pPr>
      <w:r w:rsidRPr="00DF1890">
        <w:rPr>
          <w:rFonts w:ascii="Arial" w:eastAsia="Calibri" w:hAnsi="Arial" w:cs="Arial"/>
          <w:color w:val="000000"/>
          <w:sz w:val="20"/>
          <w:szCs w:val="20"/>
        </w:rPr>
        <w:t>b) fraudar a execução do contrato;</w:t>
      </w:r>
    </w:p>
    <w:p w:rsidR="00DF1890" w:rsidRPr="00DF1890" w:rsidRDefault="00DF1890" w:rsidP="00DF1890">
      <w:pPr>
        <w:tabs>
          <w:tab w:val="left" w:pos="1701"/>
          <w:tab w:val="center" w:pos="4252"/>
          <w:tab w:val="right" w:pos="8504"/>
        </w:tabs>
        <w:autoSpaceDE w:val="0"/>
        <w:autoSpaceDN w:val="0"/>
        <w:adjustRightInd w:val="0"/>
        <w:spacing w:after="0" w:line="240" w:lineRule="auto"/>
        <w:ind w:left="1276" w:hanging="567"/>
        <w:jc w:val="both"/>
        <w:rPr>
          <w:rFonts w:ascii="Arial" w:eastAsia="Calibri" w:hAnsi="Arial" w:cs="Arial"/>
          <w:color w:val="000000"/>
          <w:sz w:val="20"/>
          <w:szCs w:val="20"/>
        </w:rPr>
      </w:pPr>
      <w:r w:rsidRPr="00DF1890">
        <w:rPr>
          <w:rFonts w:ascii="Arial" w:eastAsia="Calibri" w:hAnsi="Arial" w:cs="Arial"/>
          <w:color w:val="000000"/>
          <w:sz w:val="20"/>
          <w:szCs w:val="20"/>
        </w:rPr>
        <w:t>c) comportar-se de modo inidôneo;</w:t>
      </w:r>
    </w:p>
    <w:p w:rsidR="00DF1890" w:rsidRPr="00DF1890" w:rsidRDefault="00DF1890" w:rsidP="00DF1890">
      <w:pPr>
        <w:tabs>
          <w:tab w:val="left" w:pos="1701"/>
          <w:tab w:val="center" w:pos="4252"/>
          <w:tab w:val="right" w:pos="8504"/>
        </w:tabs>
        <w:autoSpaceDE w:val="0"/>
        <w:autoSpaceDN w:val="0"/>
        <w:adjustRightInd w:val="0"/>
        <w:spacing w:after="0" w:line="240" w:lineRule="auto"/>
        <w:ind w:left="1276" w:hanging="567"/>
        <w:jc w:val="both"/>
        <w:rPr>
          <w:rFonts w:ascii="Arial" w:eastAsia="Calibri" w:hAnsi="Arial" w:cs="Arial"/>
          <w:color w:val="000000"/>
          <w:sz w:val="20"/>
          <w:szCs w:val="20"/>
        </w:rPr>
      </w:pPr>
      <w:r w:rsidRPr="00DF1890">
        <w:rPr>
          <w:rFonts w:ascii="Arial" w:eastAsia="Calibri" w:hAnsi="Arial" w:cs="Arial"/>
          <w:color w:val="000000"/>
          <w:sz w:val="20"/>
          <w:szCs w:val="20"/>
        </w:rPr>
        <w:t>d) cometer fraude fiscal;</w:t>
      </w:r>
    </w:p>
    <w:p w:rsidR="00DF1890" w:rsidRPr="00DF1890" w:rsidRDefault="00DF1890" w:rsidP="00DF1890">
      <w:pPr>
        <w:tabs>
          <w:tab w:val="left" w:pos="1701"/>
          <w:tab w:val="center" w:pos="4252"/>
          <w:tab w:val="right" w:pos="8504"/>
        </w:tabs>
        <w:autoSpaceDE w:val="0"/>
        <w:autoSpaceDN w:val="0"/>
        <w:adjustRightInd w:val="0"/>
        <w:spacing w:after="0" w:line="240" w:lineRule="auto"/>
        <w:ind w:left="1276" w:hanging="567"/>
        <w:jc w:val="both"/>
        <w:rPr>
          <w:rFonts w:ascii="Arial" w:eastAsia="Calibri" w:hAnsi="Arial" w:cs="Arial"/>
          <w:color w:val="000000"/>
          <w:sz w:val="20"/>
          <w:szCs w:val="20"/>
        </w:rPr>
      </w:pPr>
      <w:r w:rsidRPr="00DF1890">
        <w:rPr>
          <w:rFonts w:ascii="Arial" w:eastAsia="Calibri" w:hAnsi="Arial" w:cs="Arial"/>
          <w:color w:val="000000"/>
          <w:sz w:val="20"/>
          <w:szCs w:val="20"/>
        </w:rPr>
        <w:t>e) fizer declaração falsa;</w:t>
      </w:r>
    </w:p>
    <w:p w:rsidR="00DF1890" w:rsidRPr="00DF1890" w:rsidRDefault="00DF1890" w:rsidP="00DF1890">
      <w:pPr>
        <w:tabs>
          <w:tab w:val="left" w:pos="1701"/>
          <w:tab w:val="center" w:pos="4252"/>
          <w:tab w:val="right" w:pos="8504"/>
        </w:tabs>
        <w:autoSpaceDE w:val="0"/>
        <w:autoSpaceDN w:val="0"/>
        <w:adjustRightInd w:val="0"/>
        <w:spacing w:after="0" w:line="240" w:lineRule="auto"/>
        <w:ind w:left="1276" w:hanging="567"/>
        <w:jc w:val="both"/>
        <w:rPr>
          <w:rFonts w:ascii="Arial" w:eastAsia="Calibri" w:hAnsi="Arial" w:cs="Arial"/>
          <w:color w:val="000000"/>
          <w:sz w:val="20"/>
          <w:szCs w:val="20"/>
        </w:rPr>
      </w:pPr>
      <w:r w:rsidRPr="00DF1890">
        <w:rPr>
          <w:rFonts w:ascii="Arial" w:eastAsia="Calibri" w:hAnsi="Arial" w:cs="Arial"/>
          <w:color w:val="000000"/>
          <w:sz w:val="20"/>
          <w:szCs w:val="20"/>
        </w:rPr>
        <w:t>f) não mantiver a proposta.</w:t>
      </w:r>
    </w:p>
    <w:p w:rsidR="00DF1890" w:rsidRPr="00DF1890" w:rsidRDefault="00DF1890" w:rsidP="00DF1890">
      <w:pPr>
        <w:tabs>
          <w:tab w:val="left" w:pos="709"/>
        </w:tabs>
        <w:autoSpaceDE w:val="0"/>
        <w:autoSpaceDN w:val="0"/>
        <w:adjustRightInd w:val="0"/>
        <w:spacing w:after="0" w:line="240" w:lineRule="auto"/>
        <w:jc w:val="both"/>
        <w:rPr>
          <w:rFonts w:ascii="Arial" w:eastAsia="Calibri" w:hAnsi="Arial" w:cs="Arial"/>
          <w:b/>
          <w:color w:val="000000"/>
          <w:sz w:val="20"/>
          <w:szCs w:val="20"/>
        </w:rPr>
      </w:pPr>
    </w:p>
    <w:p w:rsidR="00DF1890" w:rsidRPr="00DF1890" w:rsidRDefault="00DF1890" w:rsidP="00DF1890">
      <w:pPr>
        <w:tabs>
          <w:tab w:val="left" w:pos="709"/>
        </w:tabs>
        <w:autoSpaceDE w:val="0"/>
        <w:autoSpaceDN w:val="0"/>
        <w:adjustRightInd w:val="0"/>
        <w:spacing w:after="0" w:line="240" w:lineRule="auto"/>
        <w:jc w:val="both"/>
        <w:rPr>
          <w:rFonts w:ascii="Arial" w:eastAsia="Calibri" w:hAnsi="Arial" w:cs="Arial"/>
          <w:color w:val="000000"/>
          <w:sz w:val="20"/>
          <w:szCs w:val="20"/>
        </w:rPr>
      </w:pPr>
      <w:r w:rsidRPr="00DF1890">
        <w:rPr>
          <w:rFonts w:ascii="Arial" w:eastAsia="Calibri" w:hAnsi="Arial" w:cs="Arial"/>
          <w:b/>
          <w:color w:val="000000"/>
          <w:sz w:val="20"/>
          <w:szCs w:val="20"/>
        </w:rPr>
        <w:t>11.1.1</w:t>
      </w:r>
      <w:r w:rsidRPr="00DF1890">
        <w:rPr>
          <w:rFonts w:ascii="Arial" w:eastAsia="Calibri" w:hAnsi="Arial" w:cs="Arial"/>
          <w:color w:val="000000"/>
          <w:sz w:val="20"/>
          <w:szCs w:val="20"/>
        </w:rPr>
        <w:t xml:space="preserve"> Para os fins do subitem 9.1 “c”, reputar-se-ão inidôneos atos tais como os descritos nos artigos 92, parágrafo único, 96 e 97, parágrafo único, da Lei nº 8.666/1993.</w:t>
      </w:r>
    </w:p>
    <w:p w:rsidR="00DF1890" w:rsidRPr="00DF1890" w:rsidRDefault="00DF1890" w:rsidP="00DF1890">
      <w:pPr>
        <w:tabs>
          <w:tab w:val="left" w:pos="709"/>
        </w:tabs>
        <w:autoSpaceDE w:val="0"/>
        <w:autoSpaceDN w:val="0"/>
        <w:adjustRightInd w:val="0"/>
        <w:spacing w:after="0" w:line="240" w:lineRule="auto"/>
        <w:jc w:val="both"/>
        <w:rPr>
          <w:rFonts w:ascii="Arial" w:eastAsia="Calibri" w:hAnsi="Arial" w:cs="Arial"/>
          <w:color w:val="000000"/>
          <w:sz w:val="20"/>
          <w:szCs w:val="20"/>
        </w:rPr>
      </w:pPr>
      <w:r w:rsidRPr="00DF1890">
        <w:rPr>
          <w:rFonts w:ascii="Arial" w:eastAsia="Calibri" w:hAnsi="Arial" w:cs="Arial"/>
          <w:b/>
          <w:color w:val="000000"/>
          <w:sz w:val="20"/>
          <w:szCs w:val="20"/>
        </w:rPr>
        <w:t>11.2.</w:t>
      </w:r>
      <w:r w:rsidRPr="00DF1890">
        <w:rPr>
          <w:rFonts w:ascii="Arial" w:eastAsia="Calibri" w:hAnsi="Arial" w:cs="Arial"/>
          <w:color w:val="000000"/>
          <w:sz w:val="20"/>
          <w:szCs w:val="20"/>
        </w:rPr>
        <w:t xml:space="preserve"> Com fundamento nos artigos 86 e 87, incisos I a IV, da Lei nº 8.666, de 1993, nos casos de retardamento, de falha na execução do contrato ou de inexecução total do objeto, garantida a ampla defesa, a CONTRATADA poderá ser apenada, isoladamente, ou juntamente com as multas definidas nos itens de 10.6, 10.7, 10.8, com as seguintes penalidades:</w:t>
      </w:r>
    </w:p>
    <w:p w:rsidR="00DF1890" w:rsidRPr="00DF1890" w:rsidRDefault="00DF1890" w:rsidP="00DF1890">
      <w:pPr>
        <w:tabs>
          <w:tab w:val="left" w:pos="1701"/>
          <w:tab w:val="center" w:pos="4252"/>
          <w:tab w:val="right" w:pos="8504"/>
        </w:tabs>
        <w:autoSpaceDE w:val="0"/>
        <w:autoSpaceDN w:val="0"/>
        <w:adjustRightInd w:val="0"/>
        <w:spacing w:after="0" w:line="240" w:lineRule="auto"/>
        <w:ind w:left="851" w:hanging="142"/>
        <w:jc w:val="both"/>
        <w:rPr>
          <w:rFonts w:ascii="Arial" w:eastAsia="Calibri" w:hAnsi="Arial" w:cs="Arial"/>
          <w:color w:val="000000"/>
          <w:sz w:val="20"/>
          <w:szCs w:val="20"/>
        </w:rPr>
      </w:pPr>
      <w:r w:rsidRPr="00DF1890">
        <w:rPr>
          <w:rFonts w:ascii="Arial" w:eastAsia="Calibri" w:hAnsi="Arial" w:cs="Arial"/>
          <w:color w:val="000000"/>
          <w:sz w:val="20"/>
          <w:szCs w:val="20"/>
        </w:rPr>
        <w:t>a) advertência;</w:t>
      </w:r>
    </w:p>
    <w:p w:rsidR="00DF1890" w:rsidRPr="00DF1890" w:rsidRDefault="00DF1890" w:rsidP="00DF1890">
      <w:pPr>
        <w:tabs>
          <w:tab w:val="left" w:pos="1701"/>
          <w:tab w:val="center" w:pos="4252"/>
          <w:tab w:val="right" w:pos="8504"/>
        </w:tabs>
        <w:autoSpaceDE w:val="0"/>
        <w:autoSpaceDN w:val="0"/>
        <w:adjustRightInd w:val="0"/>
        <w:spacing w:after="0" w:line="240" w:lineRule="auto"/>
        <w:ind w:left="851" w:hanging="142"/>
        <w:jc w:val="both"/>
        <w:rPr>
          <w:rFonts w:ascii="Arial" w:eastAsia="Calibri" w:hAnsi="Arial" w:cs="Arial"/>
          <w:color w:val="000000"/>
          <w:sz w:val="20"/>
          <w:szCs w:val="20"/>
        </w:rPr>
      </w:pPr>
      <w:r w:rsidRPr="00DF1890">
        <w:rPr>
          <w:rFonts w:ascii="Arial" w:eastAsia="Calibri" w:hAnsi="Arial" w:cs="Arial"/>
          <w:color w:val="000000"/>
          <w:sz w:val="20"/>
          <w:szCs w:val="20"/>
        </w:rPr>
        <w:t>b) suspensão temporária de participação em licitação e impedimento de contratar com a Administração Pública Estadual, por prazo não superior a dois anos;</w:t>
      </w:r>
    </w:p>
    <w:p w:rsidR="00DF1890" w:rsidRPr="00DF1890" w:rsidRDefault="00DF1890" w:rsidP="00DF1890">
      <w:pPr>
        <w:tabs>
          <w:tab w:val="left" w:pos="1701"/>
          <w:tab w:val="center" w:pos="4252"/>
          <w:tab w:val="right" w:pos="8504"/>
        </w:tabs>
        <w:autoSpaceDE w:val="0"/>
        <w:autoSpaceDN w:val="0"/>
        <w:adjustRightInd w:val="0"/>
        <w:spacing w:after="0" w:line="240" w:lineRule="auto"/>
        <w:ind w:left="851" w:hanging="142"/>
        <w:jc w:val="both"/>
        <w:rPr>
          <w:rFonts w:ascii="Arial" w:eastAsia="Calibri" w:hAnsi="Arial" w:cs="Arial"/>
          <w:color w:val="000000"/>
          <w:sz w:val="20"/>
          <w:szCs w:val="20"/>
        </w:rPr>
      </w:pPr>
      <w:r w:rsidRPr="00DF1890">
        <w:rPr>
          <w:rFonts w:ascii="Arial" w:eastAsia="Calibri" w:hAnsi="Arial" w:cs="Arial"/>
          <w:color w:val="000000"/>
          <w:sz w:val="20"/>
          <w:szCs w:val="20"/>
        </w:rPr>
        <w:t>c)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rsidR="00DF1890" w:rsidRPr="00DF1890" w:rsidRDefault="00DF1890" w:rsidP="00DF1890">
      <w:pPr>
        <w:tabs>
          <w:tab w:val="left" w:pos="1701"/>
          <w:tab w:val="center" w:pos="4252"/>
          <w:tab w:val="right" w:pos="8504"/>
        </w:tabs>
        <w:autoSpaceDE w:val="0"/>
        <w:autoSpaceDN w:val="0"/>
        <w:adjustRightInd w:val="0"/>
        <w:spacing w:after="0" w:line="240" w:lineRule="auto"/>
        <w:ind w:left="851" w:hanging="142"/>
        <w:jc w:val="both"/>
        <w:rPr>
          <w:rFonts w:ascii="Arial" w:eastAsia="Calibri" w:hAnsi="Arial" w:cs="Arial"/>
          <w:color w:val="000000"/>
          <w:sz w:val="20"/>
          <w:szCs w:val="20"/>
        </w:rPr>
      </w:pPr>
      <w:r w:rsidRPr="00DF1890">
        <w:rPr>
          <w:rFonts w:ascii="Arial" w:eastAsia="Calibri" w:hAnsi="Arial" w:cs="Arial"/>
          <w:color w:val="000000"/>
          <w:sz w:val="20"/>
          <w:szCs w:val="20"/>
        </w:rPr>
        <w:t>d) impedimento de licitar e contratar com o Estado e descredenciamento no Certificado de Registro Cadastral - CERCA pelo prazo de até cinco anos.</w:t>
      </w:r>
    </w:p>
    <w:p w:rsidR="00DF1890" w:rsidRPr="00DF1890" w:rsidRDefault="00DF1890" w:rsidP="00DF1890">
      <w:pPr>
        <w:tabs>
          <w:tab w:val="left" w:pos="1701"/>
          <w:tab w:val="center" w:pos="4252"/>
          <w:tab w:val="right" w:pos="8504"/>
        </w:tabs>
        <w:autoSpaceDE w:val="0"/>
        <w:autoSpaceDN w:val="0"/>
        <w:adjustRightInd w:val="0"/>
        <w:spacing w:after="0" w:line="240" w:lineRule="auto"/>
        <w:ind w:left="851" w:hanging="142"/>
        <w:jc w:val="both"/>
        <w:rPr>
          <w:rFonts w:ascii="Arial" w:eastAsia="Calibri" w:hAnsi="Arial" w:cs="Arial"/>
          <w:color w:val="000000"/>
          <w:sz w:val="20"/>
          <w:szCs w:val="20"/>
        </w:rPr>
      </w:pPr>
    </w:p>
    <w:p w:rsidR="00DF1890" w:rsidRPr="00DF1890" w:rsidRDefault="00DF1890" w:rsidP="00DF1890">
      <w:pPr>
        <w:widowControl w:val="0"/>
        <w:tabs>
          <w:tab w:val="left" w:pos="567"/>
        </w:tabs>
        <w:autoSpaceDE w:val="0"/>
        <w:autoSpaceDN w:val="0"/>
        <w:adjustRightInd w:val="0"/>
        <w:spacing w:after="0" w:line="240" w:lineRule="auto"/>
        <w:contextualSpacing/>
        <w:jc w:val="both"/>
        <w:rPr>
          <w:rFonts w:ascii="Arial" w:eastAsia="Calibri" w:hAnsi="Arial" w:cs="Arial"/>
          <w:color w:val="000000"/>
          <w:sz w:val="20"/>
          <w:szCs w:val="20"/>
          <w:lang w:val="x-none"/>
        </w:rPr>
      </w:pPr>
      <w:r w:rsidRPr="00DF1890">
        <w:rPr>
          <w:rFonts w:ascii="Arial" w:eastAsia="Calibri" w:hAnsi="Arial" w:cs="Arial"/>
          <w:b/>
          <w:color w:val="000000"/>
          <w:sz w:val="20"/>
          <w:szCs w:val="20"/>
        </w:rPr>
        <w:t>11</w:t>
      </w:r>
      <w:r w:rsidRPr="00DF1890">
        <w:rPr>
          <w:rFonts w:ascii="Arial" w:eastAsia="Calibri" w:hAnsi="Arial" w:cs="Arial"/>
          <w:b/>
          <w:color w:val="000000"/>
          <w:sz w:val="20"/>
          <w:szCs w:val="20"/>
          <w:lang w:val="x-none"/>
        </w:rPr>
        <w:t>.3.</w:t>
      </w:r>
      <w:r w:rsidRPr="00DF1890">
        <w:rPr>
          <w:rFonts w:ascii="Arial" w:eastAsia="Calibri" w:hAnsi="Arial" w:cs="Arial"/>
          <w:color w:val="000000"/>
          <w:sz w:val="20"/>
          <w:szCs w:val="20"/>
          <w:lang w:val="x-none"/>
        </w:rPr>
        <w:t xml:space="preserve"> Por infração de qualquer outra cláusula contratual não prevista nos subitens anteriores, será aplicada multa de até 10% (dez por cento) sobre o valor total do fornecimento, corrigido e atualizado, cumulável com as demais sanções, inclusive rescisão contratual, se for o caso;</w:t>
      </w:r>
    </w:p>
    <w:p w:rsidR="00DF1890" w:rsidRPr="00DF1890" w:rsidRDefault="00DF1890" w:rsidP="00DF1890">
      <w:pPr>
        <w:widowControl w:val="0"/>
        <w:tabs>
          <w:tab w:val="left" w:pos="567"/>
        </w:tabs>
        <w:autoSpaceDE w:val="0"/>
        <w:autoSpaceDN w:val="0"/>
        <w:adjustRightInd w:val="0"/>
        <w:spacing w:after="0" w:line="240" w:lineRule="auto"/>
        <w:contextualSpacing/>
        <w:jc w:val="both"/>
        <w:rPr>
          <w:rFonts w:ascii="Arial" w:eastAsia="Calibri" w:hAnsi="Arial" w:cs="Arial"/>
          <w:b/>
          <w:color w:val="000000"/>
          <w:sz w:val="20"/>
          <w:szCs w:val="20"/>
          <w:lang w:val="x-none"/>
        </w:rPr>
      </w:pPr>
    </w:p>
    <w:p w:rsidR="00DF1890" w:rsidRPr="00DF1890" w:rsidRDefault="00DF1890" w:rsidP="00DF1890">
      <w:pPr>
        <w:widowControl w:val="0"/>
        <w:tabs>
          <w:tab w:val="left" w:pos="567"/>
        </w:tabs>
        <w:autoSpaceDE w:val="0"/>
        <w:autoSpaceDN w:val="0"/>
        <w:adjustRightInd w:val="0"/>
        <w:spacing w:after="0" w:line="240" w:lineRule="auto"/>
        <w:contextualSpacing/>
        <w:jc w:val="both"/>
        <w:rPr>
          <w:rFonts w:ascii="Arial" w:eastAsia="Calibri" w:hAnsi="Arial" w:cs="Arial"/>
          <w:color w:val="000000"/>
          <w:sz w:val="20"/>
          <w:szCs w:val="20"/>
          <w:lang w:val="x-none"/>
        </w:rPr>
      </w:pPr>
      <w:r w:rsidRPr="00DF1890">
        <w:rPr>
          <w:rFonts w:ascii="Arial" w:eastAsia="Calibri" w:hAnsi="Arial" w:cs="Arial"/>
          <w:b/>
          <w:color w:val="000000"/>
          <w:sz w:val="20"/>
          <w:szCs w:val="20"/>
        </w:rPr>
        <w:t>11</w:t>
      </w:r>
      <w:r w:rsidRPr="00DF1890">
        <w:rPr>
          <w:rFonts w:ascii="Arial" w:eastAsia="Calibri" w:hAnsi="Arial" w:cs="Arial"/>
          <w:b/>
          <w:color w:val="000000"/>
          <w:sz w:val="20"/>
          <w:szCs w:val="20"/>
          <w:lang w:val="x-none"/>
        </w:rPr>
        <w:t>.4.</w:t>
      </w:r>
      <w:r w:rsidRPr="00DF1890">
        <w:rPr>
          <w:rFonts w:ascii="Arial" w:eastAsia="Calibri" w:hAnsi="Arial" w:cs="Arial"/>
          <w:color w:val="000000"/>
          <w:sz w:val="20"/>
          <w:szCs w:val="20"/>
          <w:lang w:val="x-none"/>
        </w:rPr>
        <w:t xml:space="preserve"> Pela recusa do adjudicatário em retirar e/ou assinar o instrumento formalizador da avença, este ficará sujeito ao pagamento de até 10% (dez por cento) do valor total do ou fornecimento à título de indenização, com exceção dos casos fortuitos ou de força maior;</w:t>
      </w:r>
    </w:p>
    <w:p w:rsidR="00DF1890" w:rsidRPr="00DF1890" w:rsidRDefault="00DF1890" w:rsidP="00DF1890">
      <w:pPr>
        <w:tabs>
          <w:tab w:val="left" w:pos="567"/>
        </w:tabs>
        <w:autoSpaceDE w:val="0"/>
        <w:autoSpaceDN w:val="0"/>
        <w:adjustRightInd w:val="0"/>
        <w:spacing w:after="0" w:line="240" w:lineRule="auto"/>
        <w:contextualSpacing/>
        <w:jc w:val="both"/>
        <w:rPr>
          <w:rFonts w:ascii="Arial" w:eastAsia="Calibri" w:hAnsi="Arial" w:cs="Arial"/>
          <w:color w:val="000000"/>
          <w:sz w:val="20"/>
          <w:szCs w:val="20"/>
          <w:lang w:val="x-none"/>
        </w:rPr>
      </w:pPr>
    </w:p>
    <w:p w:rsidR="00DF1890" w:rsidRPr="00DF1890" w:rsidRDefault="00DF1890" w:rsidP="00DF1890">
      <w:pPr>
        <w:widowControl w:val="0"/>
        <w:tabs>
          <w:tab w:val="left" w:pos="567"/>
        </w:tabs>
        <w:autoSpaceDE w:val="0"/>
        <w:autoSpaceDN w:val="0"/>
        <w:adjustRightInd w:val="0"/>
        <w:spacing w:after="0" w:line="240" w:lineRule="auto"/>
        <w:contextualSpacing/>
        <w:jc w:val="both"/>
        <w:rPr>
          <w:rFonts w:ascii="Arial" w:eastAsia="Calibri" w:hAnsi="Arial" w:cs="Arial"/>
          <w:color w:val="000000"/>
          <w:sz w:val="20"/>
          <w:szCs w:val="20"/>
          <w:lang w:val="x-none"/>
        </w:rPr>
      </w:pPr>
      <w:r w:rsidRPr="00DF1890">
        <w:rPr>
          <w:rFonts w:ascii="Arial" w:eastAsia="Calibri" w:hAnsi="Arial" w:cs="Arial"/>
          <w:b/>
          <w:color w:val="000000"/>
          <w:sz w:val="20"/>
          <w:szCs w:val="20"/>
        </w:rPr>
        <w:t>11</w:t>
      </w:r>
      <w:r w:rsidRPr="00DF1890">
        <w:rPr>
          <w:rFonts w:ascii="Arial" w:eastAsia="Calibri" w:hAnsi="Arial" w:cs="Arial"/>
          <w:b/>
          <w:color w:val="000000"/>
          <w:sz w:val="20"/>
          <w:szCs w:val="20"/>
          <w:lang w:val="x-none"/>
        </w:rPr>
        <w:t>.5.</w:t>
      </w:r>
      <w:r w:rsidRPr="00DF1890">
        <w:rPr>
          <w:rFonts w:ascii="Arial" w:eastAsia="Calibri" w:hAnsi="Arial" w:cs="Arial"/>
          <w:color w:val="000000"/>
          <w:sz w:val="20"/>
          <w:szCs w:val="20"/>
          <w:lang w:val="x-none"/>
        </w:rPr>
        <w:t xml:space="preserve"> As penalidades previstas no item anterior não se aplicarão às licitantes remanescentes convocadas em virtude da não aceitação da primeira colocada, ressalvado o caso de inadimplemento contratual, após a contratação de qualquer das empresas.</w:t>
      </w:r>
    </w:p>
    <w:p w:rsidR="00DF1890" w:rsidRPr="00DF1890" w:rsidRDefault="00DF1890" w:rsidP="00DF1890">
      <w:pPr>
        <w:widowControl w:val="0"/>
        <w:tabs>
          <w:tab w:val="left" w:pos="567"/>
        </w:tabs>
        <w:autoSpaceDE w:val="0"/>
        <w:autoSpaceDN w:val="0"/>
        <w:adjustRightInd w:val="0"/>
        <w:spacing w:after="0" w:line="240" w:lineRule="auto"/>
        <w:contextualSpacing/>
        <w:jc w:val="both"/>
        <w:rPr>
          <w:rFonts w:ascii="Arial" w:eastAsia="Calibri" w:hAnsi="Arial" w:cs="Arial"/>
          <w:color w:val="000000"/>
          <w:sz w:val="20"/>
          <w:szCs w:val="20"/>
          <w:lang w:val="x-none"/>
        </w:rPr>
      </w:pP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lang w:val="x-none"/>
        </w:rPr>
      </w:pPr>
      <w:r w:rsidRPr="00DF1890">
        <w:rPr>
          <w:rFonts w:ascii="Arial" w:eastAsia="Calibri" w:hAnsi="Arial" w:cs="Arial"/>
          <w:b/>
          <w:color w:val="000000"/>
          <w:sz w:val="20"/>
          <w:szCs w:val="20"/>
        </w:rPr>
        <w:t>11</w:t>
      </w:r>
      <w:r w:rsidRPr="00DF1890">
        <w:rPr>
          <w:rFonts w:ascii="Arial" w:eastAsia="Calibri" w:hAnsi="Arial" w:cs="Arial"/>
          <w:b/>
          <w:color w:val="000000"/>
          <w:sz w:val="20"/>
          <w:szCs w:val="20"/>
          <w:lang w:val="x-none"/>
        </w:rPr>
        <w:t>.6.</w:t>
      </w:r>
      <w:r w:rsidRPr="00DF1890">
        <w:rPr>
          <w:rFonts w:ascii="Arial" w:eastAsia="Calibri" w:hAnsi="Arial" w:cs="Arial"/>
          <w:color w:val="000000"/>
          <w:sz w:val="20"/>
          <w:szCs w:val="20"/>
          <w:lang w:val="x-none"/>
        </w:rPr>
        <w:t xml:space="preserve"> No caso de inexecução total do objeto, garantida a ampla defesa e o contraditório, a CONTRATADA estará sujeita à aplicação de multa de até 10% (dez por cento) do valor do contrato.</w:t>
      </w: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lang w:val="x-none"/>
        </w:rPr>
      </w:pP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lang w:val="x-none"/>
        </w:rPr>
      </w:pPr>
      <w:r w:rsidRPr="00DF1890">
        <w:rPr>
          <w:rFonts w:ascii="Arial" w:eastAsia="Calibri" w:hAnsi="Arial" w:cs="Arial"/>
          <w:b/>
          <w:color w:val="000000"/>
          <w:sz w:val="20"/>
          <w:szCs w:val="20"/>
        </w:rPr>
        <w:t>11</w:t>
      </w:r>
      <w:r w:rsidRPr="00DF1890">
        <w:rPr>
          <w:rFonts w:ascii="Arial" w:eastAsia="Calibri" w:hAnsi="Arial" w:cs="Arial"/>
          <w:b/>
          <w:color w:val="000000"/>
          <w:sz w:val="20"/>
          <w:szCs w:val="20"/>
          <w:lang w:val="x-none"/>
        </w:rPr>
        <w:t>.7.</w:t>
      </w:r>
      <w:r w:rsidRPr="00DF1890">
        <w:rPr>
          <w:rFonts w:ascii="Arial" w:eastAsia="Calibri" w:hAnsi="Arial" w:cs="Arial"/>
          <w:color w:val="000000"/>
          <w:sz w:val="20"/>
          <w:szCs w:val="20"/>
          <w:lang w:val="x-none"/>
        </w:rPr>
        <w:t xml:space="preserve"> Em caso de descumprimento do prazo estabelecido para o início da prestação do serviço ou da entrega do bem, sem que haja justificativa aceita pela CONTRATANTE, a CONTRATADA ficará sujeita à multa equivalente a um por cento (1%), por dia corrido de atraso, até o limite de dez por cento (10%) do valor empenhado. Após trinta dias corridos de atraso, a CONTRATANTE poderá considerar inexecução parcial ou total do contrato. </w:t>
      </w: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lang w:val="x-none"/>
        </w:rPr>
      </w:pP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lang w:val="x-none"/>
        </w:rPr>
      </w:pPr>
      <w:r w:rsidRPr="00DF1890">
        <w:rPr>
          <w:rFonts w:ascii="Arial" w:eastAsia="Calibri" w:hAnsi="Arial" w:cs="Arial"/>
          <w:b/>
          <w:color w:val="000000"/>
          <w:sz w:val="20"/>
          <w:szCs w:val="20"/>
        </w:rPr>
        <w:t>11</w:t>
      </w:r>
      <w:r w:rsidRPr="00DF1890">
        <w:rPr>
          <w:rFonts w:ascii="Arial" w:eastAsia="Calibri" w:hAnsi="Arial" w:cs="Arial"/>
          <w:b/>
          <w:color w:val="000000"/>
          <w:sz w:val="20"/>
          <w:szCs w:val="20"/>
          <w:lang w:val="x-none"/>
        </w:rPr>
        <w:t>.8.</w:t>
      </w:r>
      <w:r w:rsidRPr="00DF1890">
        <w:rPr>
          <w:rFonts w:ascii="Arial" w:eastAsia="Calibri" w:hAnsi="Arial" w:cs="Arial"/>
          <w:color w:val="000000"/>
          <w:sz w:val="20"/>
          <w:szCs w:val="20"/>
          <w:lang w:val="x-none"/>
        </w:rPr>
        <w:t xml:space="preserve"> Em caso de subcontratação não autorizada, será aplicada multa de até 10% (dez por cento) do valor do contrato. A reincidência por 1 vez de subcontratação não autorizada configurará inexecução parcial do contrato e ensejará a aplicação de multa de 20% (vinte por cento) do valor do contrato, sem prejuízo da rescisão unilateral da avença.</w:t>
      </w: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lang w:val="x-none"/>
        </w:rPr>
      </w:pP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lang w:val="x-none"/>
        </w:rPr>
      </w:pPr>
      <w:r w:rsidRPr="00DF1890">
        <w:rPr>
          <w:rFonts w:ascii="Arial" w:eastAsia="Calibri" w:hAnsi="Arial" w:cs="Arial"/>
          <w:b/>
          <w:color w:val="000000"/>
          <w:sz w:val="20"/>
          <w:szCs w:val="20"/>
        </w:rPr>
        <w:t>11</w:t>
      </w:r>
      <w:r w:rsidRPr="00DF1890">
        <w:rPr>
          <w:rFonts w:ascii="Arial" w:eastAsia="Calibri" w:hAnsi="Arial" w:cs="Arial"/>
          <w:b/>
          <w:color w:val="000000"/>
          <w:sz w:val="20"/>
          <w:szCs w:val="20"/>
          <w:lang w:val="x-none"/>
        </w:rPr>
        <w:t>.9.</w:t>
      </w:r>
      <w:r w:rsidRPr="00DF1890">
        <w:rPr>
          <w:rFonts w:ascii="Arial" w:eastAsia="Calibri" w:hAnsi="Arial" w:cs="Arial"/>
          <w:color w:val="000000"/>
          <w:sz w:val="20"/>
          <w:szCs w:val="20"/>
          <w:lang w:val="x-none"/>
        </w:rPr>
        <w:t xml:space="preserve"> Quaisquer multas aplicadas deverão ser recolhidas junto ao órgão competente no prazo de até 05 (cinco) dias úteis contados de sua publicação no Diário Oficial do Estado, podendo, ainda, ser descontadas de qualquer fatura ou crédito existente, a critério da CONTRATANTE.</w:t>
      </w:r>
      <w:r w:rsidRPr="00DF1890">
        <w:rPr>
          <w:rFonts w:ascii="Arial" w:eastAsia="Calibri" w:hAnsi="Arial" w:cs="Arial"/>
          <w:color w:val="000000"/>
          <w:sz w:val="20"/>
          <w:szCs w:val="20"/>
          <w:lang w:val="x-none"/>
        </w:rPr>
        <w:tab/>
      </w: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lang w:val="x-none"/>
        </w:rPr>
      </w:pP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rPr>
      </w:pPr>
      <w:r w:rsidRPr="00DF1890">
        <w:rPr>
          <w:rFonts w:ascii="Arial" w:eastAsia="Calibri" w:hAnsi="Arial" w:cs="Arial"/>
          <w:b/>
          <w:color w:val="000000"/>
          <w:sz w:val="20"/>
          <w:szCs w:val="20"/>
        </w:rPr>
        <w:t>11</w:t>
      </w:r>
      <w:r w:rsidRPr="00DF1890">
        <w:rPr>
          <w:rFonts w:ascii="Arial" w:eastAsia="Calibri" w:hAnsi="Arial" w:cs="Arial"/>
          <w:b/>
          <w:color w:val="000000"/>
          <w:sz w:val="20"/>
          <w:szCs w:val="20"/>
          <w:lang w:val="x-none"/>
        </w:rPr>
        <w:t>.10.</w:t>
      </w:r>
      <w:r w:rsidRPr="00DF1890">
        <w:rPr>
          <w:rFonts w:ascii="Arial" w:eastAsia="Calibri" w:hAnsi="Arial" w:cs="Arial"/>
          <w:color w:val="000000"/>
          <w:sz w:val="20"/>
          <w:szCs w:val="20"/>
          <w:lang w:val="x-none"/>
        </w:rPr>
        <w:t xml:space="preserve"> Esgotados os meios administrativos para cobrança do valor devido pela CONTRATADA à CONTRATANTE, este será encaminhado para inscrição em dívida ativa.</w:t>
      </w:r>
    </w:p>
    <w:p w:rsidR="00DF1890" w:rsidRPr="00DF1890" w:rsidRDefault="00DF1890" w:rsidP="00DF1890">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rPr>
      </w:pPr>
    </w:p>
    <w:p w:rsidR="00DF1890" w:rsidRPr="00DF1890" w:rsidRDefault="00DF1890" w:rsidP="00DF1890">
      <w:pPr>
        <w:widowControl w:val="0"/>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1</w:t>
      </w:r>
      <w:r w:rsidRPr="00DF1890">
        <w:rPr>
          <w:rFonts w:ascii="Arial" w:eastAsia="Times New Roman" w:hAnsi="Arial" w:cs="Arial"/>
          <w:b/>
          <w:sz w:val="20"/>
          <w:szCs w:val="20"/>
          <w:lang w:eastAsia="ar-SA"/>
        </w:rPr>
        <w:t>2</w:t>
      </w:r>
      <w:r w:rsidRPr="00DF1890">
        <w:rPr>
          <w:rFonts w:ascii="Arial" w:eastAsia="Times New Roman" w:hAnsi="Arial" w:cs="Arial"/>
          <w:b/>
          <w:sz w:val="20"/>
          <w:szCs w:val="20"/>
          <w:lang w:val="x-none" w:eastAsia="ar-SA"/>
        </w:rPr>
        <w:t>- DAS DISPOSIÇÕES FINAIS</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val="x-none" w:eastAsia="ar-SA"/>
        </w:rPr>
        <w:t>1</w:t>
      </w:r>
      <w:r w:rsidRPr="00DF1890">
        <w:rPr>
          <w:rFonts w:ascii="Arial" w:eastAsia="Times New Roman" w:hAnsi="Arial" w:cs="Arial"/>
          <w:b/>
          <w:sz w:val="20"/>
          <w:szCs w:val="20"/>
          <w:lang w:eastAsia="ar-SA"/>
        </w:rPr>
        <w:t>2</w:t>
      </w:r>
      <w:r w:rsidRPr="00DF1890">
        <w:rPr>
          <w:rFonts w:ascii="Arial" w:eastAsia="Times New Roman" w:hAnsi="Arial" w:cs="Arial"/>
          <w:b/>
          <w:sz w:val="20"/>
          <w:szCs w:val="20"/>
          <w:lang w:val="x-none" w:eastAsia="ar-SA"/>
        </w:rPr>
        <w:t xml:space="preserve">.1. </w:t>
      </w:r>
      <w:r w:rsidRPr="00DF1890">
        <w:rPr>
          <w:rFonts w:ascii="Arial" w:eastAsia="Times New Roman" w:hAnsi="Arial" w:cs="Arial"/>
          <w:sz w:val="20"/>
          <w:szCs w:val="20"/>
          <w:lang w:val="x-none" w:eastAsia="ar-SA"/>
        </w:rPr>
        <w:t xml:space="preserve">O(a) Diretor(a) da Escola Estadual poderá revogar o presente </w:t>
      </w:r>
      <w:r w:rsidRPr="00DF1890">
        <w:rPr>
          <w:rFonts w:ascii="Arial" w:eastAsia="Times New Roman" w:hAnsi="Arial" w:cs="Arial"/>
          <w:sz w:val="20"/>
          <w:szCs w:val="20"/>
          <w:lang w:eastAsia="ar-SA"/>
        </w:rPr>
        <w:t>convite</w:t>
      </w:r>
      <w:r w:rsidRPr="00DF1890">
        <w:rPr>
          <w:rFonts w:ascii="Arial" w:eastAsia="Times New Roman" w:hAnsi="Arial" w:cs="Arial"/>
          <w:sz w:val="20"/>
          <w:szCs w:val="20"/>
          <w:lang w:val="x-none" w:eastAsia="ar-SA"/>
        </w:rPr>
        <w:t xml:space="preserve"> por interesse público decorrente de fato superveniente devidamente comprovado, pertinente e suficiente para justificar tal conduta, devendo anulá-lo por ilegalidade, de ofício ou por provocação de terceiros, mediante parecer escrito e devidamente fundamentado, observado o disposto no artigo 49, da Lei n. 8.666/93.</w:t>
      </w: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12.2</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Nas hipóteses tratadas no subitem anterior serão assegurados aos interessados o contraditório e a ampla defesa.</w:t>
      </w:r>
    </w:p>
    <w:p w:rsidR="00DF1890" w:rsidRPr="00DF1890" w:rsidRDefault="00DF1890" w:rsidP="00DF1890">
      <w:pPr>
        <w:widowControl w:val="0"/>
        <w:tabs>
          <w:tab w:val="left" w:pos="702"/>
        </w:tabs>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 xml:space="preserve">12.3 </w:t>
      </w:r>
      <w:r w:rsidRPr="00DF1890">
        <w:rPr>
          <w:rFonts w:ascii="Arial" w:eastAsia="Times New Roman" w:hAnsi="Arial" w:cs="Arial"/>
          <w:sz w:val="20"/>
          <w:szCs w:val="20"/>
          <w:lang w:val="x-none" w:eastAsia="ar-SA"/>
        </w:rPr>
        <w:t>Toda documentação exigida para o certame deverá ser apresentada em cópia legível, devidamente autenticada por cartório competente ou por servidor da Administração, ou publicação em Diário Oficial e/ou documento disponível na Internet, no SITE oficial do órgão emissor, ou autenticado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rsidR="00DF1890" w:rsidRPr="00DF1890" w:rsidRDefault="00DF1890" w:rsidP="00DF1890">
      <w:pPr>
        <w:widowControl w:val="0"/>
        <w:tabs>
          <w:tab w:val="left" w:pos="702"/>
        </w:tabs>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12.4</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 xml:space="preserve">Na hipótese do interessado pretender servir-se de autenticação por membro da equipe de licitação deverá apresentar previamente o original e cópia, </w:t>
      </w:r>
      <w:r w:rsidRPr="00DF1890">
        <w:rPr>
          <w:rFonts w:ascii="Arial" w:eastAsia="Times New Roman" w:hAnsi="Arial" w:cs="Arial"/>
          <w:sz w:val="20"/>
          <w:szCs w:val="20"/>
          <w:u w:val="single"/>
          <w:lang w:val="x-none" w:eastAsia="ar-SA"/>
        </w:rPr>
        <w:t>não se admitindo a autenticação depois de abertos os envelopes ou no momento da abertura</w:t>
      </w:r>
      <w:r w:rsidRPr="00DF1890">
        <w:rPr>
          <w:rFonts w:ascii="Arial" w:eastAsia="Times New Roman" w:hAnsi="Arial" w:cs="Arial"/>
          <w:sz w:val="20"/>
          <w:szCs w:val="20"/>
          <w:lang w:val="x-none" w:eastAsia="ar-SA"/>
        </w:rPr>
        <w:t xml:space="preserve">. </w:t>
      </w:r>
    </w:p>
    <w:p w:rsidR="00DF1890" w:rsidRPr="00DF1890" w:rsidRDefault="00DF1890" w:rsidP="00DF1890">
      <w:pPr>
        <w:widowControl w:val="0"/>
        <w:tabs>
          <w:tab w:val="left" w:pos="702"/>
        </w:tabs>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12.5</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O objeto licitado poderá sofrer acréscimos ou supressões em conformidade com o estabelecido nos §§ 1º e 2º do art. 65 da Lei n. 8.666/93.</w:t>
      </w:r>
    </w:p>
    <w:p w:rsidR="00DF1890" w:rsidRPr="00DF1890" w:rsidRDefault="00DF1890" w:rsidP="00DF1890">
      <w:pPr>
        <w:widowControl w:val="0"/>
        <w:tabs>
          <w:tab w:val="left" w:pos="702"/>
        </w:tabs>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12.6</w:t>
      </w:r>
      <w:r w:rsidRPr="00DF1890">
        <w:rPr>
          <w:rFonts w:ascii="Arial" w:eastAsia="Times New Roman" w:hAnsi="Arial" w:cs="Arial"/>
          <w:sz w:val="20"/>
          <w:szCs w:val="20"/>
          <w:lang w:eastAsia="ar-SA"/>
        </w:rPr>
        <w:t xml:space="preserve"> </w:t>
      </w:r>
      <w:r w:rsidRPr="00DF1890">
        <w:rPr>
          <w:rFonts w:ascii="Arial" w:eastAsia="Times New Roman" w:hAnsi="Arial" w:cs="Arial"/>
          <w:sz w:val="20"/>
          <w:szCs w:val="20"/>
          <w:lang w:val="x-none" w:eastAsia="ar-SA"/>
        </w:rPr>
        <w:t>O</w:t>
      </w:r>
      <w:r w:rsidRPr="00DF1890">
        <w:rPr>
          <w:rFonts w:ascii="Arial" w:eastAsia="Times New Roman" w:hAnsi="Arial" w:cs="Arial"/>
          <w:sz w:val="20"/>
          <w:szCs w:val="20"/>
          <w:lang w:eastAsia="ar-SA"/>
        </w:rPr>
        <w:t xml:space="preserve"> Presidente da Comissão de Licitação </w:t>
      </w:r>
      <w:r w:rsidRPr="00DF1890">
        <w:rPr>
          <w:rFonts w:ascii="Arial" w:eastAsia="Times New Roman" w:hAnsi="Arial" w:cs="Arial"/>
          <w:sz w:val="20"/>
          <w:szCs w:val="20"/>
          <w:lang w:val="x-none" w:eastAsia="ar-SA"/>
        </w:rPr>
        <w:t>resolverá os casos omissos com base na legislação vigente.</w:t>
      </w:r>
    </w:p>
    <w:p w:rsidR="00DF1890" w:rsidRPr="00DF1890" w:rsidRDefault="00DF1890" w:rsidP="00DF1890">
      <w:pPr>
        <w:widowControl w:val="0"/>
        <w:tabs>
          <w:tab w:val="left" w:pos="702"/>
        </w:tabs>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 xml:space="preserve">12.7 </w:t>
      </w:r>
      <w:r w:rsidRPr="00DF1890">
        <w:rPr>
          <w:rFonts w:ascii="Arial" w:eastAsia="Times New Roman" w:hAnsi="Arial" w:cs="Arial"/>
          <w:sz w:val="20"/>
          <w:szCs w:val="20"/>
          <w:lang w:val="x-none" w:eastAsia="ar-SA"/>
        </w:rPr>
        <w:t xml:space="preserve">As decisões </w:t>
      </w:r>
      <w:r w:rsidRPr="00DF1890">
        <w:rPr>
          <w:rFonts w:ascii="Arial" w:eastAsia="Times New Roman" w:hAnsi="Arial" w:cs="Arial"/>
          <w:sz w:val="20"/>
          <w:szCs w:val="20"/>
          <w:lang w:eastAsia="ar-SA"/>
        </w:rPr>
        <w:t xml:space="preserve">da Comissão de Licitação </w:t>
      </w:r>
      <w:r w:rsidRPr="00DF1890">
        <w:rPr>
          <w:rFonts w:ascii="Arial" w:eastAsia="Times New Roman" w:hAnsi="Arial" w:cs="Arial"/>
          <w:sz w:val="20"/>
          <w:szCs w:val="20"/>
          <w:lang w:val="x-none" w:eastAsia="ar-SA"/>
        </w:rPr>
        <w:t xml:space="preserve">serão consideradas definitivas somente após homologação pelo Diretor(a) da Escola Estadual. </w:t>
      </w:r>
    </w:p>
    <w:p w:rsidR="00DF1890" w:rsidRPr="00DF1890" w:rsidRDefault="00DF1890" w:rsidP="00DF1890">
      <w:pPr>
        <w:widowControl w:val="0"/>
        <w:tabs>
          <w:tab w:val="left" w:pos="702"/>
        </w:tabs>
        <w:suppressAutoHyphens/>
        <w:autoSpaceDE w:val="0"/>
        <w:autoSpaceDN w:val="0"/>
        <w:adjustRightInd w:val="0"/>
        <w:spacing w:after="0" w:line="240" w:lineRule="auto"/>
        <w:jc w:val="both"/>
        <w:rPr>
          <w:rFonts w:ascii="Arial" w:eastAsia="Times New Roman" w:hAnsi="Arial" w:cs="Arial"/>
          <w:color w:val="FF0000"/>
          <w:sz w:val="20"/>
          <w:szCs w:val="20"/>
          <w:lang w:val="x-none" w:eastAsia="ar-SA"/>
        </w:rPr>
      </w:pP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b/>
          <w:sz w:val="20"/>
          <w:szCs w:val="20"/>
          <w:lang w:val="x-none" w:eastAsia="ar-SA"/>
        </w:rPr>
      </w:pPr>
      <w:r w:rsidRPr="00DF1890">
        <w:rPr>
          <w:rFonts w:ascii="Arial" w:eastAsia="Times New Roman" w:hAnsi="Arial" w:cs="Arial"/>
          <w:b/>
          <w:sz w:val="20"/>
          <w:szCs w:val="20"/>
          <w:lang w:eastAsia="ar-SA"/>
        </w:rPr>
        <w:t xml:space="preserve">12.8 </w:t>
      </w:r>
      <w:r w:rsidRPr="00DF1890">
        <w:rPr>
          <w:rFonts w:ascii="Arial" w:eastAsia="Times New Roman" w:hAnsi="Arial" w:cs="Arial"/>
          <w:sz w:val="20"/>
          <w:szCs w:val="20"/>
          <w:lang w:val="x-none" w:eastAsia="ar-SA"/>
        </w:rPr>
        <w:t xml:space="preserve">As informações inerentes a este </w:t>
      </w:r>
      <w:r w:rsidRPr="00DF1890">
        <w:rPr>
          <w:rFonts w:ascii="Arial" w:eastAsia="Times New Roman" w:hAnsi="Arial" w:cs="Arial"/>
          <w:sz w:val="20"/>
          <w:szCs w:val="20"/>
          <w:lang w:eastAsia="ar-SA"/>
        </w:rPr>
        <w:t>convite</w:t>
      </w:r>
      <w:r w:rsidRPr="00DF1890">
        <w:rPr>
          <w:rFonts w:ascii="Arial" w:eastAsia="Times New Roman" w:hAnsi="Arial" w:cs="Arial"/>
          <w:sz w:val="20"/>
          <w:szCs w:val="20"/>
          <w:lang w:val="x-none" w:eastAsia="ar-SA"/>
        </w:rPr>
        <w:t xml:space="preserve"> poderão ser obtidas, pelos interessados, na </w:t>
      </w:r>
      <w:r w:rsidRPr="00DF1890">
        <w:rPr>
          <w:rFonts w:ascii="Arial" w:eastAsia="Times New Roman" w:hAnsi="Arial" w:cs="Arial"/>
          <w:b/>
          <w:sz w:val="20"/>
          <w:szCs w:val="20"/>
          <w:lang w:val="x-none" w:eastAsia="ar-SA"/>
        </w:rPr>
        <w:t>sede da Escola Estadual,</w:t>
      </w:r>
      <w:r w:rsidRPr="00DF1890">
        <w:rPr>
          <w:rFonts w:ascii="Arial" w:eastAsia="Times New Roman" w:hAnsi="Arial" w:cs="Arial"/>
          <w:sz w:val="20"/>
          <w:szCs w:val="20"/>
          <w:lang w:val="x-none" w:eastAsia="ar-SA"/>
        </w:rPr>
        <w:t xml:space="preserve"> no endereço citado inicialmente, ou pelos telefones n. (0XX) _________________________________________em dias úteis no horário das _____________________________________________________</w:t>
      </w:r>
    </w:p>
    <w:p w:rsidR="00DF1890" w:rsidRPr="00DF1890" w:rsidRDefault="00DF1890" w:rsidP="00DF1890">
      <w:pPr>
        <w:widowControl w:val="0"/>
        <w:tabs>
          <w:tab w:val="left" w:pos="702"/>
        </w:tabs>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 xml:space="preserve">12.9 </w:t>
      </w:r>
      <w:r w:rsidRPr="00DF1890">
        <w:rPr>
          <w:rFonts w:ascii="Arial" w:eastAsia="Times New Roman" w:hAnsi="Arial" w:cs="Arial"/>
          <w:sz w:val="20"/>
          <w:szCs w:val="20"/>
          <w:lang w:val="x-none" w:eastAsia="ar-SA"/>
        </w:rPr>
        <w:t>Cópias do edital e seus anexos poderão ser obtidas no mesmo endereço, mediante apresentação do recolhimento da taxa de reprodução proporcional ao número de cópias.</w:t>
      </w:r>
    </w:p>
    <w:p w:rsidR="00DF1890" w:rsidRPr="00DF1890" w:rsidRDefault="00DF1890" w:rsidP="00DF1890">
      <w:pPr>
        <w:widowControl w:val="0"/>
        <w:tabs>
          <w:tab w:val="left" w:pos="702"/>
        </w:tabs>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eastAsia="ar-SA"/>
        </w:rPr>
        <w:t xml:space="preserve">12.10 </w:t>
      </w:r>
      <w:r w:rsidRPr="00DF1890">
        <w:rPr>
          <w:rFonts w:ascii="Arial" w:eastAsia="Times New Roman" w:hAnsi="Arial" w:cs="Arial"/>
          <w:sz w:val="20"/>
          <w:szCs w:val="20"/>
          <w:lang w:val="x-none" w:eastAsia="ar-SA"/>
        </w:rPr>
        <w:t>Fica eleito o foro da comarca de _____________________, Estado de Mato Grosso do Sul, para dirimir qualquer controvérsia resultante desta licitação, com exclusão de qualquer outro, por mais privilegiado que seja.</w:t>
      </w:r>
    </w:p>
    <w:p w:rsidR="00DF1890" w:rsidRPr="00DF1890" w:rsidRDefault="00DF1890" w:rsidP="00DF1890">
      <w:pPr>
        <w:widowControl w:val="0"/>
        <w:tabs>
          <w:tab w:val="left" w:pos="702"/>
        </w:tabs>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suppressAutoHyphens/>
        <w:autoSpaceDE w:val="0"/>
        <w:autoSpaceDN w:val="0"/>
        <w:adjustRightInd w:val="0"/>
        <w:spacing w:after="0" w:line="240" w:lineRule="auto"/>
        <w:jc w:val="both"/>
        <w:rPr>
          <w:rFonts w:ascii="Arial" w:eastAsia="Times New Roman" w:hAnsi="Arial" w:cs="Arial"/>
          <w:sz w:val="20"/>
          <w:szCs w:val="20"/>
          <w:highlight w:val="yellow"/>
          <w:lang w:val="x-none" w:eastAsia="ar-SA"/>
        </w:rPr>
      </w:pPr>
      <w:r w:rsidRPr="00DF1890">
        <w:rPr>
          <w:rFonts w:ascii="Arial" w:eastAsia="Times New Roman" w:hAnsi="Arial" w:cs="Arial"/>
          <w:sz w:val="20"/>
          <w:szCs w:val="20"/>
          <w:lang w:val="x-none" w:eastAsia="ar-SA"/>
        </w:rPr>
        <w:t xml:space="preserve">Integram o presente edital, independentemente de qualquer transcrição, os anexos: I – </w:t>
      </w:r>
      <w:r w:rsidRPr="00DF1890">
        <w:rPr>
          <w:rFonts w:ascii="Arial" w:eastAsia="Times New Roman" w:hAnsi="Arial" w:cs="Arial"/>
          <w:sz w:val="20"/>
          <w:szCs w:val="20"/>
          <w:lang w:eastAsia="ar-SA"/>
        </w:rPr>
        <w:lastRenderedPageBreak/>
        <w:t>PROPOSTA DE PREÇO</w:t>
      </w:r>
      <w:r w:rsidRPr="00DF1890">
        <w:rPr>
          <w:rFonts w:ascii="Arial" w:eastAsia="Times New Roman" w:hAnsi="Arial" w:cs="Arial"/>
          <w:sz w:val="20"/>
          <w:szCs w:val="20"/>
          <w:lang w:val="x-none" w:eastAsia="ar-SA"/>
        </w:rPr>
        <w:t>; I</w:t>
      </w:r>
      <w:r w:rsidRPr="00DF1890">
        <w:rPr>
          <w:rFonts w:ascii="Arial" w:eastAsia="Times New Roman" w:hAnsi="Arial" w:cs="Arial"/>
          <w:sz w:val="20"/>
          <w:szCs w:val="20"/>
          <w:lang w:eastAsia="ar-SA"/>
        </w:rPr>
        <w:t xml:space="preserve"> – “A”</w:t>
      </w:r>
      <w:r w:rsidRPr="00DF1890">
        <w:rPr>
          <w:rFonts w:ascii="Arial" w:eastAsia="Times New Roman" w:hAnsi="Arial" w:cs="Arial"/>
          <w:sz w:val="20"/>
          <w:szCs w:val="20"/>
          <w:lang w:val="x-none" w:eastAsia="ar-SA"/>
        </w:rPr>
        <w:t xml:space="preserve"> - PREÇO REFERÊNCIA; II - DECLARAÇÃO DE MENOR; </w:t>
      </w:r>
      <w:r w:rsidRPr="00DF1890">
        <w:rPr>
          <w:rFonts w:ascii="Arial" w:eastAsia="Times New Roman" w:hAnsi="Arial" w:cs="Arial"/>
          <w:sz w:val="20"/>
          <w:szCs w:val="20"/>
          <w:lang w:eastAsia="ar-SA"/>
        </w:rPr>
        <w:t>III</w:t>
      </w:r>
      <w:r w:rsidRPr="00DF1890">
        <w:rPr>
          <w:rFonts w:ascii="Arial" w:eastAsia="Times New Roman" w:hAnsi="Arial" w:cs="Arial"/>
          <w:sz w:val="20"/>
          <w:szCs w:val="20"/>
          <w:lang w:val="x-none" w:eastAsia="ar-SA"/>
        </w:rPr>
        <w:t xml:space="preserve"> - DECLARAÇÃO DE FATOS SUPERVENIENTES IMPEDITIVOS; </w:t>
      </w:r>
      <w:r w:rsidRPr="00DF1890">
        <w:rPr>
          <w:rFonts w:ascii="Arial" w:eastAsia="Times New Roman" w:hAnsi="Arial" w:cs="Arial"/>
          <w:sz w:val="20"/>
          <w:szCs w:val="20"/>
          <w:lang w:eastAsia="ar-SA"/>
        </w:rPr>
        <w:t>I</w:t>
      </w:r>
      <w:r w:rsidRPr="00DF1890">
        <w:rPr>
          <w:rFonts w:ascii="Arial" w:eastAsia="Times New Roman" w:hAnsi="Arial" w:cs="Arial"/>
          <w:sz w:val="20"/>
          <w:szCs w:val="20"/>
          <w:lang w:val="x-none" w:eastAsia="ar-SA"/>
        </w:rPr>
        <w:t>V – DECLARAÇÃO DE ELABORAÇÃO INDEPENDENTE DE PROPOSTA e V - MINUTA DO CONTRATO.</w:t>
      </w: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Local e data</w:t>
      </w: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____________________________________________</w:t>
      </w: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r w:rsidRPr="00DF1890">
        <w:rPr>
          <w:rFonts w:ascii="Arial" w:eastAsia="Times New Roman" w:hAnsi="Arial" w:cs="Arial"/>
          <w:sz w:val="20"/>
          <w:szCs w:val="20"/>
          <w:lang w:val="x-none" w:eastAsia="ar-SA"/>
        </w:rPr>
        <w:t>Presidente da APM da E.E. xxxxx</w:t>
      </w:r>
    </w:p>
    <w:p w:rsidR="00DF1890" w:rsidRPr="00DF1890" w:rsidRDefault="00DF1890" w:rsidP="00DF1890">
      <w:pPr>
        <w:widowControl w:val="0"/>
        <w:tabs>
          <w:tab w:val="left" w:pos="702"/>
        </w:tabs>
        <w:suppressAutoHyphens/>
        <w:spacing w:after="0" w:line="240" w:lineRule="auto"/>
        <w:jc w:val="both"/>
        <w:rPr>
          <w:rFonts w:ascii="Arial" w:eastAsia="Times New Roman" w:hAnsi="Arial" w:cs="Arial"/>
          <w:sz w:val="20"/>
          <w:szCs w:val="20"/>
          <w:lang w:val="x-none"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ANEXO I</w:t>
      </w: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tbl>
      <w:tblPr>
        <w:tblW w:w="9766" w:type="dxa"/>
        <w:tblInd w:w="53" w:type="dxa"/>
        <w:tblCellMar>
          <w:left w:w="70" w:type="dxa"/>
          <w:right w:w="70" w:type="dxa"/>
        </w:tblCellMar>
        <w:tblLook w:val="04A0" w:firstRow="1" w:lastRow="0" w:firstColumn="1" w:lastColumn="0" w:noHBand="0" w:noVBand="1"/>
      </w:tblPr>
      <w:tblGrid>
        <w:gridCol w:w="915"/>
        <w:gridCol w:w="2617"/>
        <w:gridCol w:w="1089"/>
        <w:gridCol w:w="1378"/>
        <w:gridCol w:w="1482"/>
        <w:gridCol w:w="2285"/>
      </w:tblGrid>
      <w:tr w:rsidR="00DF1890" w:rsidRPr="00DF1890" w:rsidTr="007C48E0">
        <w:trPr>
          <w:trHeight w:val="550"/>
        </w:trPr>
        <w:tc>
          <w:tcPr>
            <w:tcW w:w="976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xml:space="preserve">1. PROPOSTA DE PREÇOS Nº _________ / </w:t>
            </w:r>
            <w:r w:rsidRPr="00DF1890">
              <w:rPr>
                <w:rFonts w:ascii="Arial" w:eastAsia="Calibri" w:hAnsi="Arial" w:cs="Arial"/>
                <w:color w:val="FF0000"/>
                <w:sz w:val="20"/>
                <w:szCs w:val="20"/>
                <w:lang w:eastAsia="pt-BR"/>
              </w:rPr>
              <w:t>(ANO)</w:t>
            </w:r>
          </w:p>
        </w:tc>
      </w:tr>
      <w:tr w:rsidR="00DF1890" w:rsidRPr="00DF1890" w:rsidTr="007C48E0">
        <w:trPr>
          <w:trHeight w:val="550"/>
        </w:trPr>
        <w:tc>
          <w:tcPr>
            <w:tcW w:w="9766" w:type="dxa"/>
            <w:gridSpan w:val="6"/>
            <w:vMerge/>
            <w:tcBorders>
              <w:top w:val="single" w:sz="4" w:space="0" w:color="auto"/>
              <w:left w:val="single" w:sz="4" w:space="0" w:color="auto"/>
              <w:bottom w:val="single" w:sz="4" w:space="0" w:color="auto"/>
              <w:right w:val="single" w:sz="4" w:space="0" w:color="auto"/>
            </w:tcBorders>
            <w:vAlign w:val="center"/>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r>
      <w:tr w:rsidR="00DF1890" w:rsidRPr="00DF1890" w:rsidTr="007C48E0">
        <w:trPr>
          <w:trHeight w:val="255"/>
        </w:trPr>
        <w:tc>
          <w:tcPr>
            <w:tcW w:w="4621" w:type="dxa"/>
            <w:gridSpan w:val="3"/>
            <w:tcBorders>
              <w:top w:val="nil"/>
              <w:left w:val="single" w:sz="4" w:space="0" w:color="auto"/>
              <w:bottom w:val="nil"/>
              <w:right w:val="nil"/>
            </w:tcBorders>
            <w:shd w:val="clear" w:color="auto" w:fill="auto"/>
            <w:noWrap/>
            <w:hideMark/>
          </w:tcPr>
          <w:p w:rsidR="00DF1890" w:rsidRPr="00DF1890" w:rsidRDefault="00DF1890" w:rsidP="00DF1890">
            <w:pPr>
              <w:autoSpaceDE w:val="0"/>
              <w:autoSpaceDN w:val="0"/>
              <w:adjustRightInd w:val="0"/>
              <w:spacing w:after="0" w:line="360" w:lineRule="auto"/>
              <w:jc w:val="both"/>
              <w:rPr>
                <w:rFonts w:ascii="Arial" w:eastAsia="Times New Roman" w:hAnsi="Arial" w:cs="Arial"/>
                <w:sz w:val="20"/>
                <w:szCs w:val="20"/>
                <w:lang w:eastAsia="pt-BR"/>
              </w:rPr>
            </w:pPr>
            <w:r w:rsidRPr="00DF1890">
              <w:rPr>
                <w:rFonts w:ascii="Arial" w:eastAsia="Times New Roman" w:hAnsi="Arial" w:cs="Arial"/>
                <w:sz w:val="20"/>
                <w:szCs w:val="20"/>
                <w:lang w:eastAsia="pt-BR"/>
              </w:rPr>
              <w:t>2.Associação de Pais e Mestre</w:t>
            </w:r>
            <w:r w:rsidRPr="00DF1890">
              <w:rPr>
                <w:rFonts w:ascii="Arial" w:eastAsia="Calibri" w:hAnsi="Arial" w:cs="Arial"/>
                <w:sz w:val="20"/>
                <w:szCs w:val="20"/>
              </w:rPr>
              <w:t xml:space="preserve"> da Escola Estadual  </w:t>
            </w:r>
            <w:r w:rsidRPr="00DF1890">
              <w:rPr>
                <w:rFonts w:ascii="Arial" w:eastAsia="Calibri" w:hAnsi="Arial" w:cs="Arial"/>
                <w:color w:val="FF0000"/>
                <w:sz w:val="20"/>
                <w:szCs w:val="20"/>
              </w:rPr>
              <w:t>(NOMEAR A ESCOLA</w:t>
            </w:r>
            <w:r w:rsidRPr="00DF1890">
              <w:rPr>
                <w:rFonts w:ascii="Arial" w:eastAsia="Calibri" w:hAnsi="Arial" w:cs="Arial"/>
                <w:sz w:val="20"/>
                <w:szCs w:val="20"/>
              </w:rPr>
              <w:t>)</w:t>
            </w:r>
          </w:p>
        </w:tc>
        <w:tc>
          <w:tcPr>
            <w:tcW w:w="5145" w:type="dxa"/>
            <w:gridSpan w:val="3"/>
            <w:tcBorders>
              <w:top w:val="nil"/>
              <w:left w:val="single" w:sz="4" w:space="0" w:color="auto"/>
              <w:bottom w:val="nil"/>
              <w:right w:val="single" w:sz="4" w:space="0" w:color="000000"/>
            </w:tcBorders>
            <w:shd w:val="clear" w:color="auto" w:fill="auto"/>
            <w:noWrap/>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3. Município</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(COLOCAR O MUNICIPIO QUE ESTA LOCALIZADO)</w:t>
            </w:r>
          </w:p>
        </w:tc>
      </w:tr>
      <w:tr w:rsidR="00DF1890" w:rsidRPr="00DF1890" w:rsidTr="007C48E0">
        <w:trPr>
          <w:trHeight w:val="315"/>
        </w:trPr>
        <w:tc>
          <w:tcPr>
            <w:tcW w:w="4621" w:type="dxa"/>
            <w:gridSpan w:val="3"/>
            <w:tcBorders>
              <w:top w:val="nil"/>
              <w:left w:val="single" w:sz="4" w:space="0" w:color="auto"/>
              <w:bottom w:val="single" w:sz="4" w:space="0" w:color="auto"/>
              <w:right w:val="single" w:sz="4" w:space="0" w:color="000000"/>
            </w:tcBorders>
            <w:shd w:val="clear" w:color="auto" w:fill="auto"/>
            <w:noWrap/>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5145" w:type="dxa"/>
            <w:gridSpan w:val="3"/>
            <w:tcBorders>
              <w:top w:val="nil"/>
              <w:left w:val="nil"/>
              <w:bottom w:val="single" w:sz="4" w:space="0" w:color="auto"/>
              <w:right w:val="single" w:sz="4" w:space="0" w:color="000000"/>
            </w:tcBorders>
            <w:shd w:val="clear" w:color="auto" w:fill="auto"/>
            <w:noWrap/>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255"/>
        </w:trPr>
        <w:tc>
          <w:tcPr>
            <w:tcW w:w="3532" w:type="dxa"/>
            <w:gridSpan w:val="2"/>
            <w:tcBorders>
              <w:top w:val="single" w:sz="4" w:space="0" w:color="auto"/>
              <w:left w:val="single" w:sz="4" w:space="0" w:color="auto"/>
              <w:bottom w:val="nil"/>
              <w:right w:val="single" w:sz="4" w:space="0" w:color="000000"/>
            </w:tcBorders>
            <w:shd w:val="clear" w:color="auto" w:fill="auto"/>
            <w:noWrap/>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4. Data de Emissão</w:t>
            </w:r>
          </w:p>
        </w:tc>
        <w:tc>
          <w:tcPr>
            <w:tcW w:w="3949" w:type="dxa"/>
            <w:gridSpan w:val="3"/>
            <w:tcBorders>
              <w:top w:val="single" w:sz="4" w:space="0" w:color="auto"/>
              <w:left w:val="nil"/>
              <w:bottom w:val="nil"/>
              <w:right w:val="single" w:sz="4" w:space="0" w:color="000000"/>
            </w:tcBorders>
            <w:shd w:val="clear" w:color="auto" w:fill="auto"/>
            <w:noWrap/>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5. Data de Abertura</w:t>
            </w:r>
          </w:p>
        </w:tc>
        <w:tc>
          <w:tcPr>
            <w:tcW w:w="2285" w:type="dxa"/>
            <w:tcBorders>
              <w:top w:val="nil"/>
              <w:left w:val="nil"/>
              <w:bottom w:val="nil"/>
              <w:right w:val="single" w:sz="4" w:space="0" w:color="auto"/>
            </w:tcBorders>
            <w:shd w:val="clear" w:color="auto" w:fill="auto"/>
            <w:noWrap/>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6. Hora</w:t>
            </w:r>
          </w:p>
        </w:tc>
      </w:tr>
      <w:tr w:rsidR="00DF1890" w:rsidRPr="00DF1890" w:rsidTr="007C48E0">
        <w:trPr>
          <w:trHeight w:val="255"/>
        </w:trPr>
        <w:tc>
          <w:tcPr>
            <w:tcW w:w="3532" w:type="dxa"/>
            <w:gridSpan w:val="2"/>
            <w:tcBorders>
              <w:top w:val="nil"/>
              <w:left w:val="single" w:sz="4" w:space="0" w:color="auto"/>
              <w:bottom w:val="single" w:sz="4" w:space="0" w:color="auto"/>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(INSERIR DATA) </w:t>
            </w:r>
          </w:p>
        </w:tc>
        <w:tc>
          <w:tcPr>
            <w:tcW w:w="3949" w:type="dxa"/>
            <w:gridSpan w:val="3"/>
            <w:tcBorders>
              <w:top w:val="nil"/>
              <w:left w:val="nil"/>
              <w:bottom w:val="single" w:sz="4" w:space="0" w:color="auto"/>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xml:space="preserve">(COLOCAR A HORA) </w:t>
            </w:r>
          </w:p>
        </w:tc>
      </w:tr>
      <w:tr w:rsidR="00DF1890" w:rsidRPr="00DF1890" w:rsidTr="007C48E0">
        <w:trPr>
          <w:trHeight w:val="550"/>
        </w:trPr>
        <w:tc>
          <w:tcPr>
            <w:tcW w:w="9766"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7. Assinatura:</w:t>
            </w:r>
          </w:p>
        </w:tc>
      </w:tr>
      <w:tr w:rsidR="00DF1890" w:rsidRPr="00DF1890" w:rsidTr="007C48E0">
        <w:trPr>
          <w:trHeight w:val="550"/>
        </w:trPr>
        <w:tc>
          <w:tcPr>
            <w:tcW w:w="9766" w:type="dxa"/>
            <w:gridSpan w:val="6"/>
            <w:vMerge/>
            <w:tcBorders>
              <w:top w:val="single" w:sz="4" w:space="0" w:color="auto"/>
              <w:left w:val="single" w:sz="4" w:space="0" w:color="auto"/>
              <w:bottom w:val="single" w:sz="4" w:space="0" w:color="000000"/>
              <w:right w:val="single" w:sz="4" w:space="0" w:color="000000"/>
            </w:tcBorders>
            <w:vAlign w:val="center"/>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r>
      <w:tr w:rsidR="00DF1890" w:rsidRPr="00DF1890" w:rsidTr="007C48E0">
        <w:trPr>
          <w:trHeight w:val="255"/>
        </w:trPr>
        <w:tc>
          <w:tcPr>
            <w:tcW w:w="976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8. Ao Fornecedor:</w:t>
            </w:r>
          </w:p>
        </w:tc>
      </w:tr>
      <w:tr w:rsidR="00DF1890" w:rsidRPr="00DF1890" w:rsidTr="007C48E0">
        <w:trPr>
          <w:trHeight w:val="255"/>
        </w:trPr>
        <w:tc>
          <w:tcPr>
            <w:tcW w:w="35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9. Endereço:</w:t>
            </w:r>
          </w:p>
        </w:tc>
        <w:tc>
          <w:tcPr>
            <w:tcW w:w="623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10. CEP:</w:t>
            </w:r>
          </w:p>
        </w:tc>
      </w:tr>
      <w:tr w:rsidR="00DF1890" w:rsidRPr="00DF1890" w:rsidTr="007C48E0">
        <w:trPr>
          <w:trHeight w:val="285"/>
        </w:trPr>
        <w:tc>
          <w:tcPr>
            <w:tcW w:w="35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11. CNPJ:</w:t>
            </w:r>
          </w:p>
        </w:tc>
        <w:tc>
          <w:tcPr>
            <w:tcW w:w="623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12. Município:</w:t>
            </w:r>
          </w:p>
        </w:tc>
      </w:tr>
      <w:tr w:rsidR="00DF1890" w:rsidRPr="00DF1890" w:rsidTr="007C48E0">
        <w:trPr>
          <w:trHeight w:val="285"/>
        </w:trPr>
        <w:tc>
          <w:tcPr>
            <w:tcW w:w="35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13. Representante:</w:t>
            </w:r>
          </w:p>
        </w:tc>
        <w:tc>
          <w:tcPr>
            <w:tcW w:w="623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r>
      <w:tr w:rsidR="00DF1890" w:rsidRPr="00DF1890" w:rsidTr="007C48E0">
        <w:trPr>
          <w:trHeight w:val="550"/>
        </w:trPr>
        <w:tc>
          <w:tcPr>
            <w:tcW w:w="9766"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FAVOR FORNECER-NOS ORÇAMENTO DOS GÊNEROS ABAIXO</w:t>
            </w:r>
          </w:p>
        </w:tc>
      </w:tr>
      <w:tr w:rsidR="00DF1890" w:rsidRPr="00DF1890" w:rsidTr="007C48E0">
        <w:trPr>
          <w:trHeight w:val="550"/>
        </w:trPr>
        <w:tc>
          <w:tcPr>
            <w:tcW w:w="9766" w:type="dxa"/>
            <w:gridSpan w:val="6"/>
            <w:vMerge/>
            <w:tcBorders>
              <w:top w:val="single" w:sz="4" w:space="0" w:color="auto"/>
              <w:left w:val="single" w:sz="4" w:space="0" w:color="auto"/>
              <w:bottom w:val="single" w:sz="4" w:space="0" w:color="000000"/>
              <w:right w:val="single" w:sz="4" w:space="0" w:color="000000"/>
            </w:tcBorders>
            <w:vAlign w:val="center"/>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r>
      <w:tr w:rsidR="00DF1890" w:rsidRPr="00DF1890" w:rsidTr="007C48E0">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14.ITEM</w:t>
            </w:r>
          </w:p>
        </w:tc>
        <w:tc>
          <w:tcPr>
            <w:tcW w:w="2617"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xml:space="preserve">15.DISCRIMINAÇÃO: PRODUTO E </w:t>
            </w:r>
            <w:r w:rsidRPr="00DF1890">
              <w:rPr>
                <w:rFonts w:ascii="Arial" w:eastAsia="Calibri" w:hAnsi="Arial" w:cs="Arial"/>
                <w:sz w:val="20"/>
                <w:szCs w:val="20"/>
                <w:u w:val="single"/>
                <w:lang w:eastAsia="pt-BR"/>
              </w:rPr>
              <w:t>MARCA</w:t>
            </w:r>
          </w:p>
        </w:tc>
        <w:tc>
          <w:tcPr>
            <w:tcW w:w="1089"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16.UNID</w:t>
            </w:r>
          </w:p>
        </w:tc>
        <w:tc>
          <w:tcPr>
            <w:tcW w:w="1378"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17.QUANT</w:t>
            </w:r>
          </w:p>
        </w:tc>
        <w:tc>
          <w:tcPr>
            <w:tcW w:w="1482"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18.UNIT R$</w:t>
            </w: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19.SUBTOTAL R$</w:t>
            </w:r>
          </w:p>
        </w:tc>
      </w:tr>
      <w:tr w:rsidR="00DF1890" w:rsidRPr="00DF1890" w:rsidTr="007C48E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01</w:t>
            </w:r>
          </w:p>
        </w:tc>
        <w:tc>
          <w:tcPr>
            <w:tcW w:w="2617"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02</w:t>
            </w:r>
          </w:p>
        </w:tc>
        <w:tc>
          <w:tcPr>
            <w:tcW w:w="2617"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03</w:t>
            </w:r>
          </w:p>
        </w:tc>
        <w:tc>
          <w:tcPr>
            <w:tcW w:w="2617"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lastRenderedPageBreak/>
              <w:t> </w:t>
            </w:r>
          </w:p>
        </w:tc>
        <w:tc>
          <w:tcPr>
            <w:tcW w:w="1378"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04</w:t>
            </w:r>
          </w:p>
        </w:tc>
        <w:tc>
          <w:tcPr>
            <w:tcW w:w="2617"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05</w:t>
            </w:r>
          </w:p>
        </w:tc>
        <w:tc>
          <w:tcPr>
            <w:tcW w:w="2617"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06</w:t>
            </w:r>
          </w:p>
        </w:tc>
        <w:tc>
          <w:tcPr>
            <w:tcW w:w="2617"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07</w:t>
            </w:r>
          </w:p>
        </w:tc>
        <w:tc>
          <w:tcPr>
            <w:tcW w:w="2617"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08</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2617"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378"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482"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r>
      <w:tr w:rsidR="00DF1890" w:rsidRPr="00DF1890" w:rsidTr="007C48E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09</w:t>
            </w:r>
          </w:p>
        </w:tc>
        <w:tc>
          <w:tcPr>
            <w:tcW w:w="2617"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10</w:t>
            </w:r>
          </w:p>
        </w:tc>
        <w:tc>
          <w:tcPr>
            <w:tcW w:w="2617"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255"/>
        </w:trPr>
        <w:tc>
          <w:tcPr>
            <w:tcW w:w="74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20. T O T A L (R$)</w:t>
            </w:r>
          </w:p>
        </w:tc>
        <w:tc>
          <w:tcPr>
            <w:tcW w:w="2285" w:type="dxa"/>
            <w:tcBorders>
              <w:top w:val="single" w:sz="4" w:space="0" w:color="auto"/>
              <w:left w:val="nil"/>
              <w:bottom w:val="single" w:sz="4" w:space="0" w:color="auto"/>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255"/>
        </w:trPr>
        <w:tc>
          <w:tcPr>
            <w:tcW w:w="976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Deverão estar inclusos impostos, leis sociais, fretes e demais despesas.</w:t>
            </w:r>
          </w:p>
        </w:tc>
      </w:tr>
      <w:tr w:rsidR="00DF1890" w:rsidRPr="00DF1890" w:rsidTr="007C48E0">
        <w:trPr>
          <w:trHeight w:val="255"/>
        </w:trPr>
        <w:tc>
          <w:tcPr>
            <w:tcW w:w="976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Propomos o fornecimento dos gêneros nos valores mencionados, sob as condições gerais e específicas indicadas neste formulário, com as quais concordamos.</w:t>
            </w:r>
          </w:p>
        </w:tc>
      </w:tr>
      <w:tr w:rsidR="00DF1890" w:rsidRPr="00DF1890" w:rsidTr="007C48E0">
        <w:trPr>
          <w:trHeight w:val="255"/>
        </w:trPr>
        <w:tc>
          <w:tcPr>
            <w:tcW w:w="976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r>
      <w:tr w:rsidR="00DF1890" w:rsidRPr="00DF1890" w:rsidTr="007C48E0">
        <w:trPr>
          <w:trHeight w:val="255"/>
        </w:trPr>
        <w:tc>
          <w:tcPr>
            <w:tcW w:w="9766" w:type="dxa"/>
            <w:gridSpan w:val="6"/>
            <w:tcBorders>
              <w:top w:val="nil"/>
              <w:left w:val="single" w:sz="4" w:space="0" w:color="auto"/>
              <w:bottom w:val="nil"/>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r>
      <w:tr w:rsidR="00DF1890" w:rsidRPr="00DF1890" w:rsidTr="007C48E0">
        <w:trPr>
          <w:trHeight w:val="247"/>
        </w:trPr>
        <w:tc>
          <w:tcPr>
            <w:tcW w:w="9766" w:type="dxa"/>
            <w:gridSpan w:val="6"/>
            <w:tcBorders>
              <w:top w:val="nil"/>
              <w:left w:val="single" w:sz="4" w:space="0" w:color="auto"/>
              <w:bottom w:val="nil"/>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r>
      <w:tr w:rsidR="00DF1890" w:rsidRPr="00DF1890" w:rsidTr="007C48E0">
        <w:trPr>
          <w:trHeight w:val="255"/>
        </w:trPr>
        <w:tc>
          <w:tcPr>
            <w:tcW w:w="915" w:type="dxa"/>
            <w:tcBorders>
              <w:top w:val="nil"/>
              <w:left w:val="single" w:sz="4" w:space="0" w:color="auto"/>
              <w:bottom w:val="nil"/>
              <w:right w:val="nil"/>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c>
          <w:tcPr>
            <w:tcW w:w="2617" w:type="dxa"/>
            <w:tcBorders>
              <w:top w:val="nil"/>
              <w:left w:val="nil"/>
              <w:bottom w:val="nil"/>
              <w:right w:val="nil"/>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089" w:type="dxa"/>
            <w:tcBorders>
              <w:top w:val="nil"/>
              <w:left w:val="nil"/>
              <w:bottom w:val="nil"/>
              <w:right w:val="nil"/>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378" w:type="dxa"/>
            <w:tcBorders>
              <w:top w:val="nil"/>
              <w:left w:val="nil"/>
              <w:bottom w:val="nil"/>
              <w:right w:val="nil"/>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1482" w:type="dxa"/>
            <w:tcBorders>
              <w:top w:val="nil"/>
              <w:left w:val="nil"/>
              <w:bottom w:val="nil"/>
              <w:right w:val="nil"/>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p>
        </w:tc>
        <w:tc>
          <w:tcPr>
            <w:tcW w:w="2285" w:type="dxa"/>
            <w:tcBorders>
              <w:top w:val="nil"/>
              <w:left w:val="nil"/>
              <w:bottom w:val="nil"/>
              <w:right w:val="single" w:sz="4" w:space="0" w:color="auto"/>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r w:rsidR="00DF1890" w:rsidRPr="00DF1890" w:rsidTr="007C48E0">
        <w:trPr>
          <w:trHeight w:val="390"/>
        </w:trPr>
        <w:tc>
          <w:tcPr>
            <w:tcW w:w="9766" w:type="dxa"/>
            <w:gridSpan w:val="6"/>
            <w:tcBorders>
              <w:top w:val="nil"/>
              <w:left w:val="single" w:sz="4" w:space="0" w:color="auto"/>
              <w:bottom w:val="nil"/>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21. Assinatura do Fornecedor com Identificação (carimbo da empresa)</w:t>
            </w:r>
          </w:p>
        </w:tc>
      </w:tr>
      <w:tr w:rsidR="00DF1890" w:rsidRPr="00DF1890" w:rsidTr="007C48E0">
        <w:trPr>
          <w:trHeight w:val="390"/>
        </w:trPr>
        <w:tc>
          <w:tcPr>
            <w:tcW w:w="9766" w:type="dxa"/>
            <w:gridSpan w:val="6"/>
            <w:tcBorders>
              <w:top w:val="nil"/>
              <w:left w:val="single" w:sz="4" w:space="0" w:color="auto"/>
              <w:bottom w:val="single" w:sz="4" w:space="0" w:color="auto"/>
              <w:right w:val="single" w:sz="4" w:space="0" w:color="000000"/>
            </w:tcBorders>
            <w:shd w:val="clear" w:color="auto" w:fill="auto"/>
            <w:noWrap/>
            <w:vAlign w:val="bottom"/>
            <w:hideMark/>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lang w:eastAsia="pt-BR"/>
              </w:rPr>
            </w:pPr>
            <w:r w:rsidRPr="00DF1890">
              <w:rPr>
                <w:rFonts w:ascii="Arial" w:eastAsia="Calibri" w:hAnsi="Arial" w:cs="Arial"/>
                <w:sz w:val="20"/>
                <w:szCs w:val="20"/>
                <w:lang w:eastAsia="pt-BR"/>
              </w:rPr>
              <w:t> </w:t>
            </w:r>
          </w:p>
        </w:tc>
      </w:tr>
    </w:tbl>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eastAsia="ar-SA"/>
        </w:rPr>
      </w:pPr>
      <w:r w:rsidRPr="00DF1890">
        <w:rPr>
          <w:rFonts w:ascii="Arial" w:eastAsia="Times New Roman" w:hAnsi="Arial" w:cs="Arial"/>
          <w:b/>
          <w:sz w:val="20"/>
          <w:szCs w:val="20"/>
          <w:lang w:val="x-none" w:eastAsia="ar-SA"/>
        </w:rPr>
        <w:t>ANEXO I</w:t>
      </w:r>
      <w:r w:rsidRPr="00DF1890">
        <w:rPr>
          <w:rFonts w:ascii="Arial" w:eastAsia="Times New Roman" w:hAnsi="Arial" w:cs="Arial"/>
          <w:b/>
          <w:sz w:val="20"/>
          <w:szCs w:val="20"/>
          <w:lang w:eastAsia="ar-SA"/>
        </w:rPr>
        <w:t xml:space="preserve"> “A”</w:t>
      </w: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(Tabela de Preços/Preço Referência)</w:t>
      </w: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pt-BR"/>
        </w:rPr>
      </w:pPr>
    </w:p>
    <w:p w:rsidR="00DF1890" w:rsidRPr="00DF1890" w:rsidRDefault="00DF1890" w:rsidP="00DF1890">
      <w:pPr>
        <w:autoSpaceDE w:val="0"/>
        <w:autoSpaceDN w:val="0"/>
        <w:adjustRightInd w:val="0"/>
        <w:spacing w:after="0" w:line="360" w:lineRule="auto"/>
        <w:jc w:val="both"/>
        <w:rPr>
          <w:rFonts w:ascii="Arial" w:eastAsia="Times New Roman" w:hAnsi="Arial" w:cs="TimesNewRoman"/>
          <w:sz w:val="20"/>
          <w:szCs w:val="20"/>
          <w:lang w:eastAsia="ar-SA"/>
        </w:rPr>
      </w:pPr>
      <w:r w:rsidRPr="00DF1890">
        <w:rPr>
          <w:rFonts w:ascii="Arial" w:eastAsia="Times New Roman" w:hAnsi="Arial" w:cs="TimesNewRoman"/>
          <w:sz w:val="20"/>
          <w:szCs w:val="20"/>
          <w:lang w:eastAsia="ar-SA"/>
        </w:rPr>
        <w:t>A Associação de Pais e Mestres da Escola Estadual (nome da escola) atendendo ao disposto na Lei Federal 11.947, de 16 de julho de 2009, e RESOLUÇÃO/CD/FNDE n. 26, de 17 de julho de 2013, Resolução Conjunta SED/SEFAZ/SAD nº 04/2015, e Resolução SED nº 3.297/2017, declara que se encontra aberto o Edital para compra de Gêneros Alimentícios para a Merenda Escolar. A demanda estimada de produtos a serem adquiridos segue abaixo e com as respectivas especificações técnicas dos alimentos a serem adquiridos, bem como os preços de referência:</w:t>
      </w: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pt-BR"/>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134"/>
        <w:gridCol w:w="1275"/>
        <w:gridCol w:w="1235"/>
        <w:gridCol w:w="1137"/>
        <w:gridCol w:w="1314"/>
      </w:tblGrid>
      <w:tr w:rsidR="00DF1890" w:rsidRPr="00DF1890" w:rsidTr="007C48E0">
        <w:tc>
          <w:tcPr>
            <w:tcW w:w="1560"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Gênero Alimentício</w:t>
            </w:r>
          </w:p>
        </w:tc>
        <w:tc>
          <w:tcPr>
            <w:tcW w:w="1418"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Embalagem</w:t>
            </w:r>
          </w:p>
        </w:tc>
        <w:tc>
          <w:tcPr>
            <w:tcW w:w="1134"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Unidade</w:t>
            </w:r>
          </w:p>
        </w:tc>
        <w:tc>
          <w:tcPr>
            <w:tcW w:w="1275"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Quantidade</w:t>
            </w:r>
          </w:p>
        </w:tc>
        <w:tc>
          <w:tcPr>
            <w:tcW w:w="1235"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Período da Entrega do (diário, semanal, quinzenal ou mensal).</w:t>
            </w:r>
          </w:p>
        </w:tc>
        <w:tc>
          <w:tcPr>
            <w:tcW w:w="1137"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Preço Unitário de Referência</w:t>
            </w:r>
          </w:p>
        </w:tc>
        <w:tc>
          <w:tcPr>
            <w:tcW w:w="1314"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Preço Total de Referência</w:t>
            </w:r>
          </w:p>
        </w:tc>
      </w:tr>
      <w:tr w:rsidR="00DF1890" w:rsidRPr="00DF1890" w:rsidTr="007C48E0">
        <w:tc>
          <w:tcPr>
            <w:tcW w:w="1560"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b/>
                <w:bCs/>
                <w:sz w:val="20"/>
                <w:szCs w:val="20"/>
              </w:rPr>
              <w:t xml:space="preserve">EXEMPLO: ARROZ BRANCO </w:t>
            </w:r>
            <w:r w:rsidRPr="00DF1890">
              <w:rPr>
                <w:rFonts w:ascii="Arial" w:eastAsia="Calibri" w:hAnsi="Arial" w:cs="Arial"/>
                <w:sz w:val="20"/>
                <w:szCs w:val="20"/>
              </w:rPr>
              <w:t xml:space="preserve">subgrupo polido, classe longo fino, agulha, tipo 1, isento de matéria terrosa, </w:t>
            </w:r>
            <w:r w:rsidRPr="00DF1890">
              <w:rPr>
                <w:rFonts w:ascii="Arial" w:eastAsia="Calibri" w:hAnsi="Arial" w:cs="Arial"/>
                <w:sz w:val="20"/>
                <w:szCs w:val="20"/>
              </w:rPr>
              <w:lastRenderedPageBreak/>
              <w:t>pedras, fungos ou parasitas, livre de umidade, com grãos inteiros.</w:t>
            </w:r>
          </w:p>
        </w:tc>
        <w:tc>
          <w:tcPr>
            <w:tcW w:w="1418"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lastRenderedPageBreak/>
              <w:t xml:space="preserve">Acondicionado em embalagem de polietileno transparente, original de fábrica, de </w:t>
            </w:r>
            <w:smartTag w:uri="urn:schemas-microsoft-com:office:smarttags" w:element="metricconverter">
              <w:smartTagPr>
                <w:attr w:name="ProductID" w:val="5 Kg"/>
              </w:smartTagPr>
              <w:r w:rsidRPr="00DF1890">
                <w:rPr>
                  <w:rFonts w:ascii="Arial" w:eastAsia="Calibri" w:hAnsi="Arial" w:cs="Arial"/>
                  <w:sz w:val="20"/>
                  <w:szCs w:val="20"/>
                </w:rPr>
                <w:t>5 Kg</w:t>
              </w:r>
            </w:smartTag>
            <w:r w:rsidRPr="00DF1890">
              <w:rPr>
                <w:rFonts w:ascii="Arial" w:eastAsia="Calibri" w:hAnsi="Arial" w:cs="Arial"/>
                <w:sz w:val="20"/>
                <w:szCs w:val="20"/>
              </w:rPr>
              <w:t>.</w:t>
            </w:r>
          </w:p>
        </w:tc>
        <w:tc>
          <w:tcPr>
            <w:tcW w:w="1134"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Kg*</w:t>
            </w:r>
          </w:p>
        </w:tc>
        <w:tc>
          <w:tcPr>
            <w:tcW w:w="1275"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10*</w:t>
            </w:r>
          </w:p>
        </w:tc>
        <w:tc>
          <w:tcPr>
            <w:tcW w:w="1235"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Quinzenal*</w:t>
            </w:r>
          </w:p>
        </w:tc>
        <w:tc>
          <w:tcPr>
            <w:tcW w:w="1137"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R$ 7,00*</w:t>
            </w:r>
          </w:p>
        </w:tc>
        <w:tc>
          <w:tcPr>
            <w:tcW w:w="1314"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R$ 700,00*</w:t>
            </w:r>
          </w:p>
        </w:tc>
      </w:tr>
      <w:tr w:rsidR="00DF1890" w:rsidRPr="00DF1890" w:rsidTr="007C48E0">
        <w:tc>
          <w:tcPr>
            <w:tcW w:w="1560" w:type="dxa"/>
          </w:tcPr>
          <w:p w:rsidR="00DF1890" w:rsidRPr="00DF1890" w:rsidRDefault="00DF1890" w:rsidP="00DF1890">
            <w:pPr>
              <w:autoSpaceDE w:val="0"/>
              <w:autoSpaceDN w:val="0"/>
              <w:adjustRightInd w:val="0"/>
              <w:spacing w:after="0" w:line="360" w:lineRule="auto"/>
              <w:jc w:val="both"/>
              <w:rPr>
                <w:rFonts w:ascii="Arial" w:eastAsia="Calibri" w:hAnsi="Arial" w:cs="Arial"/>
                <w:b/>
                <w:bCs/>
                <w:sz w:val="20"/>
                <w:szCs w:val="20"/>
              </w:rPr>
            </w:pPr>
            <w:r w:rsidRPr="00DF1890">
              <w:rPr>
                <w:rFonts w:ascii="Arial" w:eastAsia="Calibri" w:hAnsi="Arial" w:cs="Arial"/>
                <w:b/>
                <w:bCs/>
                <w:sz w:val="20"/>
                <w:szCs w:val="20"/>
              </w:rPr>
              <w:t xml:space="preserve">PÃO DOCE </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o produto obtido pela cocção, em condições tecnologicamente adequadas, de uma massa fermentada, preparada com farinha de trigo e ou outras farinhas que contenham naturalmente proteínas</w:t>
            </w:r>
          </w:p>
        </w:tc>
        <w:tc>
          <w:tcPr>
            <w:tcW w:w="1418"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Embalado em saco de polietileno de baixa densidade, atóxico e de primeiro uso, de 25g a 50g</w:t>
            </w:r>
          </w:p>
        </w:tc>
        <w:tc>
          <w:tcPr>
            <w:tcW w:w="1134"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Kg*</w:t>
            </w:r>
          </w:p>
        </w:tc>
        <w:tc>
          <w:tcPr>
            <w:tcW w:w="1275"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10*</w:t>
            </w:r>
          </w:p>
        </w:tc>
        <w:tc>
          <w:tcPr>
            <w:tcW w:w="1235"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Diário*</w:t>
            </w:r>
          </w:p>
        </w:tc>
        <w:tc>
          <w:tcPr>
            <w:tcW w:w="1137"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1,00*</w:t>
            </w:r>
          </w:p>
        </w:tc>
        <w:tc>
          <w:tcPr>
            <w:tcW w:w="1314" w:type="dxa"/>
          </w:tcPr>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R$ 10,00*</w:t>
            </w:r>
          </w:p>
        </w:tc>
      </w:tr>
      <w:tr w:rsidR="00DF1890" w:rsidRPr="00DF1890" w:rsidTr="007C48E0">
        <w:tc>
          <w:tcPr>
            <w:tcW w:w="1560"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418"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134"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275"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235"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137"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314"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r>
      <w:tr w:rsidR="00DF1890" w:rsidRPr="00DF1890" w:rsidTr="007C48E0">
        <w:tc>
          <w:tcPr>
            <w:tcW w:w="1560"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418"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134"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275"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235"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137"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314"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r>
      <w:tr w:rsidR="00DF1890" w:rsidRPr="00DF1890" w:rsidTr="007C48E0">
        <w:tc>
          <w:tcPr>
            <w:tcW w:w="1560"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418"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134"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275"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235"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137"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314"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r>
      <w:tr w:rsidR="00DF1890" w:rsidRPr="00DF1890" w:rsidTr="007C48E0">
        <w:tc>
          <w:tcPr>
            <w:tcW w:w="1560"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418"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134"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275"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235"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137"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314"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r>
      <w:tr w:rsidR="00DF1890" w:rsidRPr="00DF1890" w:rsidTr="007C48E0">
        <w:tc>
          <w:tcPr>
            <w:tcW w:w="1560"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418"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134"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275"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235"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137"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c>
          <w:tcPr>
            <w:tcW w:w="1314" w:type="dxa"/>
          </w:tcPr>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rPr>
            </w:pPr>
          </w:p>
        </w:tc>
      </w:tr>
    </w:tbl>
    <w:p w:rsidR="00DF1890" w:rsidRPr="00DF1890" w:rsidRDefault="00DF1890" w:rsidP="00DF1890">
      <w:pPr>
        <w:autoSpaceDE w:val="0"/>
        <w:autoSpaceDN w:val="0"/>
        <w:adjustRightInd w:val="0"/>
        <w:spacing w:after="0" w:line="360" w:lineRule="auto"/>
        <w:ind w:left="720"/>
        <w:contextualSpacing/>
        <w:jc w:val="both"/>
        <w:rPr>
          <w:rFonts w:ascii="Arial" w:eastAsia="Calibri" w:hAnsi="Arial" w:cs="Arial"/>
          <w:sz w:val="20"/>
          <w:szCs w:val="20"/>
          <w:lang w:val="x-none"/>
        </w:rPr>
      </w:pPr>
      <w:r w:rsidRPr="00DF1890">
        <w:rPr>
          <w:rFonts w:ascii="Arial" w:eastAsia="Calibri" w:hAnsi="Arial" w:cs="Arial"/>
          <w:sz w:val="20"/>
          <w:szCs w:val="20"/>
          <w:lang w:val="x-none"/>
        </w:rPr>
        <w:t>*APENAS EXEMPLO PARA MELHOR COMPREENSÃO DE COMO DEVE SER FEITA A TABELA. O preço referência é aquele estimado pelo PROCON/MS e fixado por Resolução/SED.</w:t>
      </w:r>
    </w:p>
    <w:p w:rsidR="00DF1890" w:rsidRPr="00DF1890" w:rsidRDefault="00DF1890" w:rsidP="00DF1890">
      <w:pPr>
        <w:autoSpaceDE w:val="0"/>
        <w:autoSpaceDN w:val="0"/>
        <w:adjustRightInd w:val="0"/>
        <w:spacing w:after="0" w:line="360" w:lineRule="auto"/>
        <w:ind w:left="720"/>
        <w:contextualSpacing/>
        <w:jc w:val="both"/>
        <w:rPr>
          <w:rFonts w:ascii="Arial" w:eastAsia="Calibri" w:hAnsi="Arial" w:cs="Arial"/>
          <w:sz w:val="20"/>
          <w:szCs w:val="20"/>
          <w:lang w:val="x-none"/>
        </w:rPr>
      </w:pPr>
    </w:p>
    <w:p w:rsidR="00DF1890" w:rsidRPr="00DF1890" w:rsidRDefault="00DF1890" w:rsidP="00DF1890">
      <w:pPr>
        <w:autoSpaceDE w:val="0"/>
        <w:autoSpaceDN w:val="0"/>
        <w:adjustRightInd w:val="0"/>
        <w:spacing w:after="0" w:line="360" w:lineRule="auto"/>
        <w:ind w:left="720"/>
        <w:contextualSpacing/>
        <w:jc w:val="both"/>
        <w:rPr>
          <w:rFonts w:ascii="Arial" w:eastAsia="Calibri" w:hAnsi="Arial" w:cs="Arial"/>
          <w:sz w:val="20"/>
          <w:szCs w:val="20"/>
          <w:lang w:val="x-none"/>
        </w:rPr>
      </w:pPr>
      <w:r w:rsidRPr="00DF1890">
        <w:rPr>
          <w:rFonts w:ascii="Arial" w:eastAsia="Calibri" w:hAnsi="Arial" w:cs="Arial"/>
          <w:sz w:val="20"/>
          <w:szCs w:val="20"/>
          <w:lang w:val="x-none"/>
        </w:rPr>
        <w:t xml:space="preserve">OBS. SUGERE-SE ÀS UNIDADES ESCOLARES QUE CONSULTEM AS ESPECIFICAÇÕES TÉCNICAS DOS ALIMENTOS A SEREM ADQUIRIDOS, CONFORME DISPONIBILIZADO PELA EQUIPE DA ALIMENTAÇÃO ESCOLAR NO SÍTIO ELETRÔNICO DA SECRETARIA DE ESTADO DE EDUCAÇÃO PARA ELABORAÇÃO DO ANEXO II. </w:t>
      </w:r>
    </w:p>
    <w:p w:rsidR="00DF1890" w:rsidRPr="00DF1890" w:rsidRDefault="00DF1890" w:rsidP="00DF1890">
      <w:pPr>
        <w:numPr>
          <w:ilvl w:val="0"/>
          <w:numId w:val="34"/>
        </w:numPr>
        <w:autoSpaceDE w:val="0"/>
        <w:autoSpaceDN w:val="0"/>
        <w:adjustRightInd w:val="0"/>
        <w:spacing w:after="200" w:line="276" w:lineRule="auto"/>
        <w:contextualSpacing/>
        <w:jc w:val="both"/>
        <w:rPr>
          <w:rFonts w:ascii="Arial" w:eastAsia="Calibri" w:hAnsi="Arial" w:cs="Arial"/>
          <w:sz w:val="20"/>
          <w:szCs w:val="20"/>
          <w:lang w:val="x-none"/>
        </w:rPr>
      </w:pPr>
      <w:r w:rsidRPr="00DF1890">
        <w:rPr>
          <w:rFonts w:ascii="Arial" w:eastAsia="Calibri" w:hAnsi="Arial" w:cs="Arial"/>
          <w:sz w:val="20"/>
          <w:szCs w:val="20"/>
          <w:lang w:val="x-none"/>
        </w:rPr>
        <w:t xml:space="preserve">O MESMO ANEXO TAMBÉM PODE SER ELABORADO UTILIZANDO O “CHEFF ESCOLAR”. </w:t>
      </w:r>
    </w:p>
    <w:p w:rsidR="00DF1890" w:rsidRPr="00DF1890" w:rsidRDefault="00DF1890" w:rsidP="00DF1890">
      <w:pPr>
        <w:numPr>
          <w:ilvl w:val="0"/>
          <w:numId w:val="34"/>
        </w:numPr>
        <w:autoSpaceDE w:val="0"/>
        <w:autoSpaceDN w:val="0"/>
        <w:adjustRightInd w:val="0"/>
        <w:spacing w:after="200" w:line="276" w:lineRule="auto"/>
        <w:contextualSpacing/>
        <w:jc w:val="both"/>
        <w:rPr>
          <w:rFonts w:ascii="Arial" w:eastAsia="Calibri" w:hAnsi="Arial" w:cs="Arial"/>
          <w:sz w:val="20"/>
          <w:szCs w:val="20"/>
          <w:lang w:val="x-none"/>
        </w:rPr>
      </w:pPr>
      <w:r w:rsidRPr="00DF1890">
        <w:rPr>
          <w:rFonts w:ascii="Arial" w:eastAsia="Calibri" w:hAnsi="Arial" w:cs="Arial"/>
          <w:sz w:val="20"/>
          <w:szCs w:val="20"/>
          <w:lang w:val="x-none"/>
        </w:rPr>
        <w:lastRenderedPageBreak/>
        <w:t xml:space="preserve">NO CASO DO ALIMENTO NÃO ESTAR LISTADO NO PREÇO REFERÊNCIA, A PESQUISA DE PREÇOS DEVE SER FEITA PELA PRÓPRIA ESCOLA E INSERIDA NO “CHEFF ESCOLAR” PELA EQUIPE DA ALIMENTAÇÃO ESCOLAR. </w:t>
      </w: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val="x-none"/>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autoSpaceDE w:val="0"/>
        <w:autoSpaceDN w:val="0"/>
        <w:adjustRightInd w:val="0"/>
        <w:spacing w:after="0" w:line="360" w:lineRule="auto"/>
        <w:jc w:val="both"/>
        <w:rPr>
          <w:rFonts w:ascii="Arial Narrow" w:eastAsia="Calibri" w:hAnsi="Arial Narrow" w:cs="TimesNewRoman"/>
          <w:sz w:val="24"/>
          <w:szCs w:val="24"/>
          <w:lang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ANEXO I</w:t>
      </w:r>
      <w:r w:rsidRPr="00DF1890">
        <w:rPr>
          <w:rFonts w:ascii="Arial" w:eastAsia="Times New Roman" w:hAnsi="Arial" w:cs="Arial"/>
          <w:b/>
          <w:sz w:val="20"/>
          <w:szCs w:val="20"/>
          <w:lang w:eastAsia="ar-SA"/>
        </w:rPr>
        <w:t>I</w:t>
      </w: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DECLARAÇÃO DE MENOR</w:t>
      </w:r>
    </w:p>
    <w:p w:rsidR="00DF1890" w:rsidRPr="00DF1890" w:rsidRDefault="00DF1890" w:rsidP="00DF1890">
      <w:pPr>
        <w:widowControl w:val="0"/>
        <w:tabs>
          <w:tab w:val="left" w:pos="567"/>
        </w:tabs>
        <w:spacing w:after="0" w:line="240" w:lineRule="auto"/>
        <w:ind w:right="51"/>
        <w:jc w:val="both"/>
        <w:rPr>
          <w:rFonts w:ascii="Arial" w:eastAsia="Times New Roman" w:hAnsi="Arial" w:cs="Arial"/>
          <w:sz w:val="20"/>
          <w:szCs w:val="20"/>
          <w:lang w:eastAsia="pt-BR"/>
        </w:rPr>
      </w:pPr>
    </w:p>
    <w:p w:rsidR="00DF1890" w:rsidRPr="00DF1890" w:rsidRDefault="00DF1890" w:rsidP="00DF1890">
      <w:pPr>
        <w:widowControl w:val="0"/>
        <w:tabs>
          <w:tab w:val="left" w:pos="567"/>
        </w:tabs>
        <w:spacing w:after="0" w:line="240" w:lineRule="auto"/>
        <w:ind w:right="51"/>
        <w:jc w:val="both"/>
        <w:rPr>
          <w:rFonts w:ascii="Arial" w:eastAsia="Times New Roman" w:hAnsi="Arial" w:cs="Arial"/>
          <w:sz w:val="20"/>
          <w:szCs w:val="20"/>
          <w:lang w:eastAsia="pt-BR"/>
        </w:rPr>
      </w:pPr>
    </w:p>
    <w:p w:rsidR="00DF1890" w:rsidRPr="00DF1890" w:rsidRDefault="00DF1890" w:rsidP="00DF1890">
      <w:pPr>
        <w:widowControl w:val="0"/>
        <w:tabs>
          <w:tab w:val="left" w:pos="567"/>
        </w:tabs>
        <w:spacing w:after="0" w:line="360" w:lineRule="auto"/>
        <w:ind w:right="51"/>
        <w:jc w:val="both"/>
        <w:rPr>
          <w:rFonts w:ascii="Arial" w:eastAsia="Times New Roman" w:hAnsi="Arial" w:cs="Arial"/>
          <w:sz w:val="20"/>
          <w:szCs w:val="20"/>
          <w:lang w:eastAsia="pt-BR"/>
        </w:rPr>
      </w:pPr>
      <w:r w:rsidRPr="00DF1890">
        <w:rPr>
          <w:rFonts w:ascii="Arial" w:eastAsia="Times New Roman" w:hAnsi="Arial" w:cs="Arial"/>
          <w:sz w:val="20"/>
          <w:szCs w:val="20"/>
          <w:lang w:eastAsia="pt-BR"/>
        </w:rPr>
        <w:t>Declaro que não há no quadro de pessoal desta empresa, empregado (s) com menos de 18 (dezoito) anos de idade em trabalho noturno, perigoso ou insalubre e de 16 (dezesseis) anos em qualquer trabalho, salvo na condição de aprendiz, a partir de 14 (quatorze) anos, nos termos do Inciso XXXIII do art. 7°, da Constituição Federal e art. 27, V, da Lei n. 8.666, de 21 de junho de 1993, sob a nova redação da Lei n.° 9.854, de 27 de outubro de 1999.</w:t>
      </w:r>
    </w:p>
    <w:p w:rsidR="00DF1890" w:rsidRPr="00DF1890" w:rsidRDefault="00DF1890" w:rsidP="00DF1890">
      <w:pPr>
        <w:widowControl w:val="0"/>
        <w:tabs>
          <w:tab w:val="left" w:pos="567"/>
        </w:tabs>
        <w:autoSpaceDE w:val="0"/>
        <w:autoSpaceDN w:val="0"/>
        <w:adjustRightInd w:val="0"/>
        <w:spacing w:after="0" w:line="360" w:lineRule="auto"/>
        <w:ind w:right="51"/>
        <w:jc w:val="both"/>
        <w:rPr>
          <w:rFonts w:ascii="Arial" w:eastAsia="Calibri" w:hAnsi="Arial" w:cs="Arial"/>
          <w:sz w:val="20"/>
          <w:szCs w:val="20"/>
        </w:rPr>
      </w:pPr>
    </w:p>
    <w:p w:rsidR="00DF1890" w:rsidRPr="00DF1890" w:rsidRDefault="00DF1890" w:rsidP="00DF1890">
      <w:pPr>
        <w:widowControl w:val="0"/>
        <w:tabs>
          <w:tab w:val="left" w:pos="567"/>
        </w:tabs>
        <w:autoSpaceDE w:val="0"/>
        <w:autoSpaceDN w:val="0"/>
        <w:adjustRightInd w:val="0"/>
        <w:spacing w:after="0" w:line="360" w:lineRule="auto"/>
        <w:ind w:right="51"/>
        <w:jc w:val="both"/>
        <w:rPr>
          <w:rFonts w:ascii="Arial" w:eastAsia="Calibri" w:hAnsi="Arial" w:cs="Arial"/>
          <w:sz w:val="20"/>
          <w:szCs w:val="20"/>
        </w:rPr>
      </w:pPr>
      <w:r w:rsidRPr="00DF1890">
        <w:rPr>
          <w:rFonts w:ascii="Arial" w:eastAsia="Calibri" w:hAnsi="Arial" w:cs="Arial"/>
          <w:sz w:val="20"/>
          <w:szCs w:val="20"/>
        </w:rPr>
        <w:t>Local e data:</w:t>
      </w:r>
    </w:p>
    <w:p w:rsidR="00DF1890" w:rsidRPr="00DF1890" w:rsidRDefault="00DF1890" w:rsidP="00DF1890">
      <w:pPr>
        <w:widowControl w:val="0"/>
        <w:tabs>
          <w:tab w:val="left" w:pos="0"/>
        </w:tabs>
        <w:autoSpaceDE w:val="0"/>
        <w:autoSpaceDN w:val="0"/>
        <w:adjustRightInd w:val="0"/>
        <w:spacing w:after="0" w:line="360" w:lineRule="auto"/>
        <w:ind w:right="51"/>
        <w:jc w:val="both"/>
        <w:rPr>
          <w:rFonts w:ascii="Arial" w:eastAsia="Calibri" w:hAnsi="Arial" w:cs="Arial"/>
          <w:sz w:val="20"/>
          <w:szCs w:val="20"/>
        </w:rPr>
      </w:pPr>
    </w:p>
    <w:p w:rsidR="00DF1890" w:rsidRPr="00DF1890" w:rsidRDefault="00DF1890" w:rsidP="00DF1890">
      <w:pPr>
        <w:widowControl w:val="0"/>
        <w:tabs>
          <w:tab w:val="left" w:pos="0"/>
          <w:tab w:val="left" w:pos="142"/>
        </w:tabs>
        <w:autoSpaceDE w:val="0"/>
        <w:autoSpaceDN w:val="0"/>
        <w:adjustRightInd w:val="0"/>
        <w:spacing w:after="0" w:line="360" w:lineRule="auto"/>
        <w:ind w:right="51"/>
        <w:jc w:val="both"/>
        <w:rPr>
          <w:rFonts w:ascii="Arial" w:eastAsia="Calibri" w:hAnsi="Arial" w:cs="Arial"/>
          <w:sz w:val="20"/>
          <w:szCs w:val="20"/>
        </w:rPr>
      </w:pPr>
      <w:r w:rsidRPr="00DF1890">
        <w:rPr>
          <w:rFonts w:ascii="Arial" w:eastAsia="Calibri" w:hAnsi="Arial" w:cs="Arial"/>
          <w:sz w:val="20"/>
          <w:szCs w:val="20"/>
        </w:rPr>
        <w:t xml:space="preserve"> </w:t>
      </w:r>
      <w:r w:rsidRPr="00DF1890">
        <w:rPr>
          <w:rFonts w:ascii="Arial" w:eastAsia="Calibri" w:hAnsi="Arial" w:cs="Arial"/>
          <w:sz w:val="20"/>
          <w:szCs w:val="20"/>
        </w:rPr>
        <w:tab/>
      </w:r>
    </w:p>
    <w:p w:rsidR="00DF1890" w:rsidRPr="00DF1890" w:rsidRDefault="00DF1890" w:rsidP="00DF1890">
      <w:pPr>
        <w:widowControl w:val="0"/>
        <w:tabs>
          <w:tab w:val="left" w:pos="0"/>
          <w:tab w:val="left" w:pos="142"/>
        </w:tabs>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 xml:space="preserve">Assinatura e número da identidade do representante legal e CNPJ da empresa </w:t>
      </w:r>
    </w:p>
    <w:p w:rsidR="00DF1890" w:rsidRPr="00DF1890" w:rsidRDefault="00DF1890" w:rsidP="00DF1890">
      <w:pPr>
        <w:autoSpaceDE w:val="0"/>
        <w:autoSpaceDN w:val="0"/>
        <w:adjustRightInd w:val="0"/>
        <w:spacing w:before="100" w:beforeAutospacing="1" w:after="100" w:afterAutospacing="1" w:line="240" w:lineRule="auto"/>
        <w:jc w:val="center"/>
        <w:rPr>
          <w:rFonts w:ascii="Arial" w:eastAsia="Times New Roman" w:hAnsi="Arial" w:cs="Arial"/>
          <w:sz w:val="20"/>
          <w:szCs w:val="20"/>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0"/>
          <w:szCs w:val="20"/>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0"/>
          <w:szCs w:val="20"/>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0"/>
          <w:szCs w:val="20"/>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0"/>
          <w:szCs w:val="20"/>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0"/>
          <w:szCs w:val="20"/>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0"/>
          <w:szCs w:val="20"/>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0"/>
          <w:szCs w:val="20"/>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 xml:space="preserve">ANEXO </w:t>
      </w:r>
      <w:r w:rsidRPr="00DF1890">
        <w:rPr>
          <w:rFonts w:ascii="Arial" w:eastAsia="Times New Roman" w:hAnsi="Arial" w:cs="Arial"/>
          <w:b/>
          <w:sz w:val="20"/>
          <w:szCs w:val="20"/>
          <w:lang w:eastAsia="ar-SA"/>
        </w:rPr>
        <w:t>III</w:t>
      </w: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p>
    <w:p w:rsidR="00DF1890" w:rsidRPr="00DF1890" w:rsidRDefault="00DF1890" w:rsidP="00DF1890">
      <w:pPr>
        <w:keepNext/>
        <w:widowControl w:val="0"/>
        <w:suppressAutoHyphens/>
        <w:autoSpaceDE w:val="0"/>
        <w:autoSpaceDN w:val="0"/>
        <w:adjustRightInd w:val="0"/>
        <w:spacing w:after="0" w:line="240" w:lineRule="auto"/>
        <w:jc w:val="center"/>
        <w:outlineLvl w:val="0"/>
        <w:rPr>
          <w:rFonts w:ascii="Arial" w:eastAsia="Times New Roman" w:hAnsi="Arial" w:cs="Arial"/>
          <w:b/>
          <w:sz w:val="20"/>
          <w:szCs w:val="20"/>
          <w:lang w:val="x-none" w:eastAsia="ar-SA"/>
        </w:rPr>
      </w:pPr>
      <w:r w:rsidRPr="00DF1890">
        <w:rPr>
          <w:rFonts w:ascii="Arial" w:eastAsia="Times New Roman" w:hAnsi="Arial" w:cs="Arial"/>
          <w:b/>
          <w:sz w:val="20"/>
          <w:szCs w:val="20"/>
          <w:lang w:val="x-none" w:eastAsia="ar-SA"/>
        </w:rPr>
        <w:t>DECLARAÇÃO DE FATOS SUPERVENIENTES IMPEDITIVOS</w:t>
      </w:r>
    </w:p>
    <w:p w:rsidR="00DF1890" w:rsidRPr="00DF1890" w:rsidRDefault="00DF1890" w:rsidP="00DF1890">
      <w:pPr>
        <w:widowControl w:val="0"/>
        <w:autoSpaceDE w:val="0"/>
        <w:autoSpaceDN w:val="0"/>
        <w:adjustRightInd w:val="0"/>
        <w:spacing w:after="0" w:line="360" w:lineRule="auto"/>
        <w:jc w:val="both"/>
        <w:rPr>
          <w:rFonts w:ascii="Arial" w:eastAsia="Calibri" w:hAnsi="Arial" w:cs="Arial"/>
          <w:sz w:val="20"/>
          <w:szCs w:val="20"/>
        </w:rPr>
      </w:pPr>
    </w:p>
    <w:p w:rsidR="00DF1890" w:rsidRPr="00DF1890" w:rsidRDefault="00DF1890" w:rsidP="00DF1890">
      <w:pPr>
        <w:widowControl w:val="0"/>
        <w:autoSpaceDE w:val="0"/>
        <w:autoSpaceDN w:val="0"/>
        <w:adjustRightInd w:val="0"/>
        <w:spacing w:after="0" w:line="360" w:lineRule="auto"/>
        <w:jc w:val="both"/>
        <w:rPr>
          <w:rFonts w:ascii="Arial" w:eastAsia="Calibri" w:hAnsi="Arial" w:cs="Arial"/>
          <w:sz w:val="20"/>
          <w:szCs w:val="20"/>
        </w:rPr>
      </w:pPr>
    </w:p>
    <w:p w:rsidR="00DF1890" w:rsidRPr="00DF1890" w:rsidRDefault="00DF1890" w:rsidP="00DF1890">
      <w:pPr>
        <w:widowControl w:val="0"/>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 xml:space="preserve">(nome da empresa) ..................................................................., CNPJ n.: .........................................., sediada ................................ (endereço completo) ................................................, declara, para os devidos fins, que compromete-se em informar a qualquer tempo, sob as penalidades cabíveis, a existência de </w:t>
      </w:r>
      <w:r w:rsidRPr="00DF1890">
        <w:rPr>
          <w:rFonts w:ascii="Arial" w:eastAsia="Calibri" w:hAnsi="Arial" w:cs="Arial"/>
          <w:b/>
          <w:sz w:val="20"/>
          <w:szCs w:val="20"/>
        </w:rPr>
        <w:t>fatos supervenientes impeditivos</w:t>
      </w:r>
      <w:r w:rsidRPr="00DF1890">
        <w:rPr>
          <w:rFonts w:ascii="Arial" w:eastAsia="Calibri" w:hAnsi="Arial" w:cs="Arial"/>
          <w:sz w:val="20"/>
          <w:szCs w:val="20"/>
        </w:rPr>
        <w:t xml:space="preserve"> da sua habilitação, na forma determinada no § 2°, do artigo 32, da Lei n. 8.666/93 e alterações, devidamente assinada pelo representante legal da empresa participante.</w:t>
      </w:r>
    </w:p>
    <w:p w:rsidR="00DF1890" w:rsidRPr="00DF1890" w:rsidRDefault="00DF1890" w:rsidP="00DF1890">
      <w:pPr>
        <w:widowControl w:val="0"/>
        <w:autoSpaceDE w:val="0"/>
        <w:autoSpaceDN w:val="0"/>
        <w:adjustRightInd w:val="0"/>
        <w:spacing w:after="0" w:line="360" w:lineRule="auto"/>
        <w:jc w:val="both"/>
        <w:rPr>
          <w:rFonts w:ascii="Arial" w:eastAsia="Calibri" w:hAnsi="Arial" w:cs="Arial"/>
          <w:sz w:val="20"/>
          <w:szCs w:val="20"/>
        </w:rPr>
      </w:pPr>
    </w:p>
    <w:p w:rsidR="00DF1890" w:rsidRPr="00DF1890" w:rsidRDefault="00DF1890" w:rsidP="00DF1890">
      <w:pPr>
        <w:widowControl w:val="0"/>
        <w:tabs>
          <w:tab w:val="left" w:pos="567"/>
        </w:tabs>
        <w:autoSpaceDE w:val="0"/>
        <w:autoSpaceDN w:val="0"/>
        <w:adjustRightInd w:val="0"/>
        <w:spacing w:after="0" w:line="360" w:lineRule="auto"/>
        <w:ind w:right="51"/>
        <w:jc w:val="both"/>
        <w:rPr>
          <w:rFonts w:ascii="Arial" w:eastAsia="Calibri" w:hAnsi="Arial" w:cs="Arial"/>
          <w:sz w:val="20"/>
          <w:szCs w:val="20"/>
        </w:rPr>
      </w:pPr>
      <w:r w:rsidRPr="00DF1890">
        <w:rPr>
          <w:rFonts w:ascii="Arial" w:eastAsia="Calibri" w:hAnsi="Arial" w:cs="Arial"/>
          <w:sz w:val="20"/>
          <w:szCs w:val="20"/>
        </w:rPr>
        <w:t>Local e data:</w:t>
      </w:r>
    </w:p>
    <w:p w:rsidR="00DF1890" w:rsidRPr="00DF1890" w:rsidRDefault="00DF1890" w:rsidP="00DF1890">
      <w:pPr>
        <w:widowControl w:val="0"/>
        <w:tabs>
          <w:tab w:val="left" w:pos="567"/>
        </w:tabs>
        <w:autoSpaceDE w:val="0"/>
        <w:autoSpaceDN w:val="0"/>
        <w:adjustRightInd w:val="0"/>
        <w:spacing w:after="0" w:line="360" w:lineRule="auto"/>
        <w:ind w:right="51"/>
        <w:jc w:val="both"/>
        <w:rPr>
          <w:rFonts w:ascii="Arial" w:eastAsia="Calibri" w:hAnsi="Arial" w:cs="Arial"/>
          <w:sz w:val="20"/>
          <w:szCs w:val="20"/>
        </w:rPr>
      </w:pPr>
    </w:p>
    <w:p w:rsidR="00DF1890" w:rsidRPr="00DF1890" w:rsidRDefault="00DF1890" w:rsidP="00DF1890">
      <w:pPr>
        <w:widowControl w:val="0"/>
        <w:tabs>
          <w:tab w:val="left" w:pos="567"/>
        </w:tabs>
        <w:autoSpaceDE w:val="0"/>
        <w:autoSpaceDN w:val="0"/>
        <w:adjustRightInd w:val="0"/>
        <w:spacing w:after="0" w:line="360" w:lineRule="auto"/>
        <w:ind w:right="51"/>
        <w:jc w:val="both"/>
        <w:rPr>
          <w:rFonts w:ascii="Arial" w:eastAsia="Calibri" w:hAnsi="Arial" w:cs="Arial"/>
          <w:sz w:val="20"/>
          <w:szCs w:val="20"/>
        </w:rPr>
      </w:pPr>
    </w:p>
    <w:p w:rsidR="00DF1890" w:rsidRPr="00DF1890" w:rsidRDefault="00DF1890" w:rsidP="00DF1890">
      <w:pPr>
        <w:widowControl w:val="0"/>
        <w:tabs>
          <w:tab w:val="left" w:pos="567"/>
        </w:tabs>
        <w:autoSpaceDE w:val="0"/>
        <w:autoSpaceDN w:val="0"/>
        <w:adjustRightInd w:val="0"/>
        <w:spacing w:after="0" w:line="360" w:lineRule="auto"/>
        <w:ind w:right="51"/>
        <w:jc w:val="both"/>
        <w:rPr>
          <w:rFonts w:ascii="Arial" w:eastAsia="Calibri" w:hAnsi="Arial" w:cs="Arial"/>
          <w:sz w:val="20"/>
          <w:szCs w:val="20"/>
        </w:rPr>
      </w:pPr>
    </w:p>
    <w:p w:rsidR="00DF1890" w:rsidRPr="00DF1890" w:rsidRDefault="00DF1890" w:rsidP="00DF1890">
      <w:pPr>
        <w:widowControl w:val="0"/>
        <w:tabs>
          <w:tab w:val="left" w:pos="567"/>
        </w:tabs>
        <w:autoSpaceDE w:val="0"/>
        <w:autoSpaceDN w:val="0"/>
        <w:adjustRightInd w:val="0"/>
        <w:spacing w:after="0" w:line="360" w:lineRule="auto"/>
        <w:ind w:right="51"/>
        <w:jc w:val="both"/>
        <w:rPr>
          <w:rFonts w:ascii="Arial" w:eastAsia="Calibri" w:hAnsi="Arial" w:cs="Arial"/>
          <w:sz w:val="20"/>
          <w:szCs w:val="20"/>
        </w:rPr>
      </w:pPr>
    </w:p>
    <w:p w:rsidR="00DF1890" w:rsidRPr="00DF1890" w:rsidRDefault="00DF1890" w:rsidP="00DF1890">
      <w:pPr>
        <w:autoSpaceDE w:val="0"/>
        <w:autoSpaceDN w:val="0"/>
        <w:adjustRightInd w:val="0"/>
        <w:spacing w:before="100" w:beforeAutospacing="1" w:after="100" w:afterAutospacing="1" w:line="240" w:lineRule="auto"/>
        <w:jc w:val="center"/>
        <w:rPr>
          <w:rFonts w:ascii="Arial" w:eastAsia="Times New Roman" w:hAnsi="Arial" w:cs="Arial"/>
          <w:sz w:val="20"/>
          <w:szCs w:val="20"/>
          <w:lang w:val="x-none" w:eastAsia="pt-BR"/>
        </w:rPr>
      </w:pPr>
      <w:r w:rsidRPr="00DF1890">
        <w:rPr>
          <w:rFonts w:ascii="Arial" w:eastAsia="Times New Roman" w:hAnsi="Arial" w:cs="Arial"/>
          <w:sz w:val="20"/>
          <w:szCs w:val="20"/>
          <w:lang w:val="x-none" w:eastAsia="pt-BR"/>
        </w:rPr>
        <w:t>Assinatura e número da identidade do representante legal e CNPJ da empresa</w:t>
      </w: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0"/>
          <w:szCs w:val="20"/>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val="x-none"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eastAsia="pt-BR"/>
        </w:rPr>
      </w:pPr>
    </w:p>
    <w:p w:rsidR="00DF1890" w:rsidRPr="00DF1890" w:rsidRDefault="00DF1890" w:rsidP="00DF1890">
      <w:pPr>
        <w:autoSpaceDE w:val="0"/>
        <w:autoSpaceDN w:val="0"/>
        <w:adjustRightInd w:val="0"/>
        <w:spacing w:before="100" w:beforeAutospacing="1" w:after="100" w:afterAutospacing="1" w:line="240" w:lineRule="auto"/>
        <w:jc w:val="both"/>
        <w:rPr>
          <w:rFonts w:ascii="Arial" w:eastAsia="Times New Roman" w:hAnsi="Arial" w:cs="Arial"/>
          <w:sz w:val="24"/>
          <w:szCs w:val="24"/>
          <w:lang w:eastAsia="pt-BR"/>
        </w:rPr>
      </w:pPr>
    </w:p>
    <w:p w:rsidR="00DF1890" w:rsidRPr="00DF1890" w:rsidRDefault="00DF1890" w:rsidP="00DF1890">
      <w:pPr>
        <w:autoSpaceDE w:val="0"/>
        <w:autoSpaceDN w:val="0"/>
        <w:adjustRightInd w:val="0"/>
        <w:spacing w:after="0" w:line="360" w:lineRule="auto"/>
        <w:jc w:val="center"/>
        <w:rPr>
          <w:rFonts w:ascii="Arial" w:eastAsia="Calibri" w:hAnsi="Arial" w:cs="Arial"/>
          <w:b/>
          <w:bCs/>
          <w:sz w:val="20"/>
          <w:szCs w:val="20"/>
        </w:rPr>
      </w:pPr>
      <w:r w:rsidRPr="00DF1890">
        <w:rPr>
          <w:rFonts w:ascii="Arial" w:eastAsia="Calibri" w:hAnsi="Arial" w:cs="Arial"/>
          <w:b/>
          <w:bCs/>
          <w:sz w:val="20"/>
          <w:szCs w:val="20"/>
        </w:rPr>
        <w:t>ANEXO IV</w:t>
      </w:r>
    </w:p>
    <w:p w:rsidR="00DF1890" w:rsidRPr="00DF1890" w:rsidRDefault="00DF1890" w:rsidP="00DF1890">
      <w:pPr>
        <w:autoSpaceDE w:val="0"/>
        <w:autoSpaceDN w:val="0"/>
        <w:adjustRightInd w:val="0"/>
        <w:spacing w:after="0" w:line="360" w:lineRule="auto"/>
        <w:jc w:val="center"/>
        <w:rPr>
          <w:rFonts w:ascii="Arial Narrow" w:eastAsia="Calibri" w:hAnsi="Arial Narrow" w:cs="Arial"/>
          <w:b/>
          <w:bCs/>
          <w:sz w:val="20"/>
          <w:szCs w:val="20"/>
        </w:rPr>
      </w:pPr>
    </w:p>
    <w:p w:rsidR="00DF1890" w:rsidRPr="00DF1890" w:rsidRDefault="00DF1890" w:rsidP="00DF1890">
      <w:pPr>
        <w:autoSpaceDE w:val="0"/>
        <w:autoSpaceDN w:val="0"/>
        <w:adjustRightInd w:val="0"/>
        <w:spacing w:after="0" w:line="360" w:lineRule="auto"/>
        <w:jc w:val="center"/>
        <w:rPr>
          <w:rFonts w:ascii="Arial Narrow" w:eastAsia="Calibri" w:hAnsi="Arial Narrow" w:cs="Arial"/>
          <w:b/>
          <w:bCs/>
          <w:sz w:val="20"/>
          <w:szCs w:val="20"/>
        </w:rPr>
      </w:pPr>
      <w:r w:rsidRPr="00DF1890">
        <w:rPr>
          <w:rFonts w:ascii="Arial" w:eastAsia="Calibri" w:hAnsi="Arial" w:cs="Arial"/>
          <w:b/>
          <w:bCs/>
          <w:sz w:val="20"/>
          <w:szCs w:val="20"/>
        </w:rPr>
        <w:t>DECLARAÇÃO DE ELABORAÇÃO INDEPENDENTE DE PROPOSTA</w:t>
      </w:r>
    </w:p>
    <w:p w:rsidR="00DF1890" w:rsidRPr="00DF1890" w:rsidRDefault="00DF1890" w:rsidP="00DF1890">
      <w:pPr>
        <w:autoSpaceDE w:val="0"/>
        <w:autoSpaceDN w:val="0"/>
        <w:adjustRightInd w:val="0"/>
        <w:spacing w:after="0" w:line="360" w:lineRule="auto"/>
        <w:jc w:val="center"/>
        <w:rPr>
          <w:rFonts w:ascii="Arial" w:eastAsia="Calibri" w:hAnsi="Arial" w:cs="Arial"/>
          <w:b/>
          <w:bCs/>
          <w:sz w:val="20"/>
          <w:szCs w:val="20"/>
        </w:rPr>
      </w:pPr>
    </w:p>
    <w:p w:rsidR="00DF1890" w:rsidRPr="00DF1890" w:rsidRDefault="00DF1890" w:rsidP="00DF1890">
      <w:pPr>
        <w:autoSpaceDE w:val="0"/>
        <w:autoSpaceDN w:val="0"/>
        <w:adjustRightInd w:val="0"/>
        <w:spacing w:after="0" w:line="360" w:lineRule="auto"/>
        <w:jc w:val="both"/>
        <w:rPr>
          <w:rFonts w:ascii="Arial" w:eastAsia="Calibri" w:hAnsi="Arial" w:cs="Arial"/>
          <w:b/>
          <w:sz w:val="20"/>
          <w:szCs w:val="20"/>
        </w:rPr>
      </w:pPr>
      <w:r w:rsidRPr="00DF1890">
        <w:rPr>
          <w:rFonts w:ascii="Arial" w:eastAsia="Calibri" w:hAnsi="Arial" w:cs="Arial"/>
          <w:sz w:val="20"/>
          <w:szCs w:val="20"/>
        </w:rPr>
        <w:t xml:space="preserve">Convite: </w:t>
      </w:r>
      <w:r w:rsidRPr="00DF1890">
        <w:rPr>
          <w:rFonts w:ascii="Arial" w:eastAsia="Calibri" w:hAnsi="Arial" w:cs="Arial"/>
          <w:b/>
          <w:sz w:val="20"/>
          <w:szCs w:val="20"/>
        </w:rPr>
        <w:t xml:space="preserve">00/201X – </w:t>
      </w:r>
      <w:r w:rsidRPr="00DF1890">
        <w:rPr>
          <w:rFonts w:ascii="Arial" w:eastAsia="Calibri" w:hAnsi="Arial" w:cs="Arial"/>
          <w:b/>
          <w:bCs/>
          <w:sz w:val="20"/>
          <w:szCs w:val="20"/>
        </w:rPr>
        <w:t>SIGLA ÓRGÃO</w:t>
      </w:r>
    </w:p>
    <w:p w:rsidR="00DF1890" w:rsidRPr="00DF1890" w:rsidRDefault="00DF1890" w:rsidP="00DF1890">
      <w:pPr>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 xml:space="preserve">Processo:  </w:t>
      </w:r>
      <w:r w:rsidRPr="00DF1890">
        <w:rPr>
          <w:rFonts w:ascii="Arial" w:eastAsia="Calibri" w:hAnsi="Arial" w:cs="Arial"/>
          <w:b/>
          <w:sz w:val="20"/>
          <w:szCs w:val="20"/>
        </w:rPr>
        <w:t>XX/XXX.XXX/201X.</w:t>
      </w:r>
    </w:p>
    <w:p w:rsidR="00DF1890" w:rsidRPr="00DF1890" w:rsidRDefault="00DF1890" w:rsidP="00DF1890">
      <w:pPr>
        <w:autoSpaceDE w:val="0"/>
        <w:autoSpaceDN w:val="0"/>
        <w:adjustRightInd w:val="0"/>
        <w:spacing w:after="0" w:line="360" w:lineRule="auto"/>
        <w:jc w:val="both"/>
        <w:rPr>
          <w:rFonts w:ascii="Arial Narrow" w:eastAsia="Calibri" w:hAnsi="Arial Narrow" w:cs="Arial"/>
          <w:b/>
          <w:bCs/>
          <w:sz w:val="20"/>
          <w:szCs w:val="20"/>
        </w:rPr>
      </w:pPr>
    </w:p>
    <w:p w:rsidR="00DF1890" w:rsidRPr="00DF1890" w:rsidRDefault="00DF1890" w:rsidP="00DF1890">
      <w:pPr>
        <w:widowControl w:val="0"/>
        <w:suppressAutoHyphens/>
        <w:autoSpaceDE w:val="0"/>
        <w:autoSpaceDN w:val="0"/>
        <w:adjustRightInd w:val="0"/>
        <w:spacing w:after="120" w:line="360" w:lineRule="auto"/>
        <w:jc w:val="both"/>
        <w:rPr>
          <w:rFonts w:ascii="Arial" w:eastAsia="Times New Roman" w:hAnsi="Arial" w:cs="Arial"/>
          <w:sz w:val="20"/>
          <w:szCs w:val="20"/>
          <w:lang w:val="x-none" w:eastAsia="ar-SA"/>
        </w:rPr>
      </w:pPr>
      <w:r w:rsidRPr="00DF1890">
        <w:rPr>
          <w:rFonts w:ascii="Arial" w:eastAsia="Times New Roman" w:hAnsi="Arial" w:cs="Arial"/>
          <w:b/>
          <w:sz w:val="20"/>
          <w:szCs w:val="20"/>
          <w:lang w:val="x-none" w:eastAsia="ar-SA"/>
        </w:rPr>
        <w:t>(nome da empresa)</w:t>
      </w:r>
      <w:r w:rsidRPr="00DF1890">
        <w:rPr>
          <w:rFonts w:ascii="Arial" w:eastAsia="Times New Roman" w:hAnsi="Arial" w:cs="Arial"/>
          <w:sz w:val="20"/>
          <w:szCs w:val="20"/>
          <w:lang w:val="x-none" w:eastAsia="ar-SA"/>
        </w:rPr>
        <w:t>_______________, CNPJ n. ________________, sediada_____(endereço completo)_____________________, por seu representante devidamente constituído, conforme abaixo assinado, declara, sob as penas</w:t>
      </w:r>
      <w:r w:rsidRPr="00DF1890">
        <w:rPr>
          <w:rFonts w:ascii="Times New Roman" w:eastAsia="Times New Roman" w:hAnsi="Times New Roman" w:cs="Arial"/>
          <w:sz w:val="20"/>
          <w:szCs w:val="20"/>
          <w:lang w:val="x-none" w:eastAsia="ar-SA"/>
        </w:rPr>
        <w:t xml:space="preserve"> </w:t>
      </w:r>
      <w:r w:rsidRPr="00DF1890">
        <w:rPr>
          <w:rFonts w:ascii="Arial" w:eastAsia="Times New Roman" w:hAnsi="Arial" w:cs="Arial"/>
          <w:sz w:val="20"/>
          <w:szCs w:val="20"/>
          <w:lang w:val="x-none" w:eastAsia="ar-SA"/>
        </w:rPr>
        <w:t>da lei, em especial o art. 299 do Código Penal Brasileiro, que:</w:t>
      </w:r>
    </w:p>
    <w:p w:rsidR="00DF1890" w:rsidRPr="00DF1890" w:rsidRDefault="00DF1890" w:rsidP="00DF1890">
      <w:pPr>
        <w:autoSpaceDE w:val="0"/>
        <w:autoSpaceDN w:val="0"/>
        <w:adjustRightInd w:val="0"/>
        <w:spacing w:after="120" w:line="360" w:lineRule="auto"/>
        <w:jc w:val="both"/>
        <w:rPr>
          <w:rFonts w:ascii="Arial Narrow" w:eastAsia="Calibri" w:hAnsi="Arial Narrow" w:cs="Arial"/>
          <w:sz w:val="20"/>
          <w:szCs w:val="20"/>
        </w:rPr>
      </w:pPr>
      <w:r w:rsidRPr="00DF1890">
        <w:rPr>
          <w:rFonts w:ascii="Arial" w:eastAsia="Calibri" w:hAnsi="Arial" w:cs="Arial"/>
          <w:sz w:val="20"/>
          <w:szCs w:val="20"/>
        </w:rPr>
        <w:t>(a) a proposta apresentada para participar desta licitação foi elaborada de maneira independente pelo</w:t>
      </w:r>
      <w:r w:rsidRPr="00DF1890">
        <w:rPr>
          <w:rFonts w:ascii="Arial Narrow" w:eastAsia="Calibri" w:hAnsi="Arial Narrow" w:cs="Arial"/>
          <w:sz w:val="20"/>
          <w:szCs w:val="20"/>
        </w:rPr>
        <w:t xml:space="preserve"> </w:t>
      </w:r>
      <w:r w:rsidRPr="00DF1890">
        <w:rPr>
          <w:rFonts w:ascii="Arial" w:eastAsia="Calibri" w:hAnsi="Arial" w:cs="Arial"/>
          <w:sz w:val="20"/>
          <w:szCs w:val="20"/>
        </w:rPr>
        <w:t>Licitante, e que o conteúdo dessa proposta não foi, no todo ou em</w:t>
      </w:r>
      <w:r w:rsidRPr="00DF1890">
        <w:rPr>
          <w:rFonts w:ascii="Arial Narrow" w:eastAsia="Calibri" w:hAnsi="Arial Narrow" w:cs="Arial"/>
          <w:sz w:val="20"/>
          <w:szCs w:val="20"/>
        </w:rPr>
        <w:t xml:space="preserve"> </w:t>
      </w:r>
      <w:r w:rsidRPr="00DF1890">
        <w:rPr>
          <w:rFonts w:ascii="Arial" w:eastAsia="Calibri" w:hAnsi="Arial" w:cs="Arial"/>
          <w:sz w:val="20"/>
          <w:szCs w:val="20"/>
        </w:rPr>
        <w:t>parte, direta ou indiretamente, informado, discutido com ou recebido de qualquer outro participante potencial ou de fato da presente licitação, por qualquer meio ou por qualquer pessoa;</w:t>
      </w:r>
    </w:p>
    <w:p w:rsidR="00DF1890" w:rsidRPr="00DF1890" w:rsidRDefault="00DF1890" w:rsidP="00DF1890">
      <w:pPr>
        <w:autoSpaceDE w:val="0"/>
        <w:autoSpaceDN w:val="0"/>
        <w:adjustRightInd w:val="0"/>
        <w:spacing w:after="120" w:line="360" w:lineRule="auto"/>
        <w:jc w:val="both"/>
        <w:rPr>
          <w:rFonts w:ascii="Arial Narrow" w:eastAsia="Calibri" w:hAnsi="Arial Narrow" w:cs="Arial"/>
          <w:sz w:val="20"/>
          <w:szCs w:val="20"/>
        </w:rPr>
      </w:pPr>
      <w:r w:rsidRPr="00DF1890">
        <w:rPr>
          <w:rFonts w:ascii="Arial" w:eastAsia="Calibri" w:hAnsi="Arial" w:cs="Arial"/>
          <w:sz w:val="20"/>
          <w:szCs w:val="20"/>
        </w:rPr>
        <w:t>(b) a intenção de apresentar a proposta para participar desta licitação não foi informada, discutido ou</w:t>
      </w:r>
      <w:r w:rsidRPr="00DF1890">
        <w:rPr>
          <w:rFonts w:ascii="Arial Narrow" w:eastAsia="Calibri" w:hAnsi="Arial Narrow" w:cs="Arial"/>
          <w:sz w:val="20"/>
          <w:szCs w:val="20"/>
        </w:rPr>
        <w:t xml:space="preserve"> </w:t>
      </w:r>
      <w:r w:rsidRPr="00DF1890">
        <w:rPr>
          <w:rFonts w:ascii="Arial" w:eastAsia="Calibri" w:hAnsi="Arial" w:cs="Arial"/>
          <w:sz w:val="20"/>
          <w:szCs w:val="20"/>
        </w:rPr>
        <w:t>recebido de qualquer outro participante potencial ou de fato da presente licitação, por qualquer meio ou por qualquer pessoa;</w:t>
      </w:r>
    </w:p>
    <w:p w:rsidR="00DF1890" w:rsidRPr="00DF1890" w:rsidRDefault="00DF1890" w:rsidP="00DF1890">
      <w:pPr>
        <w:autoSpaceDE w:val="0"/>
        <w:autoSpaceDN w:val="0"/>
        <w:adjustRightInd w:val="0"/>
        <w:spacing w:after="120" w:line="360" w:lineRule="auto"/>
        <w:jc w:val="both"/>
        <w:rPr>
          <w:rFonts w:ascii="Arial Narrow" w:eastAsia="Calibri" w:hAnsi="Arial Narrow" w:cs="Arial"/>
          <w:sz w:val="20"/>
          <w:szCs w:val="20"/>
        </w:rPr>
      </w:pPr>
      <w:r w:rsidRPr="00DF1890">
        <w:rPr>
          <w:rFonts w:ascii="Arial" w:eastAsia="Calibri" w:hAnsi="Arial" w:cs="Arial"/>
          <w:sz w:val="20"/>
          <w:szCs w:val="20"/>
        </w:rPr>
        <w:t>(c) que não tentou, por qualquer meio ou por qualquer pessoa, influir na decisão de</w:t>
      </w:r>
      <w:r w:rsidRPr="00DF1890">
        <w:rPr>
          <w:rFonts w:ascii="Arial Narrow" w:eastAsia="Calibri" w:hAnsi="Arial Narrow" w:cs="Arial"/>
          <w:sz w:val="20"/>
          <w:szCs w:val="20"/>
        </w:rPr>
        <w:t xml:space="preserve"> </w:t>
      </w:r>
      <w:r w:rsidRPr="00DF1890">
        <w:rPr>
          <w:rFonts w:ascii="Arial" w:eastAsia="Calibri" w:hAnsi="Arial" w:cs="Arial"/>
          <w:sz w:val="20"/>
          <w:szCs w:val="20"/>
        </w:rPr>
        <w:t>qualquer outro participante potencial ou de fato da presente licitação quanto a participar ou não da referida licitação;</w:t>
      </w:r>
    </w:p>
    <w:p w:rsidR="00DF1890" w:rsidRPr="00DF1890" w:rsidRDefault="00DF1890" w:rsidP="00DF1890">
      <w:pPr>
        <w:autoSpaceDE w:val="0"/>
        <w:autoSpaceDN w:val="0"/>
        <w:adjustRightInd w:val="0"/>
        <w:spacing w:after="120" w:line="360" w:lineRule="auto"/>
        <w:jc w:val="both"/>
        <w:rPr>
          <w:rFonts w:ascii="Arial Narrow" w:eastAsia="Calibri" w:hAnsi="Arial Narrow" w:cs="Arial"/>
          <w:sz w:val="20"/>
          <w:szCs w:val="20"/>
        </w:rPr>
      </w:pPr>
      <w:r w:rsidRPr="00DF1890">
        <w:rPr>
          <w:rFonts w:ascii="Arial" w:eastAsia="Calibri" w:hAnsi="Arial" w:cs="Arial"/>
          <w:sz w:val="20"/>
          <w:szCs w:val="20"/>
        </w:rPr>
        <w:t>(d) que o conteúdo da proposta anexa não será, no todo ou em parte, direta ou</w:t>
      </w:r>
      <w:r w:rsidRPr="00DF1890">
        <w:rPr>
          <w:rFonts w:ascii="Arial Narrow" w:eastAsia="Calibri" w:hAnsi="Arial Narrow" w:cs="Arial"/>
          <w:sz w:val="20"/>
          <w:szCs w:val="20"/>
        </w:rPr>
        <w:t xml:space="preserve"> </w:t>
      </w:r>
      <w:r w:rsidRPr="00DF1890">
        <w:rPr>
          <w:rFonts w:ascii="Arial" w:eastAsia="Calibri" w:hAnsi="Arial" w:cs="Arial"/>
          <w:sz w:val="20"/>
          <w:szCs w:val="20"/>
        </w:rPr>
        <w:t>indiretamente, comunicado a ou discutido com qualquer outro participante</w:t>
      </w:r>
      <w:r w:rsidRPr="00DF1890">
        <w:rPr>
          <w:rFonts w:ascii="Arial Narrow" w:eastAsia="Calibri" w:hAnsi="Arial Narrow" w:cs="Arial"/>
          <w:sz w:val="20"/>
          <w:szCs w:val="20"/>
        </w:rPr>
        <w:t xml:space="preserve"> </w:t>
      </w:r>
      <w:r w:rsidRPr="00DF1890">
        <w:rPr>
          <w:rFonts w:ascii="Arial" w:eastAsia="Calibri" w:hAnsi="Arial" w:cs="Arial"/>
          <w:sz w:val="20"/>
          <w:szCs w:val="20"/>
        </w:rPr>
        <w:t>potencial ou de fato da presente licitação antes da adjudicação do</w:t>
      </w:r>
      <w:r w:rsidRPr="00DF1890">
        <w:rPr>
          <w:rFonts w:ascii="Arial Narrow" w:eastAsia="Calibri" w:hAnsi="Arial Narrow" w:cs="Arial"/>
          <w:sz w:val="20"/>
          <w:szCs w:val="20"/>
        </w:rPr>
        <w:t xml:space="preserve"> </w:t>
      </w:r>
      <w:r w:rsidRPr="00DF1890">
        <w:rPr>
          <w:rFonts w:ascii="Arial" w:eastAsia="Calibri" w:hAnsi="Arial" w:cs="Arial"/>
          <w:sz w:val="20"/>
          <w:szCs w:val="20"/>
        </w:rPr>
        <w:t>objeto da referida licitação;</w:t>
      </w:r>
    </w:p>
    <w:p w:rsidR="00DF1890" w:rsidRPr="00DF1890" w:rsidRDefault="00DF1890" w:rsidP="00DF1890">
      <w:pPr>
        <w:autoSpaceDE w:val="0"/>
        <w:autoSpaceDN w:val="0"/>
        <w:adjustRightInd w:val="0"/>
        <w:spacing w:after="120" w:line="360" w:lineRule="auto"/>
        <w:jc w:val="both"/>
        <w:rPr>
          <w:rFonts w:ascii="Arial Narrow" w:eastAsia="Calibri" w:hAnsi="Arial Narrow" w:cs="Arial"/>
          <w:sz w:val="20"/>
          <w:szCs w:val="20"/>
        </w:rPr>
      </w:pPr>
      <w:r w:rsidRPr="00DF1890">
        <w:rPr>
          <w:rFonts w:ascii="Arial" w:eastAsia="Calibri" w:hAnsi="Arial" w:cs="Arial"/>
          <w:sz w:val="20"/>
          <w:szCs w:val="20"/>
        </w:rPr>
        <w:t>(e) que o conteúdo da proposta anexa não foi, no todo ou em parte, direta ou</w:t>
      </w:r>
      <w:r w:rsidRPr="00DF1890">
        <w:rPr>
          <w:rFonts w:ascii="Arial Narrow" w:eastAsia="Calibri" w:hAnsi="Arial Narrow" w:cs="Arial"/>
          <w:sz w:val="20"/>
          <w:szCs w:val="20"/>
        </w:rPr>
        <w:t xml:space="preserve"> </w:t>
      </w:r>
      <w:r w:rsidRPr="00DF1890">
        <w:rPr>
          <w:rFonts w:ascii="Arial" w:eastAsia="Calibri" w:hAnsi="Arial" w:cs="Arial"/>
          <w:sz w:val="20"/>
          <w:szCs w:val="20"/>
        </w:rPr>
        <w:t>indiretamente, informado a, discutido com ou recebido de qualquer integrante da presente licitação antes da abertura oficial das propostas; e</w:t>
      </w:r>
    </w:p>
    <w:p w:rsidR="00DF1890" w:rsidRPr="00DF1890" w:rsidRDefault="00DF1890" w:rsidP="00DF1890">
      <w:pPr>
        <w:autoSpaceDE w:val="0"/>
        <w:autoSpaceDN w:val="0"/>
        <w:adjustRightInd w:val="0"/>
        <w:spacing w:after="120" w:line="360" w:lineRule="auto"/>
        <w:jc w:val="both"/>
        <w:rPr>
          <w:rFonts w:ascii="Arial" w:eastAsia="Calibri" w:hAnsi="Arial" w:cs="Arial"/>
          <w:sz w:val="20"/>
          <w:szCs w:val="20"/>
        </w:rPr>
      </w:pPr>
      <w:r w:rsidRPr="00DF1890">
        <w:rPr>
          <w:rFonts w:ascii="Arial" w:eastAsia="Calibri" w:hAnsi="Arial" w:cs="Arial"/>
          <w:sz w:val="20"/>
          <w:szCs w:val="20"/>
        </w:rPr>
        <w:lastRenderedPageBreak/>
        <w:t>(f) que está plenamente ciente do teor e da extensão desta declaração e que detém</w:t>
      </w:r>
      <w:r w:rsidRPr="00DF1890">
        <w:rPr>
          <w:rFonts w:ascii="Arial Narrow" w:eastAsia="Calibri" w:hAnsi="Arial Narrow" w:cs="Arial"/>
          <w:sz w:val="20"/>
          <w:szCs w:val="20"/>
        </w:rPr>
        <w:t xml:space="preserve"> </w:t>
      </w:r>
      <w:r w:rsidRPr="00DF1890">
        <w:rPr>
          <w:rFonts w:ascii="Arial" w:eastAsia="Calibri" w:hAnsi="Arial" w:cs="Arial"/>
          <w:sz w:val="20"/>
          <w:szCs w:val="20"/>
        </w:rPr>
        <w:t>plenos poderes e informações para firmá-la.</w:t>
      </w:r>
    </w:p>
    <w:p w:rsidR="00DF1890" w:rsidRPr="00DF1890" w:rsidRDefault="00DF1890" w:rsidP="00DF1890">
      <w:pPr>
        <w:autoSpaceDE w:val="0"/>
        <w:autoSpaceDN w:val="0"/>
        <w:adjustRightInd w:val="0"/>
        <w:spacing w:after="120" w:line="360" w:lineRule="auto"/>
        <w:jc w:val="both"/>
        <w:rPr>
          <w:rFonts w:ascii="Arial Narrow" w:eastAsia="Calibri" w:hAnsi="Arial Narrow" w:cs="Arial"/>
          <w:sz w:val="20"/>
          <w:szCs w:val="20"/>
        </w:rPr>
      </w:pPr>
    </w:p>
    <w:p w:rsidR="00DF1890" w:rsidRPr="00DF1890" w:rsidRDefault="00DF1890" w:rsidP="00DF1890">
      <w:pPr>
        <w:widowControl w:val="0"/>
        <w:tabs>
          <w:tab w:val="left" w:pos="567"/>
        </w:tabs>
        <w:autoSpaceDE w:val="0"/>
        <w:autoSpaceDN w:val="0"/>
        <w:adjustRightInd w:val="0"/>
        <w:spacing w:after="0" w:line="360" w:lineRule="auto"/>
        <w:ind w:right="51"/>
        <w:jc w:val="both"/>
        <w:rPr>
          <w:rFonts w:ascii="Arial" w:eastAsia="Calibri" w:hAnsi="Arial" w:cs="Arial"/>
          <w:sz w:val="20"/>
          <w:szCs w:val="20"/>
        </w:rPr>
      </w:pPr>
      <w:r w:rsidRPr="00DF1890">
        <w:rPr>
          <w:rFonts w:ascii="Arial" w:eastAsia="Calibri" w:hAnsi="Arial" w:cs="Arial"/>
          <w:sz w:val="20"/>
          <w:szCs w:val="20"/>
        </w:rPr>
        <w:t>Local e data:</w:t>
      </w:r>
    </w:p>
    <w:p w:rsidR="00DF1890" w:rsidRPr="00DF1890" w:rsidRDefault="00DF1890" w:rsidP="00DF1890">
      <w:pPr>
        <w:widowControl w:val="0"/>
        <w:tabs>
          <w:tab w:val="left" w:pos="567"/>
        </w:tabs>
        <w:autoSpaceDE w:val="0"/>
        <w:autoSpaceDN w:val="0"/>
        <w:adjustRightInd w:val="0"/>
        <w:spacing w:after="0" w:line="360" w:lineRule="auto"/>
        <w:ind w:right="51"/>
        <w:jc w:val="both"/>
        <w:rPr>
          <w:rFonts w:ascii="Arial" w:eastAsia="Calibri" w:hAnsi="Arial" w:cs="Arial"/>
          <w:sz w:val="20"/>
          <w:szCs w:val="20"/>
        </w:rPr>
      </w:pPr>
    </w:p>
    <w:p w:rsidR="00DF1890" w:rsidRPr="00DF1890" w:rsidRDefault="00DF1890" w:rsidP="00DF1890">
      <w:pPr>
        <w:widowControl w:val="0"/>
        <w:tabs>
          <w:tab w:val="left" w:pos="567"/>
        </w:tabs>
        <w:autoSpaceDE w:val="0"/>
        <w:autoSpaceDN w:val="0"/>
        <w:adjustRightInd w:val="0"/>
        <w:spacing w:after="0" w:line="360" w:lineRule="auto"/>
        <w:ind w:right="51"/>
        <w:jc w:val="both"/>
        <w:rPr>
          <w:rFonts w:ascii="Arial" w:eastAsia="Calibri" w:hAnsi="Arial" w:cs="Arial"/>
          <w:sz w:val="20"/>
          <w:szCs w:val="20"/>
        </w:rPr>
      </w:pPr>
    </w:p>
    <w:p w:rsidR="00DF1890" w:rsidRPr="00DF1890" w:rsidRDefault="00DF1890" w:rsidP="00DF1890">
      <w:pPr>
        <w:widowControl w:val="0"/>
        <w:tabs>
          <w:tab w:val="left" w:pos="0"/>
          <w:tab w:val="left" w:pos="142"/>
        </w:tabs>
        <w:autoSpaceDE w:val="0"/>
        <w:autoSpaceDN w:val="0"/>
        <w:adjustRightInd w:val="0"/>
        <w:spacing w:after="0" w:line="360" w:lineRule="auto"/>
        <w:jc w:val="both"/>
        <w:rPr>
          <w:rFonts w:ascii="Arial" w:eastAsia="Calibri" w:hAnsi="Arial" w:cs="Arial"/>
          <w:sz w:val="20"/>
          <w:szCs w:val="20"/>
        </w:rPr>
      </w:pPr>
      <w:r w:rsidRPr="00DF1890">
        <w:rPr>
          <w:rFonts w:ascii="Arial" w:eastAsia="Calibri" w:hAnsi="Arial" w:cs="Arial"/>
          <w:sz w:val="20"/>
          <w:szCs w:val="20"/>
        </w:rPr>
        <w:t xml:space="preserve">Assinatura e número da identidade do representante legal e CNPJ da empresa </w:t>
      </w:r>
    </w:p>
    <w:p w:rsidR="001B47C2" w:rsidRPr="00DF1890" w:rsidRDefault="001B47C2" w:rsidP="00DF1890"/>
    <w:sectPr w:rsidR="001B47C2" w:rsidRPr="00DF189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FFC" w:rsidRDefault="00AD7FFC" w:rsidP="00AD7FFC">
      <w:pPr>
        <w:spacing w:after="0" w:line="240" w:lineRule="auto"/>
      </w:pPr>
      <w:r>
        <w:separator/>
      </w:r>
    </w:p>
  </w:endnote>
  <w:endnote w:type="continuationSeparator" w:id="0">
    <w:p w:rsidR="00AD7FFC" w:rsidRDefault="00AD7FFC" w:rsidP="00AD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FC" w:rsidRDefault="00AD7FFC" w:rsidP="00AD7FFC">
    <w:pPr>
      <w:pStyle w:val="Rodap"/>
      <w:jc w:val="center"/>
    </w:pPr>
    <w:r>
      <w:t>Parque dos Poderes – bloco IV C</w:t>
    </w:r>
    <w:r>
      <w:t>ampo Grande – MS CEP 79.031- 310</w:t>
    </w:r>
  </w:p>
  <w:p w:rsidR="00AD7FFC" w:rsidRDefault="00AD7FFC" w:rsidP="00AD7FFC">
    <w:pPr>
      <w:pStyle w:val="Rodap"/>
      <w:jc w:val="center"/>
    </w:pPr>
    <w:r>
      <w:t>www.pge.m</w:t>
    </w:r>
    <w:r>
      <w:t>s.gov.br (67) 3318-1671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FFC" w:rsidRDefault="00AD7FFC" w:rsidP="00AD7FFC">
      <w:pPr>
        <w:spacing w:after="0" w:line="240" w:lineRule="auto"/>
      </w:pPr>
      <w:r>
        <w:separator/>
      </w:r>
    </w:p>
  </w:footnote>
  <w:footnote w:type="continuationSeparator" w:id="0">
    <w:p w:rsidR="00AD7FFC" w:rsidRDefault="00AD7FFC" w:rsidP="00AD7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FC" w:rsidRPr="00AD7FFC" w:rsidRDefault="00AD7FFC" w:rsidP="00AD7FFC">
    <w:pPr>
      <w:pStyle w:val="Cabealho"/>
      <w:jc w:val="center"/>
      <w:rPr>
        <w:rFonts w:ascii="Times New Roman" w:hAnsi="Times New Roman"/>
        <w:sz w:val="24"/>
        <w:szCs w:val="24"/>
      </w:rPr>
    </w:pPr>
    <w:r w:rsidRPr="00AD7FFC">
      <w:rPr>
        <w:rFonts w:ascii="Times New Roman" w:hAnsi="Times New Roman"/>
        <w:sz w:val="24"/>
        <w:szCs w:val="24"/>
      </w:rPr>
      <w:t>E S T A D O D E M A T O G R O S S O D O S U L</w:t>
    </w:r>
  </w:p>
  <w:p w:rsidR="00AD7FFC" w:rsidRPr="00AD7FFC" w:rsidRDefault="00AD7FFC" w:rsidP="00AD7FFC">
    <w:pPr>
      <w:pStyle w:val="Cabealho"/>
      <w:jc w:val="center"/>
      <w:rPr>
        <w:rFonts w:ascii="Times New Roman" w:hAnsi="Times New Roman"/>
        <w:sz w:val="24"/>
        <w:szCs w:val="24"/>
      </w:rPr>
    </w:pPr>
    <w:r w:rsidRPr="00AD7FFC">
      <w:rPr>
        <w:rFonts w:ascii="Times New Roman" w:hAnsi="Times New Roman"/>
        <w:sz w:val="24"/>
        <w:szCs w:val="24"/>
      </w:rPr>
      <w:t>P R O C U R A D O R I A - G E R A L D O E S T A D O</w:t>
    </w:r>
  </w:p>
  <w:p w:rsidR="00AD7FFC" w:rsidRPr="00AD7FFC" w:rsidRDefault="00AD7FFC" w:rsidP="00AD7FFC">
    <w:pPr>
      <w:pStyle w:val="Cabealho"/>
      <w:jc w:val="center"/>
      <w:rPr>
        <w:rFonts w:ascii="Times New Roman" w:hAnsi="Times New Roman"/>
        <w:sz w:val="24"/>
        <w:szCs w:val="24"/>
      </w:rPr>
    </w:pPr>
    <w:r w:rsidRPr="00AD7FFC">
      <w:rPr>
        <w:rFonts w:ascii="Times New Roman" w:hAnsi="Times New Roman"/>
        <w:sz w:val="24"/>
        <w:szCs w:val="24"/>
      </w:rPr>
      <w:t>Coordenadoria Jurídica da Secretaria de Estado de Educação</w:t>
    </w:r>
  </w:p>
  <w:p w:rsidR="00AD7FFC" w:rsidRPr="00AD7FFC" w:rsidRDefault="00AD7FFC" w:rsidP="00AD7FFC">
    <w:pPr>
      <w:pStyle w:val="Cabealho"/>
      <w:jc w:val="center"/>
      <w:rPr>
        <w:rFonts w:ascii="Times New Roman" w:hAnsi="Times New Roman"/>
        <w:sz w:val="24"/>
        <w:szCs w:val="24"/>
      </w:rPr>
    </w:pPr>
    <w:r w:rsidRPr="00AD7FFC">
      <w:rPr>
        <w:rFonts w:ascii="Times New Roman" w:hAnsi="Times New Roman"/>
        <w:sz w:val="24"/>
        <w:szCs w:val="24"/>
      </w:rPr>
      <w:t>CJUR - SED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B56"/>
    <w:multiLevelType w:val="hybridMultilevel"/>
    <w:tmpl w:val="332A2D9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3C441C"/>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9385F33"/>
    <w:multiLevelType w:val="hybridMultilevel"/>
    <w:tmpl w:val="092E7BAA"/>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451B1"/>
    <w:multiLevelType w:val="multilevel"/>
    <w:tmpl w:val="A344FADE"/>
    <w:styleLink w:val="Listaatual1"/>
    <w:lvl w:ilvl="0">
      <w:start w:val="1"/>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4"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tentative="1">
      <w:start w:val="1"/>
      <w:numFmt w:val="lowerLetter"/>
      <w:lvlText w:val="%2."/>
      <w:lvlJc w:val="left"/>
      <w:pPr>
        <w:tabs>
          <w:tab w:val="num" w:pos="456"/>
        </w:tabs>
        <w:ind w:left="456" w:hanging="360"/>
      </w:pPr>
    </w:lvl>
    <w:lvl w:ilvl="2" w:tplc="0416001B" w:tentative="1">
      <w:start w:val="1"/>
      <w:numFmt w:val="lowerRoman"/>
      <w:lvlText w:val="%3."/>
      <w:lvlJc w:val="right"/>
      <w:pPr>
        <w:tabs>
          <w:tab w:val="num" w:pos="1176"/>
        </w:tabs>
        <w:ind w:left="1176" w:hanging="180"/>
      </w:pPr>
    </w:lvl>
    <w:lvl w:ilvl="3" w:tplc="0416000F" w:tentative="1">
      <w:start w:val="1"/>
      <w:numFmt w:val="decimal"/>
      <w:lvlText w:val="%4."/>
      <w:lvlJc w:val="left"/>
      <w:pPr>
        <w:tabs>
          <w:tab w:val="num" w:pos="1896"/>
        </w:tabs>
        <w:ind w:left="1896" w:hanging="360"/>
      </w:pPr>
    </w:lvl>
    <w:lvl w:ilvl="4" w:tplc="04160019" w:tentative="1">
      <w:start w:val="1"/>
      <w:numFmt w:val="lowerLetter"/>
      <w:lvlText w:val="%5."/>
      <w:lvlJc w:val="left"/>
      <w:pPr>
        <w:tabs>
          <w:tab w:val="num" w:pos="2616"/>
        </w:tabs>
        <w:ind w:left="2616" w:hanging="360"/>
      </w:pPr>
    </w:lvl>
    <w:lvl w:ilvl="5" w:tplc="0416001B" w:tentative="1">
      <w:start w:val="1"/>
      <w:numFmt w:val="lowerRoman"/>
      <w:lvlText w:val="%6."/>
      <w:lvlJc w:val="right"/>
      <w:pPr>
        <w:tabs>
          <w:tab w:val="num" w:pos="3336"/>
        </w:tabs>
        <w:ind w:left="3336" w:hanging="180"/>
      </w:pPr>
    </w:lvl>
    <w:lvl w:ilvl="6" w:tplc="0416000F" w:tentative="1">
      <w:start w:val="1"/>
      <w:numFmt w:val="decimal"/>
      <w:lvlText w:val="%7."/>
      <w:lvlJc w:val="left"/>
      <w:pPr>
        <w:tabs>
          <w:tab w:val="num" w:pos="4056"/>
        </w:tabs>
        <w:ind w:left="4056" w:hanging="360"/>
      </w:pPr>
    </w:lvl>
    <w:lvl w:ilvl="7" w:tplc="04160019" w:tentative="1">
      <w:start w:val="1"/>
      <w:numFmt w:val="lowerLetter"/>
      <w:lvlText w:val="%8."/>
      <w:lvlJc w:val="left"/>
      <w:pPr>
        <w:tabs>
          <w:tab w:val="num" w:pos="4776"/>
        </w:tabs>
        <w:ind w:left="4776" w:hanging="360"/>
      </w:pPr>
    </w:lvl>
    <w:lvl w:ilvl="8" w:tplc="0416001B" w:tentative="1">
      <w:start w:val="1"/>
      <w:numFmt w:val="lowerRoman"/>
      <w:lvlText w:val="%9."/>
      <w:lvlJc w:val="right"/>
      <w:pPr>
        <w:tabs>
          <w:tab w:val="num" w:pos="5496"/>
        </w:tabs>
        <w:ind w:left="5496" w:hanging="180"/>
      </w:pPr>
    </w:lvl>
  </w:abstractNum>
  <w:abstractNum w:abstractNumId="5" w15:restartNumberingAfterBreak="0">
    <w:nsid w:val="1CF35BC4"/>
    <w:multiLevelType w:val="hybridMultilevel"/>
    <w:tmpl w:val="D34A3940"/>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6" w15:restartNumberingAfterBreak="0">
    <w:nsid w:val="237D2EDB"/>
    <w:multiLevelType w:val="multilevel"/>
    <w:tmpl w:val="A344FADE"/>
    <w:numStyleLink w:val="Listaatual1"/>
  </w:abstractNum>
  <w:abstractNum w:abstractNumId="7" w15:restartNumberingAfterBreak="0">
    <w:nsid w:val="24837E70"/>
    <w:multiLevelType w:val="hybridMultilevel"/>
    <w:tmpl w:val="BFF6BBB0"/>
    <w:lvl w:ilvl="0" w:tplc="CA3CE1AA">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9934D9"/>
    <w:multiLevelType w:val="hybridMultilevel"/>
    <w:tmpl w:val="AD2AB362"/>
    <w:lvl w:ilvl="0" w:tplc="316410C6">
      <w:start w:val="1"/>
      <w:numFmt w:val="upperRoman"/>
      <w:lvlText w:val="%1."/>
      <w:lvlJc w:val="right"/>
      <w:pPr>
        <w:tabs>
          <w:tab w:val="num" w:pos="720"/>
        </w:tabs>
        <w:ind w:left="720" w:hanging="18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A20358B"/>
    <w:multiLevelType w:val="hybridMultilevel"/>
    <w:tmpl w:val="B6AA12A2"/>
    <w:lvl w:ilvl="0" w:tplc="45C2775C">
      <w:start w:val="1"/>
      <w:numFmt w:val="upperRoman"/>
      <w:lvlText w:val="%1."/>
      <w:lvlJc w:val="right"/>
      <w:pPr>
        <w:tabs>
          <w:tab w:val="num" w:pos="720"/>
        </w:tabs>
        <w:ind w:left="720" w:hanging="180"/>
      </w:pPr>
      <w:rPr>
        <w:b/>
      </w:rPr>
    </w:lvl>
    <w:lvl w:ilvl="1" w:tplc="80D4E772">
      <w:numFmt w:val="none"/>
      <w:lvlText w:val=""/>
      <w:lvlJc w:val="left"/>
      <w:pPr>
        <w:tabs>
          <w:tab w:val="num" w:pos="360"/>
        </w:tabs>
      </w:pPr>
    </w:lvl>
    <w:lvl w:ilvl="2" w:tplc="7EF03CC0">
      <w:numFmt w:val="none"/>
      <w:lvlText w:val=""/>
      <w:lvlJc w:val="left"/>
      <w:pPr>
        <w:tabs>
          <w:tab w:val="num" w:pos="360"/>
        </w:tabs>
      </w:pPr>
    </w:lvl>
    <w:lvl w:ilvl="3" w:tplc="002A861E">
      <w:numFmt w:val="none"/>
      <w:lvlText w:val=""/>
      <w:lvlJc w:val="left"/>
      <w:pPr>
        <w:tabs>
          <w:tab w:val="num" w:pos="360"/>
        </w:tabs>
      </w:pPr>
    </w:lvl>
    <w:lvl w:ilvl="4" w:tplc="CEE6D48A">
      <w:numFmt w:val="none"/>
      <w:lvlText w:val=""/>
      <w:lvlJc w:val="left"/>
      <w:pPr>
        <w:tabs>
          <w:tab w:val="num" w:pos="360"/>
        </w:tabs>
      </w:pPr>
    </w:lvl>
    <w:lvl w:ilvl="5" w:tplc="6E80C328">
      <w:numFmt w:val="none"/>
      <w:lvlText w:val=""/>
      <w:lvlJc w:val="left"/>
      <w:pPr>
        <w:tabs>
          <w:tab w:val="num" w:pos="360"/>
        </w:tabs>
      </w:pPr>
    </w:lvl>
    <w:lvl w:ilvl="6" w:tplc="53009790">
      <w:numFmt w:val="none"/>
      <w:lvlText w:val=""/>
      <w:lvlJc w:val="left"/>
      <w:pPr>
        <w:tabs>
          <w:tab w:val="num" w:pos="360"/>
        </w:tabs>
      </w:pPr>
    </w:lvl>
    <w:lvl w:ilvl="7" w:tplc="DB888820">
      <w:numFmt w:val="none"/>
      <w:lvlText w:val=""/>
      <w:lvlJc w:val="left"/>
      <w:pPr>
        <w:tabs>
          <w:tab w:val="num" w:pos="360"/>
        </w:tabs>
      </w:pPr>
    </w:lvl>
    <w:lvl w:ilvl="8" w:tplc="95A0C936">
      <w:numFmt w:val="none"/>
      <w:lvlText w:val=""/>
      <w:lvlJc w:val="left"/>
      <w:pPr>
        <w:tabs>
          <w:tab w:val="num" w:pos="360"/>
        </w:tabs>
      </w:pPr>
    </w:lvl>
  </w:abstractNum>
  <w:abstractNum w:abstractNumId="10" w15:restartNumberingAfterBreak="0">
    <w:nsid w:val="2BFC1684"/>
    <w:multiLevelType w:val="multilevel"/>
    <w:tmpl w:val="0FE8A5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47BA1"/>
    <w:multiLevelType w:val="multilevel"/>
    <w:tmpl w:val="19981D24"/>
    <w:lvl w:ilvl="0">
      <w:start w:val="7"/>
      <w:numFmt w:val="decimal"/>
      <w:lvlText w:val="%1"/>
      <w:lvlJc w:val="left"/>
      <w:pPr>
        <w:ind w:left="435" w:hanging="435"/>
      </w:pPr>
      <w:rPr>
        <w:rFonts w:hint="default"/>
      </w:rPr>
    </w:lvl>
    <w:lvl w:ilvl="1">
      <w:start w:val="3"/>
      <w:numFmt w:val="decimal"/>
      <w:lvlText w:val="%1.%2"/>
      <w:lvlJc w:val="left"/>
      <w:pPr>
        <w:ind w:left="1140" w:hanging="43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2EFE1393"/>
    <w:multiLevelType w:val="multilevel"/>
    <w:tmpl w:val="CEB4801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lang w:val="x-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9E48C3"/>
    <w:multiLevelType w:val="hybridMultilevel"/>
    <w:tmpl w:val="13805508"/>
    <w:name w:val="WW8Num253"/>
    <w:lvl w:ilvl="0" w:tplc="00000001">
      <w:start w:val="1"/>
      <w:numFmt w:val="lowerLetter"/>
      <w:lvlText w:val="%1)"/>
      <w:lvlJc w:val="left"/>
      <w:pPr>
        <w:tabs>
          <w:tab w:val="num" w:pos="720"/>
        </w:tabs>
        <w:ind w:left="720" w:hanging="360"/>
      </w:pPr>
      <w:rPr>
        <w:b/>
      </w:rPr>
    </w:lvl>
    <w:lvl w:ilvl="1" w:tplc="705CE70A">
      <w:start w:val="1"/>
      <w:numFmt w:val="upperRoman"/>
      <w:lvlText w:val="%2."/>
      <w:lvlJc w:val="left"/>
      <w:pPr>
        <w:tabs>
          <w:tab w:val="num" w:pos="1800"/>
        </w:tabs>
        <w:ind w:left="1800" w:hanging="72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A1218F"/>
    <w:multiLevelType w:val="hybridMultilevel"/>
    <w:tmpl w:val="B74C8BCE"/>
    <w:lvl w:ilvl="0" w:tplc="D56AC1E4">
      <w:start w:val="1"/>
      <w:numFmt w:val="lowerLetter"/>
      <w:lvlText w:val="%1)"/>
      <w:lvlJc w:val="left"/>
      <w:pPr>
        <w:tabs>
          <w:tab w:val="num" w:pos="786"/>
        </w:tabs>
        <w:ind w:left="786" w:hanging="360"/>
      </w:pPr>
      <w:rPr>
        <w:rFonts w:ascii="Arial" w:hAnsi="Arial" w:hint="default"/>
        <w:b/>
        <w:i w:val="0"/>
        <w:color w:val="auto"/>
        <w:sz w:val="20"/>
        <w:szCs w:val="20"/>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5" w15:restartNumberingAfterBreak="0">
    <w:nsid w:val="32B80021"/>
    <w:multiLevelType w:val="hybridMultilevel"/>
    <w:tmpl w:val="5798D406"/>
    <w:lvl w:ilvl="0" w:tplc="F9000AA4">
      <w:start w:val="1"/>
      <w:numFmt w:val="upperRoman"/>
      <w:lvlText w:val="%1."/>
      <w:lvlJc w:val="right"/>
      <w:pPr>
        <w:tabs>
          <w:tab w:val="num" w:pos="720"/>
        </w:tabs>
        <w:ind w:left="720" w:hanging="180"/>
      </w:pPr>
      <w:rPr>
        <w:b/>
      </w:rPr>
    </w:lvl>
    <w:lvl w:ilvl="1" w:tplc="93ACD3A6">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6A478D0"/>
    <w:multiLevelType w:val="hybridMultilevel"/>
    <w:tmpl w:val="468608AA"/>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95D5910"/>
    <w:multiLevelType w:val="multilevel"/>
    <w:tmpl w:val="53C63EA0"/>
    <w:lvl w:ilvl="0">
      <w:start w:val="7"/>
      <w:numFmt w:val="decimal"/>
      <w:lvlText w:val="%1"/>
      <w:lvlJc w:val="left"/>
      <w:pPr>
        <w:ind w:left="435" w:hanging="435"/>
      </w:pPr>
      <w:rPr>
        <w:rFonts w:hint="default"/>
      </w:rPr>
    </w:lvl>
    <w:lvl w:ilvl="1">
      <w:start w:val="6"/>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15:restartNumberingAfterBreak="0">
    <w:nsid w:val="3D3A12F9"/>
    <w:multiLevelType w:val="multilevel"/>
    <w:tmpl w:val="1ED08C0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439D32AE"/>
    <w:multiLevelType w:val="hybridMultilevel"/>
    <w:tmpl w:val="AE94DC72"/>
    <w:lvl w:ilvl="0" w:tplc="25242076">
      <w:start w:val="4"/>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44D55B7B"/>
    <w:multiLevelType w:val="hybridMultilevel"/>
    <w:tmpl w:val="9D0A3A30"/>
    <w:lvl w:ilvl="0" w:tplc="04160015">
      <w:start w:val="1"/>
      <w:numFmt w:val="upp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1B833F0"/>
    <w:multiLevelType w:val="multilevel"/>
    <w:tmpl w:val="02C6C500"/>
    <w:lvl w:ilvl="0">
      <w:start w:val="13"/>
      <w:numFmt w:val="decimal"/>
      <w:lvlText w:val="%1."/>
      <w:lvlJc w:val="left"/>
      <w:pPr>
        <w:tabs>
          <w:tab w:val="num" w:pos="435"/>
        </w:tabs>
        <w:ind w:left="435" w:hanging="435"/>
      </w:pPr>
      <w:rPr>
        <w:rFonts w:hint="default"/>
      </w:rPr>
    </w:lvl>
    <w:lvl w:ilvl="1">
      <w:start w:val="2"/>
      <w:numFmt w:val="decimal"/>
      <w:lvlText w:val="%1.%2."/>
      <w:lvlJc w:val="left"/>
      <w:pPr>
        <w:tabs>
          <w:tab w:val="num" w:pos="705"/>
        </w:tabs>
        <w:ind w:left="705" w:hanging="435"/>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2" w15:restartNumberingAfterBreak="0">
    <w:nsid w:val="59D6262B"/>
    <w:multiLevelType w:val="hybridMultilevel"/>
    <w:tmpl w:val="A030FE66"/>
    <w:lvl w:ilvl="0" w:tplc="2B20EF72">
      <w:start w:val="1"/>
      <w:numFmt w:val="upperRoman"/>
      <w:lvlText w:val="%1."/>
      <w:lvlJc w:val="right"/>
      <w:pPr>
        <w:tabs>
          <w:tab w:val="num" w:pos="720"/>
        </w:tabs>
        <w:ind w:left="720" w:hanging="18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C7A06C6"/>
    <w:multiLevelType w:val="hybridMultilevel"/>
    <w:tmpl w:val="FB9AD322"/>
    <w:lvl w:ilvl="0" w:tplc="8500C77A">
      <w:start w:val="1"/>
      <w:numFmt w:val="lowerLetter"/>
      <w:lvlText w:val="%1)"/>
      <w:lvlJc w:val="left"/>
      <w:pPr>
        <w:tabs>
          <w:tab w:val="num" w:pos="720"/>
        </w:tabs>
        <w:ind w:left="720" w:hanging="360"/>
      </w:pPr>
      <w:rPr>
        <w:rFonts w:ascii="Arial" w:eastAsia="Times New Roman" w:hAnsi="Arial"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DB949F4"/>
    <w:multiLevelType w:val="multilevel"/>
    <w:tmpl w:val="40B60C38"/>
    <w:lvl w:ilvl="0">
      <w:start w:val="1"/>
      <w:numFmt w:val="decimal"/>
      <w:lvlText w:val="%10. 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F3F3851"/>
    <w:multiLevelType w:val="hybridMultilevel"/>
    <w:tmpl w:val="6BC499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3B848C0"/>
    <w:multiLevelType w:val="hybridMultilevel"/>
    <w:tmpl w:val="A878ABEE"/>
    <w:lvl w:ilvl="0" w:tplc="89C0190E">
      <w:start w:val="1"/>
      <w:numFmt w:val="lowerLetter"/>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27" w15:restartNumberingAfterBreak="0">
    <w:nsid w:val="64EA3FDE"/>
    <w:multiLevelType w:val="multilevel"/>
    <w:tmpl w:val="AF5AB6E8"/>
    <w:lvl w:ilvl="0">
      <w:start w:val="1"/>
      <w:numFmt w:val="decimal"/>
      <w:lvlText w:val="10. 1.%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A5E7354"/>
    <w:multiLevelType w:val="hybridMultilevel"/>
    <w:tmpl w:val="5B02BD3E"/>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D1F186A"/>
    <w:multiLevelType w:val="hybridMultilevel"/>
    <w:tmpl w:val="BD90CC0C"/>
    <w:lvl w:ilvl="0" w:tplc="DEBEA742">
      <w:start w:val="1"/>
      <w:numFmt w:val="lowerLetter"/>
      <w:lvlText w:val="%1)"/>
      <w:lvlJc w:val="left"/>
      <w:pPr>
        <w:tabs>
          <w:tab w:val="num" w:pos="2052"/>
        </w:tabs>
        <w:ind w:left="2052"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D4F30CB"/>
    <w:multiLevelType w:val="hybridMultilevel"/>
    <w:tmpl w:val="D1D44CBE"/>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D786924"/>
    <w:multiLevelType w:val="multilevel"/>
    <w:tmpl w:val="BACEE1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954"/>
        </w:tabs>
        <w:ind w:left="954"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29E57C8"/>
    <w:multiLevelType w:val="multilevel"/>
    <w:tmpl w:val="D556E01A"/>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FA35C8"/>
    <w:multiLevelType w:val="multilevel"/>
    <w:tmpl w:val="04160023"/>
    <w:lvl w:ilvl="0">
      <w:start w:val="1"/>
      <w:numFmt w:val="upperRoman"/>
      <w:pStyle w:val="Ttulo1"/>
      <w:lvlText w:val="Artigo %1."/>
      <w:lvlJc w:val="left"/>
      <w:pPr>
        <w:tabs>
          <w:tab w:val="num" w:pos="1440"/>
        </w:tabs>
        <w:ind w:left="0" w:firstLine="0"/>
      </w:pPr>
    </w:lvl>
    <w:lvl w:ilvl="1">
      <w:start w:val="1"/>
      <w:numFmt w:val="decimalZero"/>
      <w:pStyle w:val="Ttulo2"/>
      <w:isLgl/>
      <w:lvlText w:val="Seção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4" w15:restartNumberingAfterBreak="0">
    <w:nsid w:val="792B4989"/>
    <w:multiLevelType w:val="multilevel"/>
    <w:tmpl w:val="5088F62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0"/>
        </w:tabs>
        <w:ind w:left="0" w:firstLine="0"/>
      </w:pPr>
      <w:rPr>
        <w:rFonts w:ascii="Arial" w:hAnsi="Arial" w:hint="default"/>
        <w:b/>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9F45F3A"/>
    <w:multiLevelType w:val="hybridMultilevel"/>
    <w:tmpl w:val="15DCFC2A"/>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6"/>
  </w:num>
  <w:num w:numId="4">
    <w:abstractNumId w:val="7"/>
  </w:num>
  <w:num w:numId="5">
    <w:abstractNumId w:val="1"/>
  </w:num>
  <w:num w:numId="6">
    <w:abstractNumId w:val="3"/>
  </w:num>
  <w:num w:numId="7">
    <w:abstractNumId w:val="33"/>
  </w:num>
  <w:num w:numId="8">
    <w:abstractNumId w:val="25"/>
  </w:num>
  <w:num w:numId="9">
    <w:abstractNumId w:val="15"/>
  </w:num>
  <w:num w:numId="10">
    <w:abstractNumId w:val="22"/>
  </w:num>
  <w:num w:numId="11">
    <w:abstractNumId w:val="13"/>
  </w:num>
  <w:num w:numId="12">
    <w:abstractNumId w:val="8"/>
  </w:num>
  <w:num w:numId="13">
    <w:abstractNumId w:val="30"/>
  </w:num>
  <w:num w:numId="14">
    <w:abstractNumId w:val="9"/>
  </w:num>
  <w:num w:numId="15">
    <w:abstractNumId w:val="16"/>
  </w:num>
  <w:num w:numId="16">
    <w:abstractNumId w:val="2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5"/>
  </w:num>
  <w:num w:numId="20">
    <w:abstractNumId w:val="5"/>
  </w:num>
  <w:num w:numId="21">
    <w:abstractNumId w:val="18"/>
  </w:num>
  <w:num w:numId="22">
    <w:abstractNumId w:val="0"/>
  </w:num>
  <w:num w:numId="23">
    <w:abstractNumId w:val="11"/>
  </w:num>
  <w:num w:numId="24">
    <w:abstractNumId w:val="17"/>
  </w:num>
  <w:num w:numId="25">
    <w:abstractNumId w:val="10"/>
  </w:num>
  <w:num w:numId="26">
    <w:abstractNumId w:val="32"/>
  </w:num>
  <w:num w:numId="27">
    <w:abstractNumId w:val="24"/>
  </w:num>
  <w:num w:numId="28">
    <w:abstractNumId w:val="27"/>
  </w:num>
  <w:num w:numId="29">
    <w:abstractNumId w:val="29"/>
  </w:num>
  <w:num w:numId="30">
    <w:abstractNumId w:val="20"/>
  </w:num>
  <w:num w:numId="31">
    <w:abstractNumId w:val="2"/>
  </w:num>
  <w:num w:numId="32">
    <w:abstractNumId w:val="26"/>
  </w:num>
  <w:num w:numId="33">
    <w:abstractNumId w:val="4"/>
  </w:num>
  <w:num w:numId="34">
    <w:abstractNumId w:val="19"/>
  </w:num>
  <w:num w:numId="35">
    <w:abstractNumId w:val="12"/>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E9"/>
    <w:rsid w:val="001B47C2"/>
    <w:rsid w:val="007454DE"/>
    <w:rsid w:val="008D2EE9"/>
    <w:rsid w:val="00AD7FFC"/>
    <w:rsid w:val="00DF18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1E7CA8"/>
  <w15:chartTrackingRefBased/>
  <w15:docId w15:val="{DD1D14E2-1924-4A0E-BE86-DD045450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454DE"/>
    <w:pPr>
      <w:keepNext/>
      <w:numPr>
        <w:numId w:val="7"/>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454DE"/>
    <w:pPr>
      <w:keepNext/>
      <w:numPr>
        <w:ilvl w:val="1"/>
        <w:numId w:val="7"/>
      </w:numPr>
      <w:suppressAutoHyphens/>
      <w:spacing w:after="0" w:line="240" w:lineRule="auto"/>
      <w:jc w:val="center"/>
      <w:outlineLvl w:val="1"/>
    </w:pPr>
    <w:rPr>
      <w:rFonts w:ascii="Arial" w:eastAsia="Times New Roman" w:hAnsi="Arial" w:cs="Times New Roman"/>
      <w:b/>
      <w:sz w:val="20"/>
      <w:szCs w:val="20"/>
      <w:lang w:eastAsia="ar-SA"/>
    </w:rPr>
  </w:style>
  <w:style w:type="paragraph" w:styleId="Ttulo3">
    <w:name w:val="heading 3"/>
    <w:basedOn w:val="Normal"/>
    <w:next w:val="Normal"/>
    <w:link w:val="Ttulo3Char"/>
    <w:qFormat/>
    <w:rsid w:val="007454DE"/>
    <w:pPr>
      <w:keepNext/>
      <w:numPr>
        <w:ilvl w:val="2"/>
        <w:numId w:val="7"/>
      </w:numPr>
      <w:suppressAutoHyphens/>
      <w:spacing w:after="0" w:line="240" w:lineRule="auto"/>
      <w:jc w:val="center"/>
      <w:outlineLvl w:val="2"/>
    </w:pPr>
    <w:rPr>
      <w:rFonts w:ascii="Arial" w:eastAsia="Times New Roman" w:hAnsi="Arial" w:cs="Times New Roman"/>
      <w:b/>
      <w:szCs w:val="20"/>
      <w:lang w:eastAsia="ar-SA"/>
    </w:rPr>
  </w:style>
  <w:style w:type="paragraph" w:styleId="Ttulo4">
    <w:name w:val="heading 4"/>
    <w:basedOn w:val="Normal"/>
    <w:next w:val="Normal"/>
    <w:link w:val="Ttulo4Char"/>
    <w:qFormat/>
    <w:rsid w:val="007454DE"/>
    <w:pPr>
      <w:keepNext/>
      <w:numPr>
        <w:ilvl w:val="3"/>
        <w:numId w:val="7"/>
      </w:numPr>
      <w:suppressAutoHyphens/>
      <w:spacing w:after="0" w:line="240" w:lineRule="auto"/>
      <w:jc w:val="both"/>
      <w:outlineLvl w:val="3"/>
    </w:pPr>
    <w:rPr>
      <w:rFonts w:ascii="Arial" w:eastAsia="Times New Roman" w:hAnsi="Arial" w:cs="Times New Roman"/>
      <w:sz w:val="24"/>
      <w:szCs w:val="20"/>
      <w:lang w:eastAsia="ar-SA"/>
    </w:rPr>
  </w:style>
  <w:style w:type="paragraph" w:styleId="Ttulo5">
    <w:name w:val="heading 5"/>
    <w:basedOn w:val="Normal"/>
    <w:next w:val="Normal"/>
    <w:link w:val="Ttulo5Char"/>
    <w:qFormat/>
    <w:rsid w:val="007454DE"/>
    <w:pPr>
      <w:keepNext/>
      <w:numPr>
        <w:ilvl w:val="4"/>
        <w:numId w:val="7"/>
      </w:numPr>
      <w:suppressAutoHyphens/>
      <w:spacing w:after="0" w:line="360" w:lineRule="auto"/>
      <w:jc w:val="center"/>
      <w:outlineLvl w:val="4"/>
    </w:pPr>
    <w:rPr>
      <w:rFonts w:ascii="Times New Roman" w:eastAsia="Times New Roman" w:hAnsi="Times New Roman" w:cs="Times New Roman"/>
      <w:b/>
      <w:sz w:val="24"/>
      <w:szCs w:val="20"/>
      <w:lang w:eastAsia="ar-SA"/>
    </w:rPr>
  </w:style>
  <w:style w:type="paragraph" w:styleId="Ttulo6">
    <w:name w:val="heading 6"/>
    <w:basedOn w:val="Normal"/>
    <w:next w:val="Normal"/>
    <w:link w:val="Ttulo6Char"/>
    <w:qFormat/>
    <w:rsid w:val="007454DE"/>
    <w:pPr>
      <w:keepNext/>
      <w:numPr>
        <w:ilvl w:val="5"/>
        <w:numId w:val="7"/>
      </w:numPr>
      <w:suppressAutoHyphens/>
      <w:spacing w:after="0" w:line="240" w:lineRule="auto"/>
      <w:jc w:val="center"/>
      <w:outlineLvl w:val="5"/>
    </w:pPr>
    <w:rPr>
      <w:rFonts w:ascii="Arial" w:eastAsia="Times New Roman" w:hAnsi="Arial" w:cs="Times New Roman"/>
      <w:b/>
      <w:szCs w:val="20"/>
      <w:lang w:eastAsia="ar-SA"/>
    </w:rPr>
  </w:style>
  <w:style w:type="paragraph" w:styleId="Ttulo7">
    <w:name w:val="heading 7"/>
    <w:basedOn w:val="Normal"/>
    <w:next w:val="Normal"/>
    <w:link w:val="Ttulo7Char"/>
    <w:qFormat/>
    <w:rsid w:val="007454DE"/>
    <w:pPr>
      <w:keepNext/>
      <w:numPr>
        <w:ilvl w:val="6"/>
        <w:numId w:val="7"/>
      </w:numPr>
      <w:suppressAutoHyphens/>
      <w:spacing w:after="0" w:line="240" w:lineRule="auto"/>
      <w:jc w:val="center"/>
      <w:outlineLvl w:val="6"/>
    </w:pPr>
    <w:rPr>
      <w:rFonts w:ascii="Times New Roman" w:eastAsia="Times New Roman" w:hAnsi="Times New Roman" w:cs="Times New Roman"/>
      <w:b/>
      <w:sz w:val="28"/>
      <w:szCs w:val="20"/>
      <w:lang w:eastAsia="ar-SA"/>
    </w:rPr>
  </w:style>
  <w:style w:type="paragraph" w:styleId="Ttulo8">
    <w:name w:val="heading 8"/>
    <w:basedOn w:val="Normal"/>
    <w:next w:val="Normal"/>
    <w:link w:val="Ttulo8Char"/>
    <w:qFormat/>
    <w:rsid w:val="007454DE"/>
    <w:pPr>
      <w:keepNext/>
      <w:numPr>
        <w:ilvl w:val="7"/>
        <w:numId w:val="7"/>
      </w:numPr>
      <w:suppressAutoHyphens/>
      <w:spacing w:after="0" w:line="240" w:lineRule="auto"/>
      <w:jc w:val="center"/>
      <w:outlineLvl w:val="7"/>
    </w:pPr>
    <w:rPr>
      <w:rFonts w:ascii="Arial" w:eastAsia="Times New Roman" w:hAnsi="Arial" w:cs="Times New Roman"/>
      <w:b/>
      <w:caps/>
      <w:sz w:val="18"/>
      <w:szCs w:val="20"/>
      <w:lang w:eastAsia="ar-SA"/>
    </w:rPr>
  </w:style>
  <w:style w:type="paragraph" w:styleId="Ttulo9">
    <w:name w:val="heading 9"/>
    <w:basedOn w:val="Normal"/>
    <w:next w:val="Normal"/>
    <w:link w:val="Ttulo9Char"/>
    <w:qFormat/>
    <w:rsid w:val="007454DE"/>
    <w:pPr>
      <w:keepNext/>
      <w:numPr>
        <w:ilvl w:val="8"/>
        <w:numId w:val="7"/>
      </w:numPr>
      <w:suppressAutoHyphens/>
      <w:spacing w:after="0" w:line="240" w:lineRule="auto"/>
      <w:outlineLvl w:val="8"/>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454DE"/>
    <w:rPr>
      <w:rFonts w:ascii="Arial" w:eastAsia="Times New Roman" w:hAnsi="Arial" w:cs="Times New Roman"/>
      <w:b/>
      <w:sz w:val="24"/>
      <w:szCs w:val="20"/>
      <w:lang w:eastAsia="ar-SA"/>
    </w:rPr>
  </w:style>
  <w:style w:type="character" w:customStyle="1" w:styleId="Ttulo2Char">
    <w:name w:val="Título 2 Char"/>
    <w:basedOn w:val="Fontepargpadro"/>
    <w:link w:val="Ttulo2"/>
    <w:rsid w:val="007454DE"/>
    <w:rPr>
      <w:rFonts w:ascii="Arial" w:eastAsia="Times New Roman" w:hAnsi="Arial" w:cs="Times New Roman"/>
      <w:b/>
      <w:sz w:val="20"/>
      <w:szCs w:val="20"/>
      <w:lang w:eastAsia="ar-SA"/>
    </w:rPr>
  </w:style>
  <w:style w:type="character" w:customStyle="1" w:styleId="Ttulo3Char">
    <w:name w:val="Título 3 Char"/>
    <w:basedOn w:val="Fontepargpadro"/>
    <w:link w:val="Ttulo3"/>
    <w:rsid w:val="007454DE"/>
    <w:rPr>
      <w:rFonts w:ascii="Arial" w:eastAsia="Times New Roman" w:hAnsi="Arial" w:cs="Times New Roman"/>
      <w:b/>
      <w:szCs w:val="20"/>
      <w:lang w:eastAsia="ar-SA"/>
    </w:rPr>
  </w:style>
  <w:style w:type="character" w:customStyle="1" w:styleId="Ttulo4Char">
    <w:name w:val="Título 4 Char"/>
    <w:basedOn w:val="Fontepargpadro"/>
    <w:link w:val="Ttulo4"/>
    <w:rsid w:val="007454DE"/>
    <w:rPr>
      <w:rFonts w:ascii="Arial" w:eastAsia="Times New Roman" w:hAnsi="Arial" w:cs="Times New Roman"/>
      <w:sz w:val="24"/>
      <w:szCs w:val="20"/>
      <w:lang w:eastAsia="ar-SA"/>
    </w:rPr>
  </w:style>
  <w:style w:type="character" w:customStyle="1" w:styleId="Ttulo5Char">
    <w:name w:val="Título 5 Char"/>
    <w:basedOn w:val="Fontepargpadro"/>
    <w:link w:val="Ttulo5"/>
    <w:rsid w:val="007454DE"/>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7454DE"/>
    <w:rPr>
      <w:rFonts w:ascii="Arial" w:eastAsia="Times New Roman" w:hAnsi="Arial" w:cs="Times New Roman"/>
      <w:b/>
      <w:szCs w:val="20"/>
      <w:lang w:eastAsia="ar-SA"/>
    </w:rPr>
  </w:style>
  <w:style w:type="character" w:customStyle="1" w:styleId="Ttulo7Char">
    <w:name w:val="Título 7 Char"/>
    <w:basedOn w:val="Fontepargpadro"/>
    <w:link w:val="Ttulo7"/>
    <w:rsid w:val="007454DE"/>
    <w:rPr>
      <w:rFonts w:ascii="Times New Roman" w:eastAsia="Times New Roman" w:hAnsi="Times New Roman" w:cs="Times New Roman"/>
      <w:b/>
      <w:sz w:val="28"/>
      <w:szCs w:val="20"/>
      <w:lang w:eastAsia="ar-SA"/>
    </w:rPr>
  </w:style>
  <w:style w:type="character" w:customStyle="1" w:styleId="Ttulo8Char">
    <w:name w:val="Título 8 Char"/>
    <w:basedOn w:val="Fontepargpadro"/>
    <w:link w:val="Ttulo8"/>
    <w:rsid w:val="007454DE"/>
    <w:rPr>
      <w:rFonts w:ascii="Arial" w:eastAsia="Times New Roman" w:hAnsi="Arial" w:cs="Times New Roman"/>
      <w:b/>
      <w:caps/>
      <w:sz w:val="18"/>
      <w:szCs w:val="20"/>
      <w:lang w:eastAsia="ar-SA"/>
    </w:rPr>
  </w:style>
  <w:style w:type="character" w:customStyle="1" w:styleId="Ttulo9Char">
    <w:name w:val="Título 9 Char"/>
    <w:basedOn w:val="Fontepargpadro"/>
    <w:link w:val="Ttulo9"/>
    <w:rsid w:val="007454DE"/>
    <w:rPr>
      <w:rFonts w:ascii="Arial" w:eastAsia="Times New Roman" w:hAnsi="Arial" w:cs="Times New Roman"/>
      <w:b/>
      <w:sz w:val="24"/>
      <w:szCs w:val="20"/>
      <w:lang w:eastAsia="ar-SA"/>
    </w:rPr>
  </w:style>
  <w:style w:type="numbering" w:customStyle="1" w:styleId="Semlista1">
    <w:name w:val="Sem lista1"/>
    <w:next w:val="Semlista"/>
    <w:uiPriority w:val="99"/>
    <w:semiHidden/>
    <w:unhideWhenUsed/>
    <w:rsid w:val="007454DE"/>
  </w:style>
  <w:style w:type="paragraph" w:styleId="PargrafodaLista">
    <w:name w:val="List Paragraph"/>
    <w:basedOn w:val="Normal"/>
    <w:link w:val="PargrafodaListaChar"/>
    <w:uiPriority w:val="34"/>
    <w:qFormat/>
    <w:rsid w:val="007454DE"/>
    <w:pPr>
      <w:spacing w:after="200" w:line="276" w:lineRule="auto"/>
      <w:ind w:left="720"/>
      <w:contextualSpacing/>
    </w:pPr>
    <w:rPr>
      <w:rFonts w:ascii="Calibri" w:eastAsia="Calibri" w:hAnsi="Calibri" w:cs="Times New Roman"/>
    </w:rPr>
  </w:style>
  <w:style w:type="paragraph" w:styleId="NormalWeb">
    <w:name w:val="Normal (Web)"/>
    <w:basedOn w:val="Normal"/>
    <w:link w:val="NormalWebChar"/>
    <w:rsid w:val="007454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rsid w:val="007454DE"/>
    <w:rPr>
      <w:color w:val="0000FF"/>
      <w:u w:val="single"/>
    </w:rPr>
  </w:style>
  <w:style w:type="paragraph" w:styleId="Cabealho">
    <w:name w:val="header"/>
    <w:aliases w:val="Cabeçalho1,Cabeçalho superior,Heading 1a,h,he,HeaderNN"/>
    <w:basedOn w:val="Normal"/>
    <w:link w:val="CabealhoChar"/>
    <w:unhideWhenUsed/>
    <w:rsid w:val="007454DE"/>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Cabeçalho1 Char,Cabeçalho superior Char,Heading 1a Char,h Char,he Char,HeaderNN Char"/>
    <w:basedOn w:val="Fontepargpadro"/>
    <w:link w:val="Cabealho"/>
    <w:rsid w:val="007454DE"/>
    <w:rPr>
      <w:rFonts w:ascii="Calibri" w:eastAsia="Calibri" w:hAnsi="Calibri" w:cs="Times New Roman"/>
    </w:rPr>
  </w:style>
  <w:style w:type="paragraph" w:styleId="Rodap">
    <w:name w:val="footer"/>
    <w:basedOn w:val="Normal"/>
    <w:link w:val="RodapChar"/>
    <w:unhideWhenUsed/>
    <w:rsid w:val="007454DE"/>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rsid w:val="007454DE"/>
    <w:rPr>
      <w:rFonts w:ascii="Calibri" w:eastAsia="Calibri" w:hAnsi="Calibri" w:cs="Times New Roman"/>
    </w:rPr>
  </w:style>
  <w:style w:type="paragraph" w:customStyle="1" w:styleId="Estilo1">
    <w:name w:val="Estilo1"/>
    <w:basedOn w:val="NormalWeb"/>
    <w:link w:val="Estilo1Char"/>
    <w:qFormat/>
    <w:rsid w:val="007454DE"/>
    <w:pPr>
      <w:jc w:val="both"/>
    </w:pPr>
    <w:rPr>
      <w:rFonts w:ascii="Arial" w:hAnsi="Arial" w:cs="Arial"/>
    </w:rPr>
  </w:style>
  <w:style w:type="character" w:styleId="Forte">
    <w:name w:val="Strong"/>
    <w:basedOn w:val="Fontepargpadro"/>
    <w:uiPriority w:val="22"/>
    <w:qFormat/>
    <w:rsid w:val="007454DE"/>
    <w:rPr>
      <w:b/>
      <w:bCs/>
    </w:rPr>
  </w:style>
  <w:style w:type="character" w:customStyle="1" w:styleId="NormalWebChar">
    <w:name w:val="Normal (Web) Char"/>
    <w:basedOn w:val="Fontepargpadro"/>
    <w:link w:val="NormalWeb"/>
    <w:rsid w:val="007454DE"/>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7454DE"/>
    <w:rPr>
      <w:rFonts w:ascii="Arial" w:eastAsia="Times New Roman" w:hAnsi="Arial" w:cs="Arial"/>
      <w:sz w:val="24"/>
      <w:szCs w:val="24"/>
      <w:lang w:eastAsia="pt-BR"/>
    </w:rPr>
  </w:style>
  <w:style w:type="character" w:customStyle="1" w:styleId="WW8Num1z0">
    <w:name w:val="WW8Num1z0"/>
    <w:rsid w:val="007454DE"/>
    <w:rPr>
      <w:rFonts w:ascii="Symbol" w:hAnsi="Symbol"/>
    </w:rPr>
  </w:style>
  <w:style w:type="character" w:customStyle="1" w:styleId="WW8Num2z0">
    <w:name w:val="WW8Num2z0"/>
    <w:rsid w:val="007454DE"/>
    <w:rPr>
      <w:b/>
    </w:rPr>
  </w:style>
  <w:style w:type="character" w:customStyle="1" w:styleId="WW8Num8z0">
    <w:name w:val="WW8Num8z0"/>
    <w:rsid w:val="007454DE"/>
    <w:rPr>
      <w:b/>
    </w:rPr>
  </w:style>
  <w:style w:type="character" w:customStyle="1" w:styleId="WW8Num14z0">
    <w:name w:val="WW8Num14z0"/>
    <w:rsid w:val="007454DE"/>
    <w:rPr>
      <w:b/>
    </w:rPr>
  </w:style>
  <w:style w:type="character" w:customStyle="1" w:styleId="WW8Num15z0">
    <w:name w:val="WW8Num15z0"/>
    <w:rsid w:val="007454DE"/>
    <w:rPr>
      <w:b/>
      <w:color w:val="auto"/>
    </w:rPr>
  </w:style>
  <w:style w:type="character" w:customStyle="1" w:styleId="WW8Num16z0">
    <w:name w:val="WW8Num16z0"/>
    <w:rsid w:val="007454DE"/>
    <w:rPr>
      <w:b/>
    </w:rPr>
  </w:style>
  <w:style w:type="character" w:customStyle="1" w:styleId="WW8Num20z0">
    <w:name w:val="WW8Num20z0"/>
    <w:rsid w:val="007454DE"/>
    <w:rPr>
      <w:color w:val="0000FF"/>
      <w:sz w:val="20"/>
    </w:rPr>
  </w:style>
  <w:style w:type="character" w:customStyle="1" w:styleId="WW8Num24z0">
    <w:name w:val="WW8Num24z0"/>
    <w:rsid w:val="007454DE"/>
    <w:rPr>
      <w:b/>
    </w:rPr>
  </w:style>
  <w:style w:type="character" w:customStyle="1" w:styleId="WW8Num25z0">
    <w:name w:val="WW8Num25z0"/>
    <w:rsid w:val="007454DE"/>
    <w:rPr>
      <w:b/>
    </w:rPr>
  </w:style>
  <w:style w:type="character" w:customStyle="1" w:styleId="WW8Num27z0">
    <w:name w:val="WW8Num27z0"/>
    <w:rsid w:val="007454DE"/>
    <w:rPr>
      <w:b/>
    </w:rPr>
  </w:style>
  <w:style w:type="character" w:customStyle="1" w:styleId="Fontepargpadro1">
    <w:name w:val="Fonte parág. padrão1"/>
    <w:rsid w:val="007454DE"/>
  </w:style>
  <w:style w:type="character" w:styleId="Nmerodepgina">
    <w:name w:val="page number"/>
    <w:basedOn w:val="Fontepargpadro1"/>
    <w:rsid w:val="007454DE"/>
  </w:style>
  <w:style w:type="character" w:styleId="HiperlinkVisitado">
    <w:name w:val="FollowedHyperlink"/>
    <w:basedOn w:val="Fontepargpadro1"/>
    <w:rsid w:val="007454DE"/>
    <w:rPr>
      <w:color w:val="800080"/>
      <w:u w:val="single"/>
    </w:rPr>
  </w:style>
  <w:style w:type="paragraph" w:styleId="Corpodetexto">
    <w:name w:val="Body Text"/>
    <w:basedOn w:val="Normal"/>
    <w:link w:val="CorpodetextoChar"/>
    <w:rsid w:val="007454D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CorpodetextoChar">
    <w:name w:val="Corpo de texto Char"/>
    <w:basedOn w:val="Fontepargpadro"/>
    <w:link w:val="Corpodetexto"/>
    <w:rsid w:val="007454DE"/>
    <w:rPr>
      <w:rFonts w:ascii="Times New Roman" w:eastAsia="Times New Roman" w:hAnsi="Times New Roman" w:cs="Times New Roman"/>
      <w:b/>
      <w:sz w:val="24"/>
      <w:szCs w:val="20"/>
      <w:lang w:eastAsia="ar-SA"/>
    </w:rPr>
  </w:style>
  <w:style w:type="paragraph" w:styleId="Lista">
    <w:name w:val="List"/>
    <w:basedOn w:val="Corpodetexto"/>
    <w:rsid w:val="007454DE"/>
    <w:rPr>
      <w:rFonts w:cs="Tahoma"/>
    </w:rPr>
  </w:style>
  <w:style w:type="paragraph" w:customStyle="1" w:styleId="Legenda1">
    <w:name w:val="Legenda1"/>
    <w:basedOn w:val="Normal"/>
    <w:rsid w:val="007454DE"/>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7454D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rsid w:val="007454DE"/>
    <w:pPr>
      <w:keepNext/>
      <w:suppressAutoHyphens/>
      <w:spacing w:before="240" w:after="120" w:line="240" w:lineRule="auto"/>
    </w:pPr>
    <w:rPr>
      <w:rFonts w:ascii="Arial" w:eastAsia="MS Mincho" w:hAnsi="Arial" w:cs="Tahoma"/>
      <w:sz w:val="28"/>
      <w:szCs w:val="28"/>
      <w:lang w:eastAsia="ar-SA"/>
    </w:rPr>
  </w:style>
  <w:style w:type="paragraph" w:styleId="Recuodecorpodetexto">
    <w:name w:val="Body Text Indent"/>
    <w:basedOn w:val="Normal"/>
    <w:link w:val="RecuodecorpodetextoChar"/>
    <w:rsid w:val="007454DE"/>
    <w:pPr>
      <w:suppressAutoHyphens/>
      <w:spacing w:after="0" w:line="240" w:lineRule="auto"/>
      <w:ind w:right="1928"/>
      <w:jc w:val="both"/>
    </w:pPr>
    <w:rPr>
      <w:rFonts w:ascii="Arial" w:eastAsia="Times New Roman" w:hAnsi="Arial" w:cs="Times New Roman"/>
      <w:sz w:val="24"/>
      <w:szCs w:val="20"/>
      <w:lang w:eastAsia="ar-SA"/>
    </w:rPr>
  </w:style>
  <w:style w:type="character" w:customStyle="1" w:styleId="RecuodecorpodetextoChar">
    <w:name w:val="Recuo de corpo de texto Char"/>
    <w:basedOn w:val="Fontepargpadro"/>
    <w:link w:val="Recuodecorpodetexto"/>
    <w:rsid w:val="007454DE"/>
    <w:rPr>
      <w:rFonts w:ascii="Arial" w:eastAsia="Times New Roman" w:hAnsi="Arial" w:cs="Times New Roman"/>
      <w:sz w:val="24"/>
      <w:szCs w:val="20"/>
      <w:lang w:eastAsia="ar-SA"/>
    </w:rPr>
  </w:style>
  <w:style w:type="paragraph" w:customStyle="1" w:styleId="Textosimples">
    <w:name w:val="Texto simples"/>
    <w:basedOn w:val="Normal"/>
    <w:rsid w:val="007454DE"/>
    <w:pPr>
      <w:suppressAutoHyphens/>
      <w:spacing w:after="0" w:line="240" w:lineRule="auto"/>
    </w:pPr>
    <w:rPr>
      <w:rFonts w:ascii="Courier New" w:eastAsia="Times New Roman" w:hAnsi="Courier New" w:cs="Times New Roman"/>
      <w:sz w:val="20"/>
      <w:szCs w:val="20"/>
      <w:lang w:eastAsia="ar-SA"/>
    </w:rPr>
  </w:style>
  <w:style w:type="paragraph" w:customStyle="1" w:styleId="Recuodecorpodetexto31">
    <w:name w:val="Recuo de corpo de texto 31"/>
    <w:basedOn w:val="Normal"/>
    <w:rsid w:val="007454DE"/>
    <w:pPr>
      <w:suppressAutoHyphens/>
      <w:spacing w:after="0" w:line="240" w:lineRule="auto"/>
      <w:ind w:firstLine="2835"/>
    </w:pPr>
    <w:rPr>
      <w:rFonts w:ascii="Arial" w:eastAsia="Times New Roman" w:hAnsi="Arial" w:cs="Times New Roman"/>
      <w:sz w:val="24"/>
      <w:szCs w:val="20"/>
      <w:lang w:eastAsia="ar-SA"/>
    </w:rPr>
  </w:style>
  <w:style w:type="paragraph" w:customStyle="1" w:styleId="Recuodecorpodetexto21">
    <w:name w:val="Recuo de corpo de texto 21"/>
    <w:basedOn w:val="Normal"/>
    <w:rsid w:val="007454DE"/>
    <w:pPr>
      <w:suppressAutoHyphens/>
      <w:spacing w:after="240" w:line="240" w:lineRule="auto"/>
      <w:ind w:left="709" w:hanging="709"/>
      <w:jc w:val="both"/>
    </w:pPr>
    <w:rPr>
      <w:rFonts w:ascii="Arial" w:eastAsia="Times New Roman" w:hAnsi="Arial" w:cs="Times New Roman"/>
      <w:sz w:val="24"/>
      <w:szCs w:val="20"/>
      <w:lang w:eastAsia="ar-SA"/>
    </w:rPr>
  </w:style>
  <w:style w:type="paragraph" w:styleId="Ttulo">
    <w:name w:val="Title"/>
    <w:basedOn w:val="Normal"/>
    <w:next w:val="Subttulo"/>
    <w:link w:val="TtuloChar"/>
    <w:qFormat/>
    <w:rsid w:val="007454DE"/>
    <w:pPr>
      <w:suppressAutoHyphens/>
      <w:spacing w:after="0" w:line="240" w:lineRule="auto"/>
      <w:jc w:val="center"/>
    </w:pPr>
    <w:rPr>
      <w:rFonts w:ascii="Arial" w:eastAsia="Times New Roman" w:hAnsi="Arial" w:cs="Times New Roman"/>
      <w:b/>
      <w:sz w:val="40"/>
      <w:szCs w:val="20"/>
      <w:lang w:eastAsia="ar-SA"/>
    </w:rPr>
  </w:style>
  <w:style w:type="character" w:customStyle="1" w:styleId="TtuloChar">
    <w:name w:val="Título Char"/>
    <w:basedOn w:val="Fontepargpadro"/>
    <w:link w:val="Ttulo"/>
    <w:rsid w:val="007454DE"/>
    <w:rPr>
      <w:rFonts w:ascii="Arial" w:eastAsia="Times New Roman" w:hAnsi="Arial" w:cs="Times New Roman"/>
      <w:b/>
      <w:sz w:val="40"/>
      <w:szCs w:val="20"/>
      <w:lang w:eastAsia="ar-SA"/>
    </w:rPr>
  </w:style>
  <w:style w:type="paragraph" w:styleId="Subttulo">
    <w:name w:val="Subtitle"/>
    <w:basedOn w:val="Ttulo10"/>
    <w:next w:val="Corpodetexto"/>
    <w:link w:val="SubttuloChar"/>
    <w:qFormat/>
    <w:rsid w:val="007454DE"/>
    <w:pPr>
      <w:jc w:val="center"/>
    </w:pPr>
    <w:rPr>
      <w:i/>
      <w:iCs/>
    </w:rPr>
  </w:style>
  <w:style w:type="character" w:customStyle="1" w:styleId="SubttuloChar">
    <w:name w:val="Subtítulo Char"/>
    <w:basedOn w:val="Fontepargpadro"/>
    <w:link w:val="Subttulo"/>
    <w:rsid w:val="007454DE"/>
    <w:rPr>
      <w:rFonts w:ascii="Arial" w:eastAsia="MS Mincho" w:hAnsi="Arial" w:cs="Tahoma"/>
      <w:i/>
      <w:iCs/>
      <w:sz w:val="28"/>
      <w:szCs w:val="28"/>
      <w:lang w:eastAsia="ar-SA"/>
    </w:rPr>
  </w:style>
  <w:style w:type="paragraph" w:customStyle="1" w:styleId="Corpodetexto31">
    <w:name w:val="Corpo de texto 31"/>
    <w:basedOn w:val="Normal"/>
    <w:uiPriority w:val="99"/>
    <w:rsid w:val="007454DE"/>
    <w:pPr>
      <w:suppressAutoHyphens/>
      <w:spacing w:after="0" w:line="240" w:lineRule="auto"/>
      <w:jc w:val="both"/>
    </w:pPr>
    <w:rPr>
      <w:rFonts w:ascii="Times New Roman" w:eastAsia="Times New Roman" w:hAnsi="Times New Roman" w:cs="Times New Roman"/>
      <w:sz w:val="25"/>
      <w:szCs w:val="20"/>
      <w:lang w:eastAsia="ar-SA"/>
    </w:rPr>
  </w:style>
  <w:style w:type="paragraph" w:customStyle="1" w:styleId="Commarcadores1">
    <w:name w:val="Com marcadores1"/>
    <w:basedOn w:val="Normal"/>
    <w:rsid w:val="007454DE"/>
    <w:pPr>
      <w:suppressAutoHyphens/>
      <w:spacing w:after="0" w:line="240" w:lineRule="auto"/>
    </w:pPr>
    <w:rPr>
      <w:rFonts w:ascii="Times New Roman" w:eastAsia="Times New Roman" w:hAnsi="Times New Roman" w:cs="Times New Roman"/>
      <w:sz w:val="20"/>
      <w:szCs w:val="20"/>
      <w:lang w:eastAsia="ar-SA"/>
    </w:rPr>
  </w:style>
  <w:style w:type="paragraph" w:customStyle="1" w:styleId="m5">
    <w:name w:val="m5"/>
    <w:basedOn w:val="Commarcadores1"/>
    <w:rsid w:val="007454DE"/>
    <w:pPr>
      <w:ind w:left="1134" w:hanging="1134"/>
      <w:jc w:val="both"/>
    </w:pPr>
    <w:rPr>
      <w:color w:val="FF0000"/>
      <w:sz w:val="24"/>
    </w:rPr>
  </w:style>
  <w:style w:type="paragraph" w:customStyle="1" w:styleId="Corpodetexto32">
    <w:name w:val="Corpo de texto 32"/>
    <w:basedOn w:val="Normal"/>
    <w:rsid w:val="007454D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7454DE"/>
    <w:pPr>
      <w:suppressAutoHyphens/>
      <w:spacing w:after="0" w:line="240" w:lineRule="auto"/>
      <w:ind w:left="567" w:hanging="283"/>
      <w:jc w:val="both"/>
    </w:pPr>
    <w:rPr>
      <w:rFonts w:ascii="Arial" w:eastAsia="Times New Roman" w:hAnsi="Arial" w:cs="Times New Roman"/>
      <w:szCs w:val="20"/>
      <w:lang w:eastAsia="ar-SA"/>
    </w:rPr>
  </w:style>
  <w:style w:type="paragraph" w:customStyle="1" w:styleId="Corpodetexto21">
    <w:name w:val="Corpo de texto 21"/>
    <w:basedOn w:val="Normal"/>
    <w:rsid w:val="007454DE"/>
    <w:pPr>
      <w:suppressAutoHyphens/>
      <w:spacing w:after="0" w:line="360" w:lineRule="auto"/>
      <w:ind w:firstLine="2268"/>
      <w:jc w:val="both"/>
    </w:pPr>
    <w:rPr>
      <w:rFonts w:ascii="Times New Roman" w:eastAsia="Times New Roman" w:hAnsi="Times New Roman" w:cs="Times New Roman"/>
      <w:sz w:val="24"/>
      <w:szCs w:val="20"/>
      <w:lang w:eastAsia="ar-SA"/>
    </w:rPr>
  </w:style>
  <w:style w:type="paragraph" w:customStyle="1" w:styleId="Corpodetexto211">
    <w:name w:val="Corpo de texto 211"/>
    <w:basedOn w:val="Normal"/>
    <w:rsid w:val="007454DE"/>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Padro">
    <w:name w:val="WW-Padrão"/>
    <w:rsid w:val="007454DE"/>
    <w:pPr>
      <w:widowControl w:val="0"/>
      <w:suppressAutoHyphens/>
      <w:spacing w:after="0" w:line="240" w:lineRule="auto"/>
    </w:pPr>
    <w:rPr>
      <w:rFonts w:ascii="Arial" w:eastAsia="Times New Roman" w:hAnsi="Arial" w:cs="Times New Roman"/>
      <w:sz w:val="20"/>
      <w:szCs w:val="20"/>
      <w:lang w:eastAsia="ar-SA"/>
    </w:rPr>
  </w:style>
  <w:style w:type="paragraph" w:customStyle="1" w:styleId="Textoembloco1">
    <w:name w:val="Texto em bloco1"/>
    <w:basedOn w:val="Normal"/>
    <w:rsid w:val="007454DE"/>
    <w:pPr>
      <w:tabs>
        <w:tab w:val="left" w:pos="8460"/>
      </w:tabs>
      <w:suppressAutoHyphens/>
      <w:spacing w:after="0" w:line="240" w:lineRule="auto"/>
      <w:ind w:left="360" w:right="45"/>
    </w:pPr>
    <w:rPr>
      <w:rFonts w:ascii="Arial" w:eastAsia="Times New Roman" w:hAnsi="Arial" w:cs="Times New Roman"/>
      <w:b/>
      <w:bCs/>
      <w:szCs w:val="24"/>
      <w:lang w:eastAsia="ar-SA"/>
    </w:rPr>
  </w:style>
  <w:style w:type="paragraph" w:styleId="Textodebalo">
    <w:name w:val="Balloon Text"/>
    <w:basedOn w:val="Normal"/>
    <w:link w:val="TextodebaloChar"/>
    <w:uiPriority w:val="99"/>
    <w:rsid w:val="007454DE"/>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rsid w:val="007454DE"/>
    <w:rPr>
      <w:rFonts w:ascii="Tahoma" w:eastAsia="Times New Roman" w:hAnsi="Tahoma" w:cs="Tahoma"/>
      <w:sz w:val="16"/>
      <w:szCs w:val="16"/>
      <w:lang w:eastAsia="ar-SA"/>
    </w:rPr>
  </w:style>
  <w:style w:type="paragraph" w:customStyle="1" w:styleId="Corpo">
    <w:name w:val="Corpo"/>
    <w:rsid w:val="007454DE"/>
    <w:pPr>
      <w:suppressAutoHyphens/>
      <w:autoSpaceDE w:val="0"/>
      <w:spacing w:after="0" w:line="240" w:lineRule="auto"/>
    </w:pPr>
    <w:rPr>
      <w:rFonts w:ascii="Times New Roman" w:eastAsia="Times New Roman" w:hAnsi="Times New Roman" w:cs="Times New Roman"/>
      <w:color w:val="000000"/>
      <w:sz w:val="20"/>
      <w:szCs w:val="24"/>
      <w:lang w:eastAsia="ar-SA"/>
    </w:rPr>
  </w:style>
  <w:style w:type="paragraph" w:customStyle="1" w:styleId="Contedodatabela">
    <w:name w:val="Conteúdo da tabela"/>
    <w:basedOn w:val="Normal"/>
    <w:rsid w:val="007454D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atabela">
    <w:name w:val="Título da tabela"/>
    <w:basedOn w:val="Contedodatabela"/>
    <w:rsid w:val="007454DE"/>
    <w:pPr>
      <w:jc w:val="center"/>
    </w:pPr>
    <w:rPr>
      <w:b/>
      <w:bCs/>
      <w:i/>
      <w:iCs/>
    </w:rPr>
  </w:style>
  <w:style w:type="paragraph" w:customStyle="1" w:styleId="Contedodoquadro">
    <w:name w:val="Conteúdo do quadro"/>
    <w:basedOn w:val="Corpodetexto"/>
    <w:rsid w:val="007454DE"/>
  </w:style>
  <w:style w:type="paragraph" w:styleId="Textoembloco">
    <w:name w:val="Block Text"/>
    <w:basedOn w:val="Normal"/>
    <w:rsid w:val="007454DE"/>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paragraph" w:styleId="Corpodetexto3">
    <w:name w:val="Body Text 3"/>
    <w:basedOn w:val="Normal"/>
    <w:link w:val="Corpodetexto3Char"/>
    <w:uiPriority w:val="99"/>
    <w:rsid w:val="007454DE"/>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rsid w:val="007454DE"/>
    <w:rPr>
      <w:rFonts w:ascii="Times New Roman" w:eastAsia="Times New Roman" w:hAnsi="Times New Roman" w:cs="Times New Roman"/>
      <w:sz w:val="16"/>
      <w:szCs w:val="16"/>
      <w:lang w:eastAsia="ar-SA"/>
    </w:rPr>
  </w:style>
  <w:style w:type="paragraph" w:styleId="Recuodecorpodetexto2">
    <w:name w:val="Body Text Indent 2"/>
    <w:basedOn w:val="Normal"/>
    <w:link w:val="Recuodecorpodetexto2Char"/>
    <w:rsid w:val="007454DE"/>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Recuodecorpodetexto2Char">
    <w:name w:val="Recuo de corpo de texto 2 Char"/>
    <w:basedOn w:val="Fontepargpadro"/>
    <w:link w:val="Recuodecorpodetexto2"/>
    <w:rsid w:val="007454DE"/>
    <w:rPr>
      <w:rFonts w:ascii="Times New Roman" w:eastAsia="Times New Roman" w:hAnsi="Times New Roman" w:cs="Times New Roman"/>
      <w:sz w:val="20"/>
      <w:szCs w:val="20"/>
      <w:lang w:eastAsia="ar-SA"/>
    </w:rPr>
  </w:style>
  <w:style w:type="paragraph" w:styleId="Parteinferiordoformulrio">
    <w:name w:val="HTML Bottom of Form"/>
    <w:basedOn w:val="Normal"/>
    <w:next w:val="Normal"/>
    <w:link w:val="ParteinferiordoformulrioChar"/>
    <w:hidden/>
    <w:rsid w:val="007454DE"/>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rsid w:val="007454DE"/>
    <w:rPr>
      <w:rFonts w:ascii="Arial" w:eastAsia="Times New Roman" w:hAnsi="Arial" w:cs="Arial"/>
      <w:vanish/>
      <w:sz w:val="16"/>
      <w:szCs w:val="16"/>
      <w:lang w:eastAsia="pt-BR"/>
    </w:rPr>
  </w:style>
  <w:style w:type="table" w:styleId="Tabelacomgrade">
    <w:name w:val="Table Grid"/>
    <w:basedOn w:val="Tabelanormal"/>
    <w:rsid w:val="007454DE"/>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emlista"/>
    <w:rsid w:val="007454DE"/>
    <w:pPr>
      <w:numPr>
        <w:numId w:val="5"/>
      </w:numPr>
    </w:pPr>
  </w:style>
  <w:style w:type="numbering" w:customStyle="1" w:styleId="Listaatual1">
    <w:name w:val="Lista atual1"/>
    <w:rsid w:val="007454DE"/>
    <w:pPr>
      <w:numPr>
        <w:numId w:val="6"/>
      </w:numPr>
    </w:pPr>
  </w:style>
  <w:style w:type="paragraph" w:styleId="Recuodecorpodetexto3">
    <w:name w:val="Body Text Indent 3"/>
    <w:basedOn w:val="Normal"/>
    <w:link w:val="Recuodecorpodetexto3Char"/>
    <w:unhideWhenUsed/>
    <w:rsid w:val="007454DE"/>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7454DE"/>
    <w:rPr>
      <w:rFonts w:ascii="Calibri" w:eastAsia="Calibri" w:hAnsi="Calibri" w:cs="Times New Roman"/>
      <w:sz w:val="16"/>
      <w:szCs w:val="16"/>
    </w:rPr>
  </w:style>
  <w:style w:type="paragraph" w:styleId="Corpodetexto2">
    <w:name w:val="Body Text 2"/>
    <w:basedOn w:val="Normal"/>
    <w:link w:val="Corpodetexto2Char"/>
    <w:unhideWhenUsed/>
    <w:rsid w:val="007454DE"/>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7454DE"/>
    <w:rPr>
      <w:rFonts w:ascii="Calibri" w:eastAsia="Calibri" w:hAnsi="Calibri" w:cs="Times New Roman"/>
    </w:rPr>
  </w:style>
  <w:style w:type="paragraph" w:customStyle="1" w:styleId="TxBrp0">
    <w:name w:val="TxBr_p0"/>
    <w:basedOn w:val="Normal"/>
    <w:rsid w:val="007454DE"/>
    <w:pPr>
      <w:widowControl w:val="0"/>
      <w:tabs>
        <w:tab w:val="left" w:pos="204"/>
      </w:tabs>
      <w:autoSpaceDE w:val="0"/>
      <w:autoSpaceDN w:val="0"/>
      <w:spacing w:after="0" w:line="240" w:lineRule="atLeast"/>
      <w:jc w:val="both"/>
    </w:pPr>
    <w:rPr>
      <w:rFonts w:ascii="Times New Roman" w:eastAsia="Times New Roman" w:hAnsi="Times New Roman" w:cs="Times New Roman"/>
      <w:sz w:val="24"/>
      <w:szCs w:val="24"/>
      <w:lang w:val="en-US" w:eastAsia="pt-BR"/>
    </w:rPr>
  </w:style>
  <w:style w:type="paragraph" w:customStyle="1" w:styleId="TxBrc2">
    <w:name w:val="TxBr_c2"/>
    <w:basedOn w:val="Normal"/>
    <w:rsid w:val="007454DE"/>
    <w:pPr>
      <w:widowControl w:val="0"/>
      <w:autoSpaceDE w:val="0"/>
      <w:autoSpaceDN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TxBrp5">
    <w:name w:val="TxBr_p5"/>
    <w:basedOn w:val="Normal"/>
    <w:rsid w:val="007454DE"/>
    <w:pPr>
      <w:widowControl w:val="0"/>
      <w:tabs>
        <w:tab w:val="left" w:pos="890"/>
      </w:tabs>
      <w:autoSpaceDE w:val="0"/>
      <w:autoSpaceDN w:val="0"/>
      <w:spacing w:after="0" w:line="232" w:lineRule="atLeast"/>
      <w:ind w:left="528"/>
    </w:pPr>
    <w:rPr>
      <w:rFonts w:ascii="Times New Roman" w:eastAsia="Times New Roman" w:hAnsi="Times New Roman" w:cs="Times New Roman"/>
      <w:sz w:val="24"/>
      <w:szCs w:val="24"/>
      <w:lang w:val="en-US" w:eastAsia="pt-BR"/>
    </w:rPr>
  </w:style>
  <w:style w:type="paragraph" w:customStyle="1" w:styleId="TxBrt1">
    <w:name w:val="TxBr_t1"/>
    <w:basedOn w:val="Normal"/>
    <w:rsid w:val="007454DE"/>
    <w:pPr>
      <w:widowControl w:val="0"/>
      <w:autoSpaceDE w:val="0"/>
      <w:autoSpaceDN w:val="0"/>
      <w:spacing w:after="0" w:line="238" w:lineRule="atLeast"/>
    </w:pPr>
    <w:rPr>
      <w:rFonts w:ascii="Times New Roman" w:eastAsia="Times New Roman" w:hAnsi="Times New Roman" w:cs="Times New Roman"/>
      <w:sz w:val="24"/>
      <w:szCs w:val="24"/>
      <w:lang w:val="en-US" w:eastAsia="pt-BR"/>
    </w:rPr>
  </w:style>
  <w:style w:type="paragraph" w:customStyle="1" w:styleId="TxBrp1">
    <w:name w:val="TxBr_p1"/>
    <w:basedOn w:val="Normal"/>
    <w:rsid w:val="007454DE"/>
    <w:pPr>
      <w:widowControl w:val="0"/>
      <w:tabs>
        <w:tab w:val="left" w:pos="515"/>
      </w:tabs>
      <w:autoSpaceDE w:val="0"/>
      <w:autoSpaceDN w:val="0"/>
      <w:spacing w:after="0" w:line="232" w:lineRule="atLeast"/>
    </w:pPr>
    <w:rPr>
      <w:rFonts w:ascii="Times New Roman" w:eastAsia="Times New Roman" w:hAnsi="Times New Roman" w:cs="Times New Roman"/>
      <w:sz w:val="24"/>
      <w:szCs w:val="24"/>
      <w:lang w:val="en-US" w:eastAsia="pt-BR"/>
    </w:rPr>
  </w:style>
  <w:style w:type="paragraph" w:customStyle="1" w:styleId="TxBrp30">
    <w:name w:val="TxBr_p30"/>
    <w:basedOn w:val="Normal"/>
    <w:rsid w:val="007454DE"/>
    <w:pPr>
      <w:widowControl w:val="0"/>
      <w:spacing w:after="0" w:line="240" w:lineRule="atLeast"/>
      <w:jc w:val="both"/>
    </w:pPr>
    <w:rPr>
      <w:rFonts w:ascii="Times New Roman" w:eastAsia="Times New Roman" w:hAnsi="Times New Roman" w:cs="Times New Roman"/>
      <w:sz w:val="24"/>
      <w:szCs w:val="24"/>
      <w:lang w:val="en-US" w:eastAsia="pt-BR"/>
    </w:rPr>
  </w:style>
  <w:style w:type="paragraph" w:customStyle="1" w:styleId="TxBrp32">
    <w:name w:val="TxBr_p32"/>
    <w:basedOn w:val="Normal"/>
    <w:rsid w:val="007454DE"/>
    <w:pPr>
      <w:widowControl w:val="0"/>
      <w:spacing w:after="0" w:line="232" w:lineRule="atLeast"/>
      <w:jc w:val="both"/>
    </w:pPr>
    <w:rPr>
      <w:rFonts w:ascii="Times New Roman" w:eastAsia="Times New Roman" w:hAnsi="Times New Roman" w:cs="Times New Roman"/>
      <w:sz w:val="24"/>
      <w:szCs w:val="24"/>
      <w:lang w:val="en-US" w:eastAsia="pt-BR"/>
    </w:rPr>
  </w:style>
  <w:style w:type="paragraph" w:customStyle="1" w:styleId="TxBrp33">
    <w:name w:val="TxBr_p33"/>
    <w:basedOn w:val="Normal"/>
    <w:rsid w:val="007454DE"/>
    <w:pPr>
      <w:widowControl w:val="0"/>
      <w:tabs>
        <w:tab w:val="left" w:pos="742"/>
      </w:tabs>
      <w:spacing w:after="0" w:line="232" w:lineRule="atLeast"/>
      <w:jc w:val="both"/>
    </w:pPr>
    <w:rPr>
      <w:rFonts w:ascii="Times New Roman" w:eastAsia="Times New Roman" w:hAnsi="Times New Roman" w:cs="Times New Roman"/>
      <w:sz w:val="24"/>
      <w:szCs w:val="24"/>
      <w:lang w:val="en-US" w:eastAsia="pt-BR"/>
    </w:rPr>
  </w:style>
  <w:style w:type="paragraph" w:customStyle="1" w:styleId="BodyText21">
    <w:name w:val="Body Text 21"/>
    <w:basedOn w:val="Normal"/>
    <w:rsid w:val="007454DE"/>
    <w:pPr>
      <w:widowControl w:val="0"/>
      <w:spacing w:after="0" w:line="560" w:lineRule="auto"/>
      <w:jc w:val="both"/>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454DE"/>
    <w:pPr>
      <w:widowControl w:val="0"/>
      <w:tabs>
        <w:tab w:val="left" w:pos="8566"/>
      </w:tabs>
      <w:autoSpaceDE w:val="0"/>
      <w:autoSpaceDN w:val="0"/>
      <w:spacing w:after="0" w:line="240" w:lineRule="auto"/>
      <w:jc w:val="both"/>
    </w:pPr>
    <w:rPr>
      <w:rFonts w:ascii="Verdana" w:eastAsia="Times New Roman" w:hAnsi="Verdana" w:cs="Verdana"/>
      <w:b/>
      <w:bCs/>
      <w:sz w:val="18"/>
      <w:szCs w:val="18"/>
      <w:lang w:eastAsia="pt-BR"/>
    </w:rPr>
  </w:style>
  <w:style w:type="paragraph" w:customStyle="1" w:styleId="xl24">
    <w:name w:val="xl24"/>
    <w:basedOn w:val="Normal"/>
    <w:rsid w:val="007454DE"/>
    <w:pP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25">
    <w:name w:val="xl25"/>
    <w:basedOn w:val="Normal"/>
    <w:rsid w:val="007454DE"/>
    <w:pPr>
      <w:pBdr>
        <w:top w:val="single" w:sz="4" w:space="0" w:color="auto"/>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26">
    <w:name w:val="xl26"/>
    <w:basedOn w:val="Normal"/>
    <w:rsid w:val="007454DE"/>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27">
    <w:name w:val="xl27"/>
    <w:basedOn w:val="Normal"/>
    <w:rsid w:val="007454DE"/>
    <w:pP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28">
    <w:name w:val="xl28"/>
    <w:basedOn w:val="Normal"/>
    <w:rsid w:val="007454D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30">
    <w:name w:val="xl30"/>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31">
    <w:name w:val="xl31"/>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32">
    <w:name w:val="xl32"/>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33">
    <w:name w:val="xl33"/>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34">
    <w:name w:val="xl34"/>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35">
    <w:name w:val="xl35"/>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37">
    <w:name w:val="xl37"/>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38">
    <w:name w:val="xl38"/>
    <w:basedOn w:val="Normal"/>
    <w:rsid w:val="007454D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39">
    <w:name w:val="xl39"/>
    <w:basedOn w:val="Normal"/>
    <w:rsid w:val="007454DE"/>
    <w:pPr>
      <w:pBdr>
        <w:top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40">
    <w:name w:val="xl40"/>
    <w:basedOn w:val="Normal"/>
    <w:rsid w:val="007454DE"/>
    <w:pPr>
      <w:pBdr>
        <w:top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41">
    <w:name w:val="xl41"/>
    <w:basedOn w:val="Normal"/>
    <w:rsid w:val="007454DE"/>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42">
    <w:name w:val="xl42"/>
    <w:basedOn w:val="Normal"/>
    <w:rsid w:val="007454DE"/>
    <w:pPr>
      <w:pBdr>
        <w:top w:val="single" w:sz="4" w:space="0" w:color="auto"/>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43">
    <w:name w:val="xl43"/>
    <w:basedOn w:val="Normal"/>
    <w:rsid w:val="007454DE"/>
    <w:pPr>
      <w:pBdr>
        <w:left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44">
    <w:name w:val="xl44"/>
    <w:basedOn w:val="Normal"/>
    <w:rsid w:val="007454DE"/>
    <w:pPr>
      <w:pBdr>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45">
    <w:name w:val="xl45"/>
    <w:basedOn w:val="Normal"/>
    <w:rsid w:val="007454DE"/>
    <w:pP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46">
    <w:name w:val="xl46"/>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47">
    <w:name w:val="xl47"/>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48">
    <w:name w:val="xl48"/>
    <w:basedOn w:val="Normal"/>
    <w:rsid w:val="007454DE"/>
    <w:pPr>
      <w:pBdr>
        <w:left w:val="single" w:sz="4" w:space="0" w:color="auto"/>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49">
    <w:name w:val="xl49"/>
    <w:basedOn w:val="Normal"/>
    <w:rsid w:val="007454DE"/>
    <w:pPr>
      <w:pBdr>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0">
    <w:name w:val="xl50"/>
    <w:basedOn w:val="Normal"/>
    <w:rsid w:val="007454DE"/>
    <w:pPr>
      <w:pBdr>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1">
    <w:name w:val="xl51"/>
    <w:basedOn w:val="Normal"/>
    <w:rsid w:val="007454DE"/>
    <w:pPr>
      <w:pBdr>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2">
    <w:name w:val="xl52"/>
    <w:basedOn w:val="Normal"/>
    <w:rsid w:val="007454DE"/>
    <w:pP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53">
    <w:name w:val="xl53"/>
    <w:basedOn w:val="Normal"/>
    <w:rsid w:val="007454DE"/>
    <w:pPr>
      <w:pBdr>
        <w:lef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54">
    <w:name w:val="xl54"/>
    <w:basedOn w:val="Normal"/>
    <w:rsid w:val="007454DE"/>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5">
    <w:name w:val="xl55"/>
    <w:basedOn w:val="Normal"/>
    <w:rsid w:val="007454DE"/>
    <w:pPr>
      <w:pBdr>
        <w:left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6">
    <w:name w:val="xl56"/>
    <w:basedOn w:val="Normal"/>
    <w:rsid w:val="007454DE"/>
    <w:pPr>
      <w:pBdr>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7">
    <w:name w:val="xl57"/>
    <w:basedOn w:val="Normal"/>
    <w:rsid w:val="00745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58">
    <w:name w:val="xl58"/>
    <w:basedOn w:val="Normal"/>
    <w:rsid w:val="007454DE"/>
    <w:pPr>
      <w:pBdr>
        <w:left w:val="single" w:sz="4" w:space="0" w:color="auto"/>
        <w:right w:val="single" w:sz="4" w:space="0" w:color="auto"/>
      </w:pBdr>
      <w:shd w:val="clear" w:color="auto" w:fill="C0C0C0"/>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59">
    <w:name w:val="xl59"/>
    <w:basedOn w:val="Normal"/>
    <w:rsid w:val="00745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60">
    <w:name w:val="xl60"/>
    <w:basedOn w:val="Normal"/>
    <w:rsid w:val="007454DE"/>
    <w:pPr>
      <w:pBdr>
        <w:left w:val="single" w:sz="4" w:space="0" w:color="auto"/>
        <w:righ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61">
    <w:name w:val="xl61"/>
    <w:basedOn w:val="Normal"/>
    <w:rsid w:val="007454DE"/>
    <w:pPr>
      <w:pBdr>
        <w:left w:val="single" w:sz="4" w:space="0" w:color="auto"/>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62">
    <w:name w:val="xl62"/>
    <w:basedOn w:val="Normal"/>
    <w:rsid w:val="007454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63">
    <w:name w:val="xl63"/>
    <w:basedOn w:val="Normal"/>
    <w:rsid w:val="007454DE"/>
    <w:pP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64">
    <w:name w:val="xl64"/>
    <w:basedOn w:val="Normal"/>
    <w:rsid w:val="007454DE"/>
    <w:pP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65">
    <w:name w:val="xl65"/>
    <w:basedOn w:val="Normal"/>
    <w:rsid w:val="007454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66">
    <w:name w:val="xl66"/>
    <w:basedOn w:val="Normal"/>
    <w:rsid w:val="007454DE"/>
    <w:pPr>
      <w:pBdr>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67">
    <w:name w:val="xl67"/>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68">
    <w:name w:val="xl68"/>
    <w:basedOn w:val="Normal"/>
    <w:rsid w:val="00745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69">
    <w:name w:val="xl69"/>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70">
    <w:name w:val="xl70"/>
    <w:basedOn w:val="Normal"/>
    <w:rsid w:val="007454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71">
    <w:name w:val="xl71"/>
    <w:basedOn w:val="Normal"/>
    <w:rsid w:val="007454DE"/>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72">
    <w:name w:val="xl72"/>
    <w:basedOn w:val="Normal"/>
    <w:rsid w:val="007454DE"/>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73">
    <w:name w:val="xl73"/>
    <w:basedOn w:val="Normal"/>
    <w:rsid w:val="007454D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74">
    <w:name w:val="xl74"/>
    <w:basedOn w:val="Normal"/>
    <w:rsid w:val="007454DE"/>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75">
    <w:name w:val="xl75"/>
    <w:basedOn w:val="Normal"/>
    <w:rsid w:val="007454DE"/>
    <w:pPr>
      <w:pBdr>
        <w:lef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76">
    <w:name w:val="xl76"/>
    <w:basedOn w:val="Normal"/>
    <w:rsid w:val="007454DE"/>
    <w:pPr>
      <w:pBdr>
        <w:top w:val="single" w:sz="4" w:space="0" w:color="auto"/>
        <w:right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77">
    <w:name w:val="xl77"/>
    <w:basedOn w:val="Normal"/>
    <w:rsid w:val="007454D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78">
    <w:name w:val="xl78"/>
    <w:basedOn w:val="Normal"/>
    <w:rsid w:val="007454DE"/>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79">
    <w:name w:val="xl79"/>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80">
    <w:name w:val="xl80"/>
    <w:basedOn w:val="Normal"/>
    <w:rsid w:val="007454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81">
    <w:name w:val="xl81"/>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82">
    <w:name w:val="xl82"/>
    <w:basedOn w:val="Normal"/>
    <w:rsid w:val="007454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83">
    <w:name w:val="xl83"/>
    <w:basedOn w:val="Normal"/>
    <w:rsid w:val="007454DE"/>
    <w:pPr>
      <w:pBdr>
        <w:top w:val="single" w:sz="4" w:space="0" w:color="auto"/>
        <w:bottom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84">
    <w:name w:val="xl84"/>
    <w:basedOn w:val="Normal"/>
    <w:rsid w:val="007454DE"/>
    <w:pPr>
      <w:pBdr>
        <w:top w:val="single" w:sz="4" w:space="0" w:color="auto"/>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85">
    <w:name w:val="xl85"/>
    <w:basedOn w:val="Normal"/>
    <w:rsid w:val="007454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86">
    <w:name w:val="xl86"/>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87">
    <w:name w:val="xl87"/>
    <w:basedOn w:val="Normal"/>
    <w:rsid w:val="007454DE"/>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88">
    <w:name w:val="xl88"/>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89">
    <w:name w:val="xl89"/>
    <w:basedOn w:val="Normal"/>
    <w:rsid w:val="007454DE"/>
    <w:pPr>
      <w:pBdr>
        <w:left w:val="single" w:sz="4" w:space="0" w:color="auto"/>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90">
    <w:name w:val="xl90"/>
    <w:basedOn w:val="Normal"/>
    <w:rsid w:val="007454DE"/>
    <w:pPr>
      <w:pBdr>
        <w:bottom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91">
    <w:name w:val="xl91"/>
    <w:basedOn w:val="Normal"/>
    <w:rsid w:val="007454DE"/>
    <w:pPr>
      <w:pBdr>
        <w:bottom w:val="single" w:sz="4"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92">
    <w:name w:val="xl92"/>
    <w:basedOn w:val="Normal"/>
    <w:rsid w:val="007454DE"/>
    <w:pPr>
      <w:pBdr>
        <w:bottom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93">
    <w:name w:val="xl93"/>
    <w:basedOn w:val="Normal"/>
    <w:rsid w:val="007454DE"/>
    <w:pPr>
      <w:pBdr>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94">
    <w:name w:val="xl94"/>
    <w:basedOn w:val="Normal"/>
    <w:rsid w:val="007454DE"/>
    <w:pPr>
      <w:pBdr>
        <w:top w:val="single" w:sz="4" w:space="0" w:color="auto"/>
      </w:pBdr>
      <w:spacing w:before="100" w:beforeAutospacing="1" w:after="100" w:afterAutospacing="1" w:line="240" w:lineRule="auto"/>
      <w:jc w:val="center"/>
    </w:pPr>
    <w:rPr>
      <w:rFonts w:ascii="Arial" w:eastAsia="Times New Roman" w:hAnsi="Arial" w:cs="Arial"/>
      <w:b/>
      <w:bCs/>
      <w:sz w:val="28"/>
      <w:szCs w:val="28"/>
      <w:lang w:eastAsia="pt-BR"/>
    </w:rPr>
  </w:style>
  <w:style w:type="paragraph" w:customStyle="1" w:styleId="xl95">
    <w:name w:val="xl95"/>
    <w:basedOn w:val="Normal"/>
    <w:rsid w:val="007454DE"/>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8"/>
      <w:szCs w:val="28"/>
      <w:lang w:eastAsia="pt-BR"/>
    </w:rPr>
  </w:style>
  <w:style w:type="paragraph" w:customStyle="1" w:styleId="xl96">
    <w:name w:val="xl96"/>
    <w:basedOn w:val="Normal"/>
    <w:rsid w:val="007454DE"/>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28"/>
      <w:szCs w:val="28"/>
      <w:lang w:eastAsia="pt-BR"/>
    </w:rPr>
  </w:style>
  <w:style w:type="paragraph" w:customStyle="1" w:styleId="xl97">
    <w:name w:val="xl97"/>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98">
    <w:name w:val="xl98"/>
    <w:basedOn w:val="Normal"/>
    <w:rsid w:val="007454DE"/>
    <w:pPr>
      <w:pBdr>
        <w:top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99">
    <w:name w:val="xl99"/>
    <w:basedOn w:val="Normal"/>
    <w:rsid w:val="007454DE"/>
    <w:pPr>
      <w:pBdr>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00">
    <w:name w:val="xl100"/>
    <w:basedOn w:val="Normal"/>
    <w:rsid w:val="007454DE"/>
    <w:pPr>
      <w:pBdr>
        <w:left w:val="single" w:sz="4" w:space="0" w:color="auto"/>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01">
    <w:name w:val="xl101"/>
    <w:basedOn w:val="Normal"/>
    <w:rsid w:val="007454DE"/>
    <w:pPr>
      <w:pBdr>
        <w:left w:val="single" w:sz="4" w:space="0" w:color="auto"/>
      </w:pBdr>
      <w:spacing w:before="100" w:beforeAutospacing="1" w:after="100" w:afterAutospacing="1" w:line="240" w:lineRule="auto"/>
    </w:pPr>
    <w:rPr>
      <w:rFonts w:ascii="Arial Unicode MS" w:eastAsia="Times New Roman" w:hAnsi="Times New Roman" w:cs="Arial Unicode MS"/>
      <w:lang w:eastAsia="pt-BR"/>
    </w:rPr>
  </w:style>
  <w:style w:type="paragraph" w:customStyle="1" w:styleId="xl102">
    <w:name w:val="xl102"/>
    <w:basedOn w:val="Normal"/>
    <w:rsid w:val="007454DE"/>
    <w:pPr>
      <w:pBdr>
        <w:top w:val="single" w:sz="4" w:space="0" w:color="auto"/>
      </w:pBdr>
      <w:spacing w:before="100" w:beforeAutospacing="1" w:after="100" w:afterAutospacing="1" w:line="240" w:lineRule="auto"/>
    </w:pPr>
    <w:rPr>
      <w:rFonts w:ascii="Arial" w:eastAsia="Times New Roman" w:hAnsi="Arial" w:cs="Arial"/>
      <w:b/>
      <w:bCs/>
      <w:sz w:val="28"/>
      <w:szCs w:val="28"/>
      <w:lang w:eastAsia="pt-BR"/>
    </w:rPr>
  </w:style>
  <w:style w:type="paragraph" w:customStyle="1" w:styleId="xl103">
    <w:name w:val="xl103"/>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04">
    <w:name w:val="xl104"/>
    <w:basedOn w:val="Normal"/>
    <w:rsid w:val="007454D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05">
    <w:name w:val="xl105"/>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106">
    <w:name w:val="xl106"/>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07">
    <w:name w:val="xl107"/>
    <w:basedOn w:val="Normal"/>
    <w:rsid w:val="007454D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108">
    <w:name w:val="xl108"/>
    <w:basedOn w:val="Normal"/>
    <w:rsid w:val="007454DE"/>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09">
    <w:name w:val="xl109"/>
    <w:basedOn w:val="Normal"/>
    <w:rsid w:val="007454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110">
    <w:name w:val="xl110"/>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11">
    <w:name w:val="xl111"/>
    <w:basedOn w:val="Normal"/>
    <w:rsid w:val="007454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112">
    <w:name w:val="xl112"/>
    <w:basedOn w:val="Normal"/>
    <w:rsid w:val="007454DE"/>
    <w:pPr>
      <w:pBdr>
        <w:top w:val="single" w:sz="4" w:space="0" w:color="auto"/>
        <w:bottom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113">
    <w:name w:val="xl113"/>
    <w:basedOn w:val="Normal"/>
    <w:rsid w:val="007454DE"/>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14">
    <w:name w:val="xl114"/>
    <w:basedOn w:val="Normal"/>
    <w:rsid w:val="007454DE"/>
    <w:pPr>
      <w:pBdr>
        <w:top w:val="single" w:sz="4" w:space="0" w:color="auto"/>
        <w:bottom w:val="single" w:sz="4" w:space="0" w:color="auto"/>
      </w:pBdr>
      <w:shd w:val="clear" w:color="auto" w:fill="C0C0C0"/>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115">
    <w:name w:val="xl115"/>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116">
    <w:name w:val="xl116"/>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17">
    <w:name w:val="xl117"/>
    <w:basedOn w:val="Normal"/>
    <w:rsid w:val="007454DE"/>
    <w:pPr>
      <w:pBdr>
        <w:top w:val="single" w:sz="4" w:space="0" w:color="auto"/>
        <w:lef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118">
    <w:name w:val="xl118"/>
    <w:basedOn w:val="Normal"/>
    <w:rsid w:val="007454DE"/>
    <w:pPr>
      <w:pBdr>
        <w:left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119">
    <w:name w:val="xl119"/>
    <w:basedOn w:val="Normal"/>
    <w:rsid w:val="007454D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20">
    <w:name w:val="xl120"/>
    <w:basedOn w:val="Normal"/>
    <w:rsid w:val="007454DE"/>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21">
    <w:name w:val="xl121"/>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22">
    <w:name w:val="xl122"/>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23">
    <w:name w:val="xl123"/>
    <w:basedOn w:val="Normal"/>
    <w:rsid w:val="007454DE"/>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24">
    <w:name w:val="xl124"/>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pt-BR"/>
    </w:rPr>
  </w:style>
  <w:style w:type="paragraph" w:customStyle="1" w:styleId="xl125">
    <w:name w:val="xl125"/>
    <w:basedOn w:val="Normal"/>
    <w:rsid w:val="007454DE"/>
    <w:pPr>
      <w:pBdr>
        <w:top w:val="single" w:sz="4" w:space="0" w:color="auto"/>
      </w:pBdr>
      <w:spacing w:before="100" w:beforeAutospacing="1" w:after="100" w:afterAutospacing="1" w:line="240" w:lineRule="auto"/>
      <w:jc w:val="right"/>
      <w:textAlignment w:val="center"/>
    </w:pPr>
    <w:rPr>
      <w:rFonts w:ascii="Arial" w:eastAsia="Times New Roman" w:hAnsi="Arial" w:cs="Arial"/>
      <w:b/>
      <w:bCs/>
      <w:sz w:val="28"/>
      <w:szCs w:val="28"/>
      <w:lang w:eastAsia="pt-BR"/>
    </w:rPr>
  </w:style>
  <w:style w:type="paragraph" w:customStyle="1" w:styleId="xl126">
    <w:name w:val="xl126"/>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27">
    <w:name w:val="xl127"/>
    <w:basedOn w:val="Normal"/>
    <w:rsid w:val="007454D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28">
    <w:name w:val="xl128"/>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29">
    <w:name w:val="xl129"/>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0">
    <w:name w:val="xl130"/>
    <w:basedOn w:val="Normal"/>
    <w:rsid w:val="007454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31">
    <w:name w:val="xl131"/>
    <w:basedOn w:val="Normal"/>
    <w:rsid w:val="007454D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32">
    <w:name w:val="xl132"/>
    <w:basedOn w:val="Normal"/>
    <w:rsid w:val="007454DE"/>
    <w:pPr>
      <w:pBdr>
        <w:top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8"/>
      <w:szCs w:val="28"/>
      <w:lang w:eastAsia="pt-BR"/>
    </w:rPr>
  </w:style>
  <w:style w:type="paragraph" w:customStyle="1" w:styleId="xl133">
    <w:name w:val="xl133"/>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34">
    <w:name w:val="xl134"/>
    <w:basedOn w:val="Normal"/>
    <w:rsid w:val="007454DE"/>
    <w:pPr>
      <w:spacing w:before="100" w:beforeAutospacing="1" w:after="100" w:afterAutospacing="1" w:line="240" w:lineRule="auto"/>
    </w:pPr>
    <w:rPr>
      <w:rFonts w:ascii="Arial Unicode MS" w:eastAsia="Times New Roman" w:hAnsi="Times New Roman" w:cs="Arial Unicode MS"/>
      <w:sz w:val="32"/>
      <w:szCs w:val="32"/>
      <w:lang w:eastAsia="pt-BR"/>
    </w:rPr>
  </w:style>
  <w:style w:type="paragraph" w:customStyle="1" w:styleId="xl135">
    <w:name w:val="xl135"/>
    <w:basedOn w:val="Normal"/>
    <w:rsid w:val="007454DE"/>
    <w:pPr>
      <w:pBdr>
        <w:right w:val="single" w:sz="4" w:space="0" w:color="auto"/>
      </w:pBdr>
      <w:spacing w:before="100" w:beforeAutospacing="1" w:after="100" w:afterAutospacing="1" w:line="240" w:lineRule="auto"/>
    </w:pPr>
    <w:rPr>
      <w:rFonts w:ascii="Arial Unicode MS" w:eastAsia="Times New Roman" w:hAnsi="Times New Roman" w:cs="Arial Unicode MS"/>
      <w:sz w:val="32"/>
      <w:szCs w:val="32"/>
      <w:lang w:eastAsia="pt-BR"/>
    </w:rPr>
  </w:style>
  <w:style w:type="paragraph" w:customStyle="1" w:styleId="xl136">
    <w:name w:val="xl136"/>
    <w:basedOn w:val="Normal"/>
    <w:rsid w:val="007454DE"/>
    <w:pP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37">
    <w:name w:val="xl137"/>
    <w:basedOn w:val="Normal"/>
    <w:rsid w:val="007454DE"/>
    <w:pPr>
      <w:pBdr>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38">
    <w:name w:val="xl138"/>
    <w:basedOn w:val="Normal"/>
    <w:rsid w:val="007454DE"/>
    <w:pPr>
      <w:pBdr>
        <w:left w:val="single" w:sz="4" w:space="0" w:color="auto"/>
      </w:pBdr>
      <w:spacing w:before="100" w:beforeAutospacing="1" w:after="100" w:afterAutospacing="1" w:line="240" w:lineRule="auto"/>
      <w:jc w:val="center"/>
    </w:pPr>
    <w:rPr>
      <w:rFonts w:ascii="Arial" w:eastAsia="Times New Roman" w:hAnsi="Arial" w:cs="Arial"/>
      <w:b/>
      <w:bCs/>
      <w:sz w:val="32"/>
      <w:szCs w:val="32"/>
      <w:lang w:eastAsia="pt-BR"/>
    </w:rPr>
  </w:style>
  <w:style w:type="paragraph" w:customStyle="1" w:styleId="xl139">
    <w:name w:val="xl139"/>
    <w:basedOn w:val="Normal"/>
    <w:rsid w:val="007454DE"/>
    <w:pPr>
      <w:spacing w:before="100" w:beforeAutospacing="1" w:after="100" w:afterAutospacing="1" w:line="240" w:lineRule="auto"/>
      <w:jc w:val="center"/>
    </w:pPr>
    <w:rPr>
      <w:rFonts w:ascii="Arial" w:eastAsia="Times New Roman" w:hAnsi="Arial" w:cs="Arial"/>
      <w:b/>
      <w:bCs/>
      <w:sz w:val="32"/>
      <w:szCs w:val="32"/>
      <w:lang w:eastAsia="pt-BR"/>
    </w:rPr>
  </w:style>
  <w:style w:type="paragraph" w:customStyle="1" w:styleId="xl140">
    <w:name w:val="xl140"/>
    <w:basedOn w:val="Normal"/>
    <w:rsid w:val="007454DE"/>
    <w:pPr>
      <w:pBdr>
        <w:right w:val="single" w:sz="4" w:space="0" w:color="auto"/>
      </w:pBdr>
      <w:spacing w:before="100" w:beforeAutospacing="1" w:after="100" w:afterAutospacing="1" w:line="240" w:lineRule="auto"/>
      <w:jc w:val="center"/>
    </w:pPr>
    <w:rPr>
      <w:rFonts w:ascii="Arial" w:eastAsia="Times New Roman" w:hAnsi="Arial" w:cs="Arial"/>
      <w:b/>
      <w:bCs/>
      <w:sz w:val="32"/>
      <w:szCs w:val="32"/>
      <w:lang w:eastAsia="pt-BR"/>
    </w:rPr>
  </w:style>
  <w:style w:type="paragraph" w:customStyle="1" w:styleId="xl141">
    <w:name w:val="xl141"/>
    <w:basedOn w:val="Normal"/>
    <w:rsid w:val="007454D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8"/>
      <w:szCs w:val="28"/>
      <w:lang w:eastAsia="pt-BR"/>
    </w:rPr>
  </w:style>
  <w:style w:type="paragraph" w:customStyle="1" w:styleId="xl142">
    <w:name w:val="xl142"/>
    <w:basedOn w:val="Normal"/>
    <w:rsid w:val="007454DE"/>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8"/>
      <w:szCs w:val="28"/>
      <w:lang w:eastAsia="pt-BR"/>
    </w:rPr>
  </w:style>
  <w:style w:type="paragraph" w:customStyle="1" w:styleId="xl143">
    <w:name w:val="xl143"/>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8"/>
      <w:szCs w:val="28"/>
      <w:lang w:eastAsia="pt-BR"/>
    </w:rPr>
  </w:style>
  <w:style w:type="paragraph" w:customStyle="1" w:styleId="xl144">
    <w:name w:val="xl144"/>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45">
    <w:name w:val="xl145"/>
    <w:basedOn w:val="Normal"/>
    <w:rsid w:val="007454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46">
    <w:name w:val="xl146"/>
    <w:basedOn w:val="Normal"/>
    <w:rsid w:val="007454DE"/>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29">
    <w:name w:val="xl29"/>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36">
    <w:name w:val="xl36"/>
    <w:basedOn w:val="Normal"/>
    <w:rsid w:val="007454DE"/>
    <w:pPr>
      <w:pBdr>
        <w:top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Recuodecorpodetexto1">
    <w:name w:val="Recuo de corpo de texto1"/>
    <w:basedOn w:val="Normal"/>
    <w:rsid w:val="007454DE"/>
    <w:pPr>
      <w:autoSpaceDE w:val="0"/>
      <w:autoSpaceDN w:val="0"/>
      <w:spacing w:after="120" w:line="240" w:lineRule="auto"/>
      <w:ind w:left="283"/>
    </w:pPr>
    <w:rPr>
      <w:rFonts w:ascii="Times New Roman" w:eastAsia="Times New Roman" w:hAnsi="Times New Roman" w:cs="Times New Roman"/>
      <w:sz w:val="24"/>
      <w:szCs w:val="24"/>
      <w:lang w:eastAsia="pt-BR"/>
    </w:rPr>
  </w:style>
  <w:style w:type="paragraph" w:customStyle="1" w:styleId="font5">
    <w:name w:val="font5"/>
    <w:basedOn w:val="Normal"/>
    <w:rsid w:val="007454DE"/>
    <w:pPr>
      <w:spacing w:before="100" w:beforeAutospacing="1" w:after="100" w:afterAutospacing="1" w:line="240" w:lineRule="auto"/>
    </w:pPr>
    <w:rPr>
      <w:rFonts w:ascii="Arial" w:eastAsia="Times New Roman" w:hAnsi="Arial" w:cs="Arial"/>
      <w:b/>
      <w:bCs/>
      <w:color w:val="0000FF"/>
      <w:sz w:val="20"/>
      <w:szCs w:val="20"/>
      <w:lang w:eastAsia="pt-BR"/>
    </w:rPr>
  </w:style>
  <w:style w:type="paragraph" w:customStyle="1" w:styleId="font6">
    <w:name w:val="font6"/>
    <w:basedOn w:val="Normal"/>
    <w:rsid w:val="007454DE"/>
    <w:pPr>
      <w:spacing w:before="100" w:beforeAutospacing="1" w:after="100" w:afterAutospacing="1" w:line="240" w:lineRule="auto"/>
    </w:pPr>
    <w:rPr>
      <w:rFonts w:ascii="Arial" w:eastAsia="Times New Roman" w:hAnsi="Arial" w:cs="Arial"/>
      <w:sz w:val="16"/>
      <w:szCs w:val="16"/>
      <w:lang w:eastAsia="pt-BR"/>
    </w:rPr>
  </w:style>
  <w:style w:type="paragraph" w:customStyle="1" w:styleId="font7">
    <w:name w:val="font7"/>
    <w:basedOn w:val="Normal"/>
    <w:rsid w:val="007454DE"/>
    <w:pPr>
      <w:spacing w:before="100" w:beforeAutospacing="1" w:after="100" w:afterAutospacing="1" w:line="240" w:lineRule="auto"/>
    </w:pPr>
    <w:rPr>
      <w:rFonts w:ascii="Arial" w:eastAsia="Times New Roman" w:hAnsi="Arial" w:cs="Arial"/>
      <w:b/>
      <w:bCs/>
      <w:color w:val="993300"/>
      <w:sz w:val="16"/>
      <w:szCs w:val="16"/>
      <w:lang w:eastAsia="pt-BR"/>
    </w:rPr>
  </w:style>
  <w:style w:type="paragraph" w:customStyle="1" w:styleId="font0">
    <w:name w:val="font0"/>
    <w:basedOn w:val="Normal"/>
    <w:rsid w:val="007454DE"/>
    <w:pPr>
      <w:spacing w:before="100" w:beforeAutospacing="1" w:after="100" w:afterAutospacing="1" w:line="240" w:lineRule="auto"/>
    </w:pPr>
    <w:rPr>
      <w:rFonts w:ascii="Arial" w:eastAsia="Arial Unicode MS" w:hAnsi="Arial" w:cs="Arial"/>
      <w:sz w:val="20"/>
      <w:szCs w:val="20"/>
      <w:lang w:eastAsia="pt-BR"/>
    </w:rPr>
  </w:style>
  <w:style w:type="paragraph" w:customStyle="1" w:styleId="xl147">
    <w:name w:val="xl147"/>
    <w:basedOn w:val="Normal"/>
    <w:rsid w:val="007454DE"/>
    <w:pPr>
      <w:pBdr>
        <w:top w:val="double" w:sz="6" w:space="0" w:color="auto"/>
      </w:pBdr>
      <w:shd w:val="clear" w:color="auto" w:fill="FFFF99"/>
      <w:spacing w:before="100" w:beforeAutospacing="1" w:after="100" w:afterAutospacing="1" w:line="240" w:lineRule="auto"/>
      <w:jc w:val="center"/>
    </w:pPr>
    <w:rPr>
      <w:rFonts w:ascii="Arial" w:eastAsia="Arial Unicode MS" w:hAnsi="Arial" w:cs="Arial"/>
      <w:b/>
      <w:bCs/>
      <w:color w:val="000000"/>
      <w:sz w:val="18"/>
      <w:szCs w:val="18"/>
      <w:lang w:eastAsia="pt-BR"/>
    </w:rPr>
  </w:style>
  <w:style w:type="paragraph" w:customStyle="1" w:styleId="xl148">
    <w:name w:val="xl148"/>
    <w:basedOn w:val="Normal"/>
    <w:rsid w:val="007454DE"/>
    <w:pPr>
      <w:pBdr>
        <w:top w:val="double" w:sz="6" w:space="0" w:color="auto"/>
        <w:right w:val="double" w:sz="6" w:space="0" w:color="auto"/>
      </w:pBdr>
      <w:shd w:val="clear" w:color="auto" w:fill="FFFF99"/>
      <w:spacing w:before="100" w:beforeAutospacing="1" w:after="100" w:afterAutospacing="1" w:line="240" w:lineRule="auto"/>
      <w:jc w:val="center"/>
    </w:pPr>
    <w:rPr>
      <w:rFonts w:ascii="Arial" w:eastAsia="Arial Unicode MS" w:hAnsi="Arial" w:cs="Arial"/>
      <w:b/>
      <w:bCs/>
      <w:color w:val="000000"/>
      <w:sz w:val="18"/>
      <w:szCs w:val="18"/>
      <w:lang w:eastAsia="pt-BR"/>
    </w:rPr>
  </w:style>
  <w:style w:type="paragraph" w:customStyle="1" w:styleId="xl149">
    <w:name w:val="xl149"/>
    <w:basedOn w:val="Normal"/>
    <w:rsid w:val="007454DE"/>
    <w:pPr>
      <w:pBdr>
        <w:top w:val="single" w:sz="4" w:space="0" w:color="auto"/>
        <w:left w:val="double" w:sz="6" w:space="0" w:color="auto"/>
      </w:pBdr>
      <w:spacing w:before="100" w:beforeAutospacing="1" w:after="100" w:afterAutospacing="1" w:line="240" w:lineRule="auto"/>
      <w:jc w:val="right"/>
    </w:pPr>
    <w:rPr>
      <w:rFonts w:ascii="Arial" w:eastAsia="Arial Unicode MS" w:hAnsi="Arial" w:cs="Arial"/>
      <w:sz w:val="18"/>
      <w:szCs w:val="18"/>
      <w:lang w:eastAsia="pt-BR"/>
    </w:rPr>
  </w:style>
  <w:style w:type="paragraph" w:customStyle="1" w:styleId="xl150">
    <w:name w:val="xl150"/>
    <w:basedOn w:val="Normal"/>
    <w:rsid w:val="007454DE"/>
    <w:pPr>
      <w:pBdr>
        <w:top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151">
    <w:name w:val="xl151"/>
    <w:basedOn w:val="Normal"/>
    <w:rsid w:val="007454DE"/>
    <w:pPr>
      <w:pBdr>
        <w:top w:val="single" w:sz="4" w:space="0" w:color="auto"/>
        <w:right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152">
    <w:name w:val="xl152"/>
    <w:basedOn w:val="Normal"/>
    <w:rsid w:val="007454DE"/>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ahoma" w:eastAsia="Arial Unicode MS" w:hAnsi="Tahoma" w:cs="Tahoma"/>
      <w:lang w:eastAsia="pt-BR"/>
    </w:rPr>
  </w:style>
  <w:style w:type="paragraph" w:customStyle="1" w:styleId="xl153">
    <w:name w:val="xl153"/>
    <w:basedOn w:val="Normal"/>
    <w:rsid w:val="007454DE"/>
    <w:pPr>
      <w:pBdr>
        <w:top w:val="double" w:sz="6" w:space="0" w:color="auto"/>
        <w:bottom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154">
    <w:name w:val="xl154"/>
    <w:basedOn w:val="Normal"/>
    <w:rsid w:val="007454DE"/>
    <w:pPr>
      <w:pBdr>
        <w:top w:val="double" w:sz="6" w:space="0" w:color="auto"/>
        <w:bottom w:val="double" w:sz="6" w:space="0" w:color="auto"/>
        <w:right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155">
    <w:name w:val="xl155"/>
    <w:basedOn w:val="Normal"/>
    <w:rsid w:val="007454DE"/>
    <w:pPr>
      <w:pBdr>
        <w:left w:val="double" w:sz="6" w:space="0" w:color="auto"/>
        <w:bottom w:val="double" w:sz="6" w:space="0" w:color="auto"/>
      </w:pBdr>
      <w:spacing w:before="100" w:beforeAutospacing="1" w:after="100" w:afterAutospacing="1" w:line="240" w:lineRule="auto"/>
      <w:textAlignment w:val="center"/>
    </w:pPr>
    <w:rPr>
      <w:rFonts w:ascii="Tahoma" w:eastAsia="Arial Unicode MS" w:hAnsi="Tahoma" w:cs="Tahoma"/>
      <w:lang w:eastAsia="pt-BR"/>
    </w:rPr>
  </w:style>
  <w:style w:type="paragraph" w:customStyle="1" w:styleId="xl156">
    <w:name w:val="xl156"/>
    <w:basedOn w:val="Normal"/>
    <w:rsid w:val="007454DE"/>
    <w:pPr>
      <w:pBdr>
        <w:bottom w:val="double" w:sz="6" w:space="0" w:color="auto"/>
      </w:pBdr>
      <w:spacing w:before="100" w:beforeAutospacing="1" w:after="100" w:afterAutospacing="1" w:line="240" w:lineRule="auto"/>
      <w:textAlignment w:val="center"/>
    </w:pPr>
    <w:rPr>
      <w:rFonts w:ascii="Tahoma" w:eastAsia="Arial Unicode MS" w:hAnsi="Tahoma" w:cs="Tahoma"/>
      <w:lang w:eastAsia="pt-BR"/>
    </w:rPr>
  </w:style>
  <w:style w:type="paragraph" w:customStyle="1" w:styleId="xl157">
    <w:name w:val="xl157"/>
    <w:basedOn w:val="Normal"/>
    <w:rsid w:val="007454DE"/>
    <w:pPr>
      <w:pBdr>
        <w:bottom w:val="double" w:sz="6" w:space="0" w:color="auto"/>
        <w:right w:val="double" w:sz="6" w:space="0" w:color="auto"/>
      </w:pBdr>
      <w:spacing w:before="100" w:beforeAutospacing="1" w:after="100" w:afterAutospacing="1" w:line="240" w:lineRule="auto"/>
      <w:textAlignment w:val="center"/>
    </w:pPr>
    <w:rPr>
      <w:rFonts w:ascii="Tahoma" w:eastAsia="Arial Unicode MS" w:hAnsi="Tahoma" w:cs="Tahoma"/>
      <w:lang w:eastAsia="pt-BR"/>
    </w:rPr>
  </w:style>
  <w:style w:type="paragraph" w:customStyle="1" w:styleId="xl158">
    <w:name w:val="xl158"/>
    <w:basedOn w:val="Normal"/>
    <w:rsid w:val="007454D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59">
    <w:name w:val="xl159"/>
    <w:basedOn w:val="Normal"/>
    <w:rsid w:val="007454DE"/>
    <w:pPr>
      <w:pBdr>
        <w:left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60">
    <w:name w:val="xl160"/>
    <w:basedOn w:val="Normal"/>
    <w:rsid w:val="007454D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61">
    <w:name w:val="xl161"/>
    <w:basedOn w:val="Normal"/>
    <w:rsid w:val="007454DE"/>
    <w:pPr>
      <w:pBdr>
        <w:top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62">
    <w:name w:val="xl162"/>
    <w:basedOn w:val="Normal"/>
    <w:rsid w:val="007454DE"/>
    <w:pPr>
      <w:pBdr>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63">
    <w:name w:val="xl163"/>
    <w:basedOn w:val="Normal"/>
    <w:rsid w:val="007454DE"/>
    <w:pPr>
      <w:pBdr>
        <w:bottom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64">
    <w:name w:val="xl164"/>
    <w:basedOn w:val="Normal"/>
    <w:rsid w:val="007454DE"/>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165">
    <w:name w:val="xl165"/>
    <w:basedOn w:val="Normal"/>
    <w:rsid w:val="007454DE"/>
    <w:pPr>
      <w:pBdr>
        <w:top w:val="single" w:sz="4" w:space="0" w:color="auto"/>
        <w:right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166">
    <w:name w:val="xl166"/>
    <w:basedOn w:val="Normal"/>
    <w:rsid w:val="007454DE"/>
    <w:pPr>
      <w:pBdr>
        <w:top w:val="double" w:sz="6" w:space="0" w:color="auto"/>
        <w:left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67">
    <w:name w:val="xl167"/>
    <w:basedOn w:val="Normal"/>
    <w:rsid w:val="007454DE"/>
    <w:pPr>
      <w:pBdr>
        <w:top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68">
    <w:name w:val="xl168"/>
    <w:basedOn w:val="Normal"/>
    <w:rsid w:val="007454DE"/>
    <w:pPr>
      <w:pBdr>
        <w:top w:val="double" w:sz="6" w:space="0" w:color="auto"/>
        <w:right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69">
    <w:name w:val="xl169"/>
    <w:basedOn w:val="Normal"/>
    <w:rsid w:val="007454DE"/>
    <w:pPr>
      <w:pBdr>
        <w:left w:val="double" w:sz="6" w:space="0" w:color="auto"/>
        <w:bottom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70">
    <w:name w:val="xl170"/>
    <w:basedOn w:val="Normal"/>
    <w:rsid w:val="007454DE"/>
    <w:pPr>
      <w:pBdr>
        <w:bottom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71">
    <w:name w:val="xl171"/>
    <w:basedOn w:val="Normal"/>
    <w:rsid w:val="007454DE"/>
    <w:pPr>
      <w:pBdr>
        <w:bottom w:val="double" w:sz="6" w:space="0" w:color="auto"/>
        <w:right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72">
    <w:name w:val="xl172"/>
    <w:basedOn w:val="Normal"/>
    <w:rsid w:val="007454D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pt-BR"/>
    </w:rPr>
  </w:style>
  <w:style w:type="paragraph" w:customStyle="1" w:styleId="xl173">
    <w:name w:val="xl173"/>
    <w:basedOn w:val="Normal"/>
    <w:rsid w:val="007454DE"/>
    <w:pPr>
      <w:pBdr>
        <w:left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pt-BR"/>
    </w:rPr>
  </w:style>
  <w:style w:type="paragraph" w:customStyle="1" w:styleId="xl174">
    <w:name w:val="xl174"/>
    <w:basedOn w:val="Normal"/>
    <w:rsid w:val="007454D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pt-BR"/>
    </w:rPr>
  </w:style>
  <w:style w:type="paragraph" w:customStyle="1" w:styleId="xl175">
    <w:name w:val="xl175"/>
    <w:basedOn w:val="Normal"/>
    <w:rsid w:val="007454DE"/>
    <w:pPr>
      <w:pBdr>
        <w:right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176">
    <w:name w:val="xl176"/>
    <w:basedOn w:val="Normal"/>
    <w:rsid w:val="007454DE"/>
    <w:pPr>
      <w:pBdr>
        <w:top w:val="double" w:sz="6" w:space="0" w:color="auto"/>
        <w:lef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77">
    <w:name w:val="xl177"/>
    <w:basedOn w:val="Normal"/>
    <w:rsid w:val="007454DE"/>
    <w:pPr>
      <w:pBdr>
        <w:lef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78">
    <w:name w:val="xl178"/>
    <w:basedOn w:val="Normal"/>
    <w:rsid w:val="007454DE"/>
    <w:pPr>
      <w:pBdr>
        <w:left w:val="double" w:sz="6" w:space="0" w:color="auto"/>
        <w:bottom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79">
    <w:name w:val="xl179"/>
    <w:basedOn w:val="Normal"/>
    <w:rsid w:val="007454DE"/>
    <w:pPr>
      <w:pBdr>
        <w:top w:val="single" w:sz="4" w:space="0" w:color="auto"/>
      </w:pBdr>
      <w:spacing w:before="100" w:beforeAutospacing="1" w:after="100" w:afterAutospacing="1" w:line="240" w:lineRule="auto"/>
      <w:jc w:val="right"/>
    </w:pPr>
    <w:rPr>
      <w:rFonts w:ascii="Arial" w:eastAsia="Arial Unicode MS" w:hAnsi="Arial" w:cs="Arial"/>
      <w:sz w:val="18"/>
      <w:szCs w:val="18"/>
      <w:lang w:eastAsia="pt-BR"/>
    </w:rPr>
  </w:style>
  <w:style w:type="paragraph" w:customStyle="1" w:styleId="xl180">
    <w:name w:val="xl180"/>
    <w:basedOn w:val="Normal"/>
    <w:rsid w:val="007454DE"/>
    <w:pPr>
      <w:pBdr>
        <w:top w:val="single" w:sz="4" w:space="0" w:color="auto"/>
        <w:right w:val="double" w:sz="6" w:space="0" w:color="auto"/>
      </w:pBdr>
      <w:spacing w:before="100" w:beforeAutospacing="1" w:after="100" w:afterAutospacing="1" w:line="240" w:lineRule="auto"/>
      <w:jc w:val="right"/>
    </w:pPr>
    <w:rPr>
      <w:rFonts w:ascii="Arial" w:eastAsia="Arial Unicode MS" w:hAnsi="Arial" w:cs="Arial"/>
      <w:sz w:val="18"/>
      <w:szCs w:val="18"/>
      <w:lang w:eastAsia="pt-BR"/>
    </w:rPr>
  </w:style>
  <w:style w:type="paragraph" w:customStyle="1" w:styleId="xl181">
    <w:name w:val="xl181"/>
    <w:basedOn w:val="Normal"/>
    <w:rsid w:val="007454DE"/>
    <w:pPr>
      <w:pBdr>
        <w:top w:val="double" w:sz="6" w:space="0" w:color="auto"/>
        <w:left w:val="double" w:sz="6" w:space="0" w:color="auto"/>
        <w:right w:val="double" w:sz="6" w:space="0" w:color="auto"/>
      </w:pBdr>
      <w:shd w:val="clear" w:color="auto" w:fill="FFFF99"/>
      <w:spacing w:before="100" w:beforeAutospacing="1" w:after="100" w:afterAutospacing="1" w:line="240" w:lineRule="auto"/>
      <w:jc w:val="center"/>
      <w:textAlignment w:val="center"/>
    </w:pPr>
    <w:rPr>
      <w:rFonts w:ascii="Arial" w:eastAsia="Arial Unicode MS" w:hAnsi="Arial" w:cs="Arial"/>
      <w:b/>
      <w:bCs/>
      <w:lang w:eastAsia="pt-BR"/>
    </w:rPr>
  </w:style>
  <w:style w:type="paragraph" w:customStyle="1" w:styleId="xl182">
    <w:name w:val="xl182"/>
    <w:basedOn w:val="Normal"/>
    <w:rsid w:val="007454DE"/>
    <w:pPr>
      <w:pBdr>
        <w:left w:val="double" w:sz="6" w:space="0" w:color="auto"/>
        <w:right w:val="double" w:sz="6" w:space="0" w:color="auto"/>
      </w:pBdr>
      <w:shd w:val="clear" w:color="auto" w:fill="FFFF99"/>
      <w:spacing w:before="100" w:beforeAutospacing="1" w:after="100" w:afterAutospacing="1" w:line="240" w:lineRule="auto"/>
      <w:jc w:val="center"/>
      <w:textAlignment w:val="center"/>
    </w:pPr>
    <w:rPr>
      <w:rFonts w:ascii="Arial" w:eastAsia="Arial Unicode MS" w:hAnsi="Arial" w:cs="Arial"/>
      <w:b/>
      <w:bCs/>
      <w:lang w:eastAsia="pt-BR"/>
    </w:rPr>
  </w:style>
  <w:style w:type="paragraph" w:customStyle="1" w:styleId="xl183">
    <w:name w:val="xl183"/>
    <w:basedOn w:val="Normal"/>
    <w:rsid w:val="007454DE"/>
    <w:pPr>
      <w:pBdr>
        <w:left w:val="double" w:sz="6" w:space="0" w:color="auto"/>
        <w:bottom w:val="double" w:sz="6" w:space="0" w:color="auto"/>
        <w:right w:val="double" w:sz="6" w:space="0" w:color="auto"/>
      </w:pBdr>
      <w:shd w:val="clear" w:color="auto" w:fill="FFFF99"/>
      <w:spacing w:before="100" w:beforeAutospacing="1" w:after="100" w:afterAutospacing="1" w:line="240" w:lineRule="auto"/>
      <w:jc w:val="center"/>
      <w:textAlignment w:val="center"/>
    </w:pPr>
    <w:rPr>
      <w:rFonts w:ascii="Arial" w:eastAsia="Arial Unicode MS" w:hAnsi="Arial" w:cs="Arial"/>
      <w:b/>
      <w:bCs/>
      <w:lang w:eastAsia="pt-BR"/>
    </w:rPr>
  </w:style>
  <w:style w:type="paragraph" w:customStyle="1" w:styleId="xl184">
    <w:name w:val="xl184"/>
    <w:basedOn w:val="Normal"/>
    <w:rsid w:val="007454DE"/>
    <w:pPr>
      <w:pBdr>
        <w:top w:val="single" w:sz="4" w:space="0" w:color="auto"/>
        <w:left w:val="double" w:sz="6" w:space="0" w:color="auto"/>
      </w:pBdr>
      <w:spacing w:before="100" w:beforeAutospacing="1" w:after="100" w:afterAutospacing="1" w:line="240" w:lineRule="auto"/>
      <w:jc w:val="right"/>
    </w:pPr>
    <w:rPr>
      <w:rFonts w:ascii="Arial" w:eastAsia="Arial Unicode MS" w:hAnsi="Arial" w:cs="Arial"/>
      <w:sz w:val="18"/>
      <w:szCs w:val="18"/>
      <w:lang w:eastAsia="pt-BR"/>
    </w:rPr>
  </w:style>
  <w:style w:type="paragraph" w:customStyle="1" w:styleId="xl185">
    <w:name w:val="xl185"/>
    <w:basedOn w:val="Normal"/>
    <w:rsid w:val="007454DE"/>
    <w:pPr>
      <w:pBdr>
        <w:top w:val="single" w:sz="4" w:space="0" w:color="auto"/>
      </w:pBdr>
      <w:spacing w:before="100" w:beforeAutospacing="1" w:after="100" w:afterAutospacing="1" w:line="240" w:lineRule="auto"/>
      <w:jc w:val="right"/>
    </w:pPr>
    <w:rPr>
      <w:rFonts w:ascii="Arial" w:eastAsia="Arial Unicode MS" w:hAnsi="Arial" w:cs="Arial"/>
      <w:sz w:val="18"/>
      <w:szCs w:val="18"/>
      <w:lang w:eastAsia="pt-BR"/>
    </w:rPr>
  </w:style>
  <w:style w:type="paragraph" w:customStyle="1" w:styleId="xl186">
    <w:name w:val="xl186"/>
    <w:basedOn w:val="Normal"/>
    <w:rsid w:val="007454DE"/>
    <w:pPr>
      <w:pBdr>
        <w:top w:val="double" w:sz="6" w:space="0" w:color="auto"/>
        <w:left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87">
    <w:name w:val="xl187"/>
    <w:basedOn w:val="Normal"/>
    <w:rsid w:val="007454DE"/>
    <w:pPr>
      <w:pBdr>
        <w:top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88">
    <w:name w:val="xl188"/>
    <w:basedOn w:val="Normal"/>
    <w:rsid w:val="007454DE"/>
    <w:pPr>
      <w:pBdr>
        <w:top w:val="double" w:sz="6" w:space="0" w:color="auto"/>
        <w:right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89">
    <w:name w:val="xl189"/>
    <w:basedOn w:val="Normal"/>
    <w:rsid w:val="007454DE"/>
    <w:pPr>
      <w:pBdr>
        <w:left w:val="double" w:sz="6" w:space="0" w:color="auto"/>
        <w:bottom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90">
    <w:name w:val="xl190"/>
    <w:basedOn w:val="Normal"/>
    <w:rsid w:val="007454DE"/>
    <w:pPr>
      <w:pBdr>
        <w:bottom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91">
    <w:name w:val="xl191"/>
    <w:basedOn w:val="Normal"/>
    <w:rsid w:val="007454DE"/>
    <w:pPr>
      <w:pBdr>
        <w:bottom w:val="double" w:sz="6" w:space="0" w:color="auto"/>
        <w:right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92">
    <w:name w:val="xl192"/>
    <w:basedOn w:val="Normal"/>
    <w:rsid w:val="007454DE"/>
    <w:pPr>
      <w:pBdr>
        <w:left w:val="double" w:sz="6" w:space="0" w:color="auto"/>
      </w:pBdr>
      <w:spacing w:before="100" w:beforeAutospacing="1" w:after="100" w:afterAutospacing="1" w:line="240" w:lineRule="auto"/>
      <w:jc w:val="center"/>
    </w:pPr>
    <w:rPr>
      <w:rFonts w:ascii="Arial" w:eastAsia="Arial Unicode MS" w:hAnsi="Arial" w:cs="Arial"/>
      <w:b/>
      <w:bCs/>
      <w:sz w:val="18"/>
      <w:szCs w:val="18"/>
      <w:lang w:eastAsia="pt-BR"/>
    </w:rPr>
  </w:style>
  <w:style w:type="character" w:customStyle="1" w:styleId="PargrafodaListaChar">
    <w:name w:val="Parágrafo da Lista Char"/>
    <w:link w:val="PargrafodaLista"/>
    <w:uiPriority w:val="34"/>
    <w:locked/>
    <w:rsid w:val="007454DE"/>
    <w:rPr>
      <w:rFonts w:ascii="Calibri" w:eastAsia="Calibri" w:hAnsi="Calibri" w:cs="Times New Roman"/>
    </w:rPr>
  </w:style>
  <w:style w:type="paragraph" w:customStyle="1" w:styleId="Corpodetexto22">
    <w:name w:val="Corpo de texto 22"/>
    <w:basedOn w:val="Normal"/>
    <w:rsid w:val="007454DE"/>
    <w:pPr>
      <w:suppressAutoHyphens/>
      <w:spacing w:after="0" w:line="360" w:lineRule="auto"/>
      <w:ind w:firstLine="2268"/>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7454DE"/>
    <w:pPr>
      <w:suppressAutoHyphens/>
      <w:spacing w:after="0" w:line="240" w:lineRule="auto"/>
      <w:ind w:left="567" w:hanging="283"/>
      <w:jc w:val="both"/>
    </w:pPr>
    <w:rPr>
      <w:rFonts w:ascii="Arial" w:eastAsia="Times New Roman" w:hAnsi="Arial" w:cs="Times New Roman"/>
      <w:szCs w:val="20"/>
      <w:lang w:eastAsia="ar-SA"/>
    </w:rPr>
  </w:style>
  <w:style w:type="numbering" w:customStyle="1" w:styleId="Semlista2">
    <w:name w:val="Sem lista2"/>
    <w:next w:val="Semlista"/>
    <w:uiPriority w:val="99"/>
    <w:semiHidden/>
    <w:unhideWhenUsed/>
    <w:rsid w:val="00DF1890"/>
  </w:style>
  <w:style w:type="numbering" w:customStyle="1" w:styleId="Listaatual11">
    <w:name w:val="Lista atual11"/>
    <w:rsid w:val="00DF1890"/>
  </w:style>
  <w:style w:type="table" w:customStyle="1" w:styleId="Tabelacomgrade1">
    <w:name w:val="Tabela com grade1"/>
    <w:basedOn w:val="Tabelanormal"/>
    <w:next w:val="Tabelacomgrade"/>
    <w:uiPriority w:val="59"/>
    <w:rsid w:val="00DF18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6034</Words>
  <Characters>32588</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5</cp:revision>
  <dcterms:created xsi:type="dcterms:W3CDTF">2024-02-29T17:41:00Z</dcterms:created>
  <dcterms:modified xsi:type="dcterms:W3CDTF">2024-06-07T19:13:00Z</dcterms:modified>
</cp:coreProperties>
</file>